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11" w:rsidRPr="0005069B" w:rsidRDefault="00A56711" w:rsidP="005033F9">
      <w:pPr>
        <w:spacing w:after="0" w:line="360" w:lineRule="auto"/>
        <w:rPr>
          <w:rFonts w:cstheme="minorHAnsi"/>
          <w:b/>
          <w:sz w:val="32"/>
          <w:szCs w:val="32"/>
        </w:rPr>
      </w:pPr>
      <w:r w:rsidRPr="0005069B">
        <w:rPr>
          <w:rFonts w:cstheme="minorHAnsi"/>
          <w:b/>
          <w:sz w:val="32"/>
          <w:szCs w:val="32"/>
        </w:rPr>
        <w:t>Současnost a budoucnost trhu SBS</w:t>
      </w:r>
    </w:p>
    <w:p w:rsidR="00394F73" w:rsidRPr="0005069B" w:rsidRDefault="00394F73" w:rsidP="005033F9">
      <w:pPr>
        <w:spacing w:after="0" w:line="360" w:lineRule="auto"/>
        <w:rPr>
          <w:rFonts w:cstheme="minorHAnsi"/>
        </w:rPr>
      </w:pPr>
    </w:p>
    <w:p w:rsidR="00394F73" w:rsidRPr="0005069B" w:rsidRDefault="001B7C75" w:rsidP="00611F1D">
      <w:pPr>
        <w:spacing w:after="0" w:line="360" w:lineRule="auto"/>
        <w:jc w:val="both"/>
        <w:rPr>
          <w:rFonts w:cstheme="minorHAnsi"/>
        </w:rPr>
      </w:pPr>
      <w:r w:rsidRPr="0005069B">
        <w:rPr>
          <w:rFonts w:cstheme="minorHAnsi"/>
        </w:rPr>
        <w:t>Popsat stávající trh soukromých bezpečnostních služeb (komerční bezpečnosti)</w:t>
      </w:r>
      <w:r w:rsidR="005704C0" w:rsidRPr="0005069B">
        <w:rPr>
          <w:rFonts w:cstheme="minorHAnsi"/>
        </w:rPr>
        <w:t xml:space="preserve"> je z důvodu nedostatku </w:t>
      </w:r>
      <w:r w:rsidRPr="0005069B">
        <w:rPr>
          <w:rFonts w:cstheme="minorHAnsi"/>
        </w:rPr>
        <w:t xml:space="preserve">a neúplnosti </w:t>
      </w:r>
      <w:r w:rsidR="005704C0" w:rsidRPr="0005069B">
        <w:rPr>
          <w:rFonts w:cstheme="minorHAnsi"/>
        </w:rPr>
        <w:t xml:space="preserve">dat velmi složité. Pokud bychom chtěli například přesně definovat, kolik subjektů je aktivních </w:t>
      </w:r>
      <w:r w:rsidR="008078DD" w:rsidRPr="0005069B">
        <w:rPr>
          <w:rFonts w:cstheme="minorHAnsi"/>
        </w:rPr>
        <w:t xml:space="preserve">na rozdíl od těch, které mají </w:t>
      </w:r>
      <w:r w:rsidR="005704C0" w:rsidRPr="0005069B">
        <w:rPr>
          <w:rFonts w:cstheme="minorHAnsi"/>
        </w:rPr>
        <w:t>pouze vyd</w:t>
      </w:r>
      <w:r w:rsidR="008078DD" w:rsidRPr="0005069B">
        <w:rPr>
          <w:rFonts w:cstheme="minorHAnsi"/>
        </w:rPr>
        <w:t>ané</w:t>
      </w:r>
      <w:r w:rsidR="005704C0" w:rsidRPr="0005069B">
        <w:rPr>
          <w:rFonts w:cstheme="minorHAnsi"/>
        </w:rPr>
        <w:t xml:space="preserve"> živnostenské oprávnění na někter</w:t>
      </w:r>
      <w:r w:rsidR="00611F1D" w:rsidRPr="0005069B">
        <w:rPr>
          <w:rFonts w:cstheme="minorHAnsi"/>
        </w:rPr>
        <w:t xml:space="preserve">ou z činností, je to bez dat od </w:t>
      </w:r>
      <w:r w:rsidR="005704C0" w:rsidRPr="0005069B">
        <w:rPr>
          <w:rFonts w:cstheme="minorHAnsi"/>
        </w:rPr>
        <w:t xml:space="preserve">Ministerstva financí </w:t>
      </w:r>
      <w:r w:rsidR="0005069B">
        <w:rPr>
          <w:rFonts w:cstheme="minorHAnsi"/>
        </w:rPr>
        <w:t xml:space="preserve">ČR </w:t>
      </w:r>
      <w:r w:rsidR="005704C0" w:rsidRPr="0005069B">
        <w:rPr>
          <w:rFonts w:cstheme="minorHAnsi"/>
        </w:rPr>
        <w:t>de</w:t>
      </w:r>
      <w:r w:rsidR="00394F73" w:rsidRPr="0005069B">
        <w:rPr>
          <w:rFonts w:cstheme="minorHAnsi"/>
        </w:rPr>
        <w:t xml:space="preserve"> facto nemožné.</w:t>
      </w:r>
    </w:p>
    <w:p w:rsidR="00611F1D" w:rsidRPr="0005069B" w:rsidRDefault="00611F1D" w:rsidP="005033F9">
      <w:pPr>
        <w:spacing w:after="0" w:line="360" w:lineRule="auto"/>
        <w:rPr>
          <w:rFonts w:cstheme="minorHAnsi"/>
        </w:rPr>
      </w:pPr>
    </w:p>
    <w:p w:rsidR="005704C0" w:rsidRPr="0005069B" w:rsidRDefault="005704C0" w:rsidP="005033F9">
      <w:pPr>
        <w:spacing w:after="0" w:line="360" w:lineRule="auto"/>
        <w:rPr>
          <w:rFonts w:cstheme="minorHAnsi"/>
        </w:rPr>
      </w:pPr>
      <w:r w:rsidRPr="0005069B">
        <w:rPr>
          <w:rFonts w:cstheme="minorHAnsi"/>
        </w:rPr>
        <w:t>Je tedy logické, že připravovaný zákon by mohl pomoci zprůhlednit a lépe definovat trh</w:t>
      </w:r>
      <w:r w:rsidR="00A61A79" w:rsidRPr="0005069B">
        <w:rPr>
          <w:rFonts w:cstheme="minorHAnsi"/>
        </w:rPr>
        <w:t xml:space="preserve"> komerční bezpečnosti</w:t>
      </w:r>
      <w:r w:rsidRPr="0005069B">
        <w:rPr>
          <w:rFonts w:cstheme="minorHAnsi"/>
        </w:rPr>
        <w:t>.</w:t>
      </w:r>
    </w:p>
    <w:p w:rsidR="005704C0" w:rsidRPr="0005069B" w:rsidRDefault="005704C0" w:rsidP="005033F9">
      <w:pPr>
        <w:spacing w:after="0" w:line="360" w:lineRule="auto"/>
        <w:rPr>
          <w:rFonts w:cstheme="minorHAnsi"/>
        </w:rPr>
      </w:pPr>
    </w:p>
    <w:p w:rsidR="00611F1D" w:rsidRPr="0005069B" w:rsidRDefault="008078DD" w:rsidP="00611F1D">
      <w:pPr>
        <w:spacing w:after="0" w:line="360" w:lineRule="auto"/>
        <w:jc w:val="both"/>
        <w:rPr>
          <w:rFonts w:cstheme="minorHAnsi"/>
        </w:rPr>
      </w:pPr>
      <w:r w:rsidRPr="0005069B">
        <w:rPr>
          <w:rFonts w:cstheme="minorHAnsi"/>
        </w:rPr>
        <w:t>I přes</w:t>
      </w:r>
      <w:r w:rsidR="000333DC" w:rsidRPr="0005069B">
        <w:rPr>
          <w:rFonts w:cstheme="minorHAnsi"/>
        </w:rPr>
        <w:t xml:space="preserve"> nedostatek dat má USBS</w:t>
      </w:r>
      <w:r w:rsidR="00A61A79" w:rsidRPr="0005069B">
        <w:rPr>
          <w:rFonts w:cstheme="minorHAnsi"/>
        </w:rPr>
        <w:t xml:space="preserve"> ČR</w:t>
      </w:r>
      <w:r w:rsidRPr="0005069B">
        <w:rPr>
          <w:rFonts w:cstheme="minorHAnsi"/>
        </w:rPr>
        <w:t xml:space="preserve"> k dispozici</w:t>
      </w:r>
      <w:r w:rsidR="00611F1D" w:rsidRPr="0005069B">
        <w:rPr>
          <w:rFonts w:cstheme="minorHAnsi"/>
        </w:rPr>
        <w:t xml:space="preserve"> několik </w:t>
      </w:r>
      <w:r w:rsidR="00611F1D" w:rsidRPr="0005069B">
        <w:rPr>
          <w:rStyle w:val="Odkaznavysvtlivky"/>
          <w:rFonts w:cstheme="minorHAnsi"/>
        </w:rPr>
        <w:endnoteReference w:id="1"/>
      </w:r>
      <w:r w:rsidR="00183610" w:rsidRPr="0005069B">
        <w:rPr>
          <w:rFonts w:cstheme="minorHAnsi"/>
        </w:rPr>
        <w:t xml:space="preserve">údajů, které vám zde nabízíme a </w:t>
      </w:r>
      <w:r w:rsidR="00611F1D" w:rsidRPr="0005069B">
        <w:rPr>
          <w:rFonts w:cstheme="minorHAnsi"/>
        </w:rPr>
        <w:t>které Vám pomohou u</w:t>
      </w:r>
      <w:r w:rsidR="0005069B">
        <w:rPr>
          <w:rFonts w:cstheme="minorHAnsi"/>
        </w:rPr>
        <w:t xml:space="preserve">dělat si představu o </w:t>
      </w:r>
      <w:r w:rsidR="00A61A79" w:rsidRPr="0005069B">
        <w:rPr>
          <w:rFonts w:cstheme="minorHAnsi"/>
        </w:rPr>
        <w:t>tomto trhu:</w:t>
      </w:r>
    </w:p>
    <w:p w:rsidR="00611F1D" w:rsidRPr="0005069B" w:rsidRDefault="00611F1D" w:rsidP="00611F1D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05069B">
        <w:rPr>
          <w:rFonts w:cstheme="minorHAnsi"/>
        </w:rPr>
        <w:t>C</w:t>
      </w:r>
      <w:r w:rsidR="008078DD" w:rsidRPr="0005069B">
        <w:rPr>
          <w:rFonts w:cstheme="minorHAnsi"/>
        </w:rPr>
        <w:t>elková v</w:t>
      </w:r>
      <w:r w:rsidR="005704C0" w:rsidRPr="0005069B">
        <w:rPr>
          <w:rFonts w:cstheme="minorHAnsi"/>
        </w:rPr>
        <w:t>elikost trhu</w:t>
      </w:r>
      <w:r w:rsidRPr="0005069B">
        <w:rPr>
          <w:rFonts w:cstheme="minorHAnsi"/>
        </w:rPr>
        <w:t xml:space="preserve"> komerční bezpečnosti</w:t>
      </w:r>
      <w:r w:rsidR="005704C0" w:rsidRPr="0005069B">
        <w:rPr>
          <w:rFonts w:cstheme="minorHAnsi"/>
        </w:rPr>
        <w:t xml:space="preserve">, s ohledem na </w:t>
      </w:r>
      <w:r w:rsidR="00183610" w:rsidRPr="0005069B">
        <w:rPr>
          <w:rFonts w:cstheme="minorHAnsi"/>
        </w:rPr>
        <w:t xml:space="preserve">růst </w:t>
      </w:r>
      <w:r w:rsidR="000333DC" w:rsidRPr="0005069B">
        <w:rPr>
          <w:rFonts w:cstheme="minorHAnsi"/>
        </w:rPr>
        <w:t>ekonomiky</w:t>
      </w:r>
      <w:r w:rsidR="008078DD" w:rsidRPr="0005069B">
        <w:rPr>
          <w:rFonts w:cstheme="minorHAnsi"/>
        </w:rPr>
        <w:t>,</w:t>
      </w:r>
      <w:r w:rsidR="005704C0" w:rsidRPr="0005069B">
        <w:rPr>
          <w:rFonts w:cstheme="minorHAnsi"/>
        </w:rPr>
        <w:t xml:space="preserve"> </w:t>
      </w:r>
      <w:r w:rsidR="00394F73" w:rsidRPr="0005069B">
        <w:rPr>
          <w:rFonts w:cstheme="minorHAnsi"/>
        </w:rPr>
        <w:t xml:space="preserve">představuje </w:t>
      </w:r>
      <w:r w:rsidR="005704C0" w:rsidRPr="0005069B">
        <w:rPr>
          <w:rFonts w:cstheme="minorHAnsi"/>
        </w:rPr>
        <w:t>odhadem 18 miliard</w:t>
      </w:r>
      <w:r w:rsidR="00394F73" w:rsidRPr="0005069B">
        <w:rPr>
          <w:rFonts w:cstheme="minorHAnsi"/>
        </w:rPr>
        <w:t xml:space="preserve"> </w:t>
      </w:r>
      <w:r w:rsidR="008078DD" w:rsidRPr="0005069B">
        <w:rPr>
          <w:rFonts w:cstheme="minorHAnsi"/>
        </w:rPr>
        <w:t>korun</w:t>
      </w:r>
      <w:r w:rsidRPr="0005069B">
        <w:rPr>
          <w:rFonts w:cstheme="minorHAnsi"/>
        </w:rPr>
        <w:t xml:space="preserve"> ročně.</w:t>
      </w:r>
    </w:p>
    <w:p w:rsidR="00611F1D" w:rsidRPr="0005069B" w:rsidRDefault="00181C8B" w:rsidP="00611F1D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05069B">
        <w:rPr>
          <w:rFonts w:cstheme="minorHAnsi"/>
        </w:rPr>
        <w:t>Celková velikost trhu</w:t>
      </w:r>
      <w:r w:rsidR="00611F1D" w:rsidRPr="0005069B">
        <w:rPr>
          <w:rFonts w:cstheme="minorHAnsi"/>
        </w:rPr>
        <w:t xml:space="preserve">, tj. </w:t>
      </w:r>
      <w:r w:rsidR="000333DC" w:rsidRPr="0005069B">
        <w:rPr>
          <w:rFonts w:cstheme="minorHAnsi"/>
        </w:rPr>
        <w:t xml:space="preserve">je </w:t>
      </w:r>
      <w:r w:rsidRPr="0005069B">
        <w:rPr>
          <w:rFonts w:cstheme="minorHAnsi"/>
        </w:rPr>
        <w:t xml:space="preserve">i </w:t>
      </w:r>
      <w:r w:rsidR="000333DC" w:rsidRPr="0005069B">
        <w:rPr>
          <w:rFonts w:cstheme="minorHAnsi"/>
        </w:rPr>
        <w:t xml:space="preserve">vlastní ostraha a služby, které si stát zajišťuje vlastními prostředky, se odhaduje </w:t>
      </w:r>
      <w:proofErr w:type="gramStart"/>
      <w:r w:rsidR="000333DC" w:rsidRPr="0005069B">
        <w:rPr>
          <w:rFonts w:cstheme="minorHAnsi"/>
        </w:rPr>
        <w:t>na</w:t>
      </w:r>
      <w:proofErr w:type="gramEnd"/>
      <w:r w:rsidR="000333DC" w:rsidRPr="0005069B">
        <w:rPr>
          <w:rFonts w:cstheme="minorHAnsi"/>
        </w:rPr>
        <w:t xml:space="preserve"> </w:t>
      </w:r>
      <w:r w:rsidR="00611F1D" w:rsidRPr="0005069B">
        <w:rPr>
          <w:rFonts w:cstheme="minorHAnsi"/>
        </w:rPr>
        <w:t xml:space="preserve">cca. </w:t>
      </w:r>
      <w:r w:rsidR="000333DC" w:rsidRPr="0005069B">
        <w:rPr>
          <w:rFonts w:cstheme="minorHAnsi"/>
        </w:rPr>
        <w:t>25 miliard korun.</w:t>
      </w:r>
    </w:p>
    <w:p w:rsidR="005704C0" w:rsidRPr="0005069B" w:rsidRDefault="00394F73" w:rsidP="0070652B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05069B">
        <w:rPr>
          <w:rFonts w:cstheme="minorHAnsi"/>
        </w:rPr>
        <w:t xml:space="preserve">Podíl jednotlivých </w:t>
      </w:r>
      <w:r w:rsidR="000333DC" w:rsidRPr="0005069B">
        <w:rPr>
          <w:rFonts w:cstheme="minorHAnsi"/>
        </w:rPr>
        <w:t>segmentů</w:t>
      </w:r>
      <w:r w:rsidR="00611F1D" w:rsidRPr="0005069B">
        <w:rPr>
          <w:rFonts w:cstheme="minorHAnsi"/>
        </w:rPr>
        <w:t>-částí trhu</w:t>
      </w:r>
      <w:r w:rsidRPr="0005069B">
        <w:rPr>
          <w:rFonts w:cstheme="minorHAnsi"/>
        </w:rPr>
        <w:t>, tedy fyzické ostrahy, bezpečnostních systémů, logist</w:t>
      </w:r>
      <w:r w:rsidR="008078DD" w:rsidRPr="0005069B">
        <w:rPr>
          <w:rFonts w:cstheme="minorHAnsi"/>
        </w:rPr>
        <w:t>i</w:t>
      </w:r>
      <w:r w:rsidR="00611F1D" w:rsidRPr="0005069B">
        <w:rPr>
          <w:rFonts w:cstheme="minorHAnsi"/>
        </w:rPr>
        <w:t>ky,</w:t>
      </w:r>
      <w:r w:rsidRPr="0005069B">
        <w:rPr>
          <w:rFonts w:cstheme="minorHAnsi"/>
        </w:rPr>
        <w:t xml:space="preserve"> zpracování hotovosti</w:t>
      </w:r>
      <w:r w:rsidR="008078DD" w:rsidRPr="0005069B">
        <w:rPr>
          <w:rFonts w:cstheme="minorHAnsi"/>
        </w:rPr>
        <w:t xml:space="preserve"> a ostatních služeb</w:t>
      </w:r>
      <w:r w:rsidRPr="0005069B">
        <w:rPr>
          <w:rFonts w:cstheme="minorHAnsi"/>
        </w:rPr>
        <w:t xml:space="preserve">, není možné </w:t>
      </w:r>
      <w:r w:rsidR="000333DC" w:rsidRPr="0005069B">
        <w:rPr>
          <w:rFonts w:cstheme="minorHAnsi"/>
        </w:rPr>
        <w:t>definovat.</w:t>
      </w:r>
      <w:r w:rsidRPr="0005069B">
        <w:rPr>
          <w:rFonts w:cstheme="minorHAnsi"/>
        </w:rPr>
        <w:t xml:space="preserve"> Co je jisté, je fakt, že </w:t>
      </w:r>
      <w:r w:rsidR="000333DC" w:rsidRPr="0005069B">
        <w:rPr>
          <w:rFonts w:cstheme="minorHAnsi"/>
        </w:rPr>
        <w:t>segment</w:t>
      </w:r>
      <w:r w:rsidRPr="0005069B">
        <w:rPr>
          <w:rFonts w:cstheme="minorHAnsi"/>
        </w:rPr>
        <w:t xml:space="preserve"> fyzické ostrahy přestavuje největší </w:t>
      </w:r>
      <w:r w:rsidR="00611F1D" w:rsidRPr="0005069B">
        <w:rPr>
          <w:rFonts w:cstheme="minorHAnsi"/>
        </w:rPr>
        <w:t xml:space="preserve">část </w:t>
      </w:r>
      <w:r w:rsidR="000333DC" w:rsidRPr="0005069B">
        <w:rPr>
          <w:rFonts w:cstheme="minorHAnsi"/>
        </w:rPr>
        <w:t>s největším počtem zaměstnanců</w:t>
      </w:r>
      <w:r w:rsidRPr="0005069B">
        <w:rPr>
          <w:rFonts w:cstheme="minorHAnsi"/>
        </w:rPr>
        <w:t xml:space="preserve">, zatímco </w:t>
      </w:r>
      <w:r w:rsidR="000333DC" w:rsidRPr="0005069B">
        <w:rPr>
          <w:rFonts w:cstheme="minorHAnsi"/>
        </w:rPr>
        <w:t xml:space="preserve">segment </w:t>
      </w:r>
      <w:r w:rsidRPr="0005069B">
        <w:rPr>
          <w:rFonts w:cstheme="minorHAnsi"/>
        </w:rPr>
        <w:t>bezpečnostní</w:t>
      </w:r>
      <w:r w:rsidR="000333DC" w:rsidRPr="0005069B">
        <w:rPr>
          <w:rFonts w:cstheme="minorHAnsi"/>
        </w:rPr>
        <w:t>ch systémů</w:t>
      </w:r>
      <w:r w:rsidRPr="0005069B">
        <w:rPr>
          <w:rFonts w:cstheme="minorHAnsi"/>
        </w:rPr>
        <w:t xml:space="preserve"> představují největší přidanou hodnotu.</w:t>
      </w:r>
    </w:p>
    <w:p w:rsidR="00394F73" w:rsidRPr="0005069B" w:rsidRDefault="00394F73" w:rsidP="005033F9">
      <w:pPr>
        <w:spacing w:after="0" w:line="360" w:lineRule="auto"/>
        <w:rPr>
          <w:rFonts w:cstheme="minorHAnsi"/>
        </w:rPr>
      </w:pPr>
    </w:p>
    <w:p w:rsidR="0070652B" w:rsidRPr="0005069B" w:rsidRDefault="000333DC" w:rsidP="0070652B">
      <w:pPr>
        <w:spacing w:after="0" w:line="360" w:lineRule="auto"/>
        <w:jc w:val="both"/>
        <w:rPr>
          <w:rFonts w:cstheme="minorHAnsi"/>
        </w:rPr>
      </w:pPr>
      <w:r w:rsidRPr="0005069B">
        <w:rPr>
          <w:rFonts w:cstheme="minorHAnsi"/>
        </w:rPr>
        <w:t xml:space="preserve">Na základě dat poskytnutých </w:t>
      </w:r>
      <w:r w:rsidR="0005069B">
        <w:rPr>
          <w:rFonts w:cstheme="minorHAnsi"/>
        </w:rPr>
        <w:t xml:space="preserve">Českým </w:t>
      </w:r>
      <w:r w:rsidRPr="0005069B">
        <w:rPr>
          <w:rFonts w:cstheme="minorHAnsi"/>
        </w:rPr>
        <w:t>statistickým úřadem</w:t>
      </w:r>
      <w:r w:rsidR="0070652B" w:rsidRPr="0005069B">
        <w:rPr>
          <w:rFonts w:cstheme="minorHAnsi"/>
        </w:rPr>
        <w:t xml:space="preserve"> je v ČR vydaných 6706 koncesních listin. Z tohoto množství je pouze </w:t>
      </w:r>
      <w:r w:rsidRPr="0005069B">
        <w:rPr>
          <w:rFonts w:cstheme="minorHAnsi"/>
        </w:rPr>
        <w:t xml:space="preserve">282 </w:t>
      </w:r>
      <w:r w:rsidR="0070652B" w:rsidRPr="0005069B">
        <w:rPr>
          <w:rFonts w:cstheme="minorHAnsi"/>
        </w:rPr>
        <w:t>koncesí pro detektivní služby</w:t>
      </w:r>
      <w:r w:rsidRPr="0005069B">
        <w:rPr>
          <w:rFonts w:cstheme="minorHAnsi"/>
        </w:rPr>
        <w:t>. Jaký je</w:t>
      </w:r>
      <w:r w:rsidR="00394F73" w:rsidRPr="0005069B">
        <w:rPr>
          <w:rFonts w:cstheme="minorHAnsi"/>
        </w:rPr>
        <w:t xml:space="preserve"> podíl právnických osob a osob samostatně výdělečné činných</w:t>
      </w:r>
      <w:r w:rsidR="00183610" w:rsidRPr="0005069B">
        <w:rPr>
          <w:rFonts w:cstheme="minorHAnsi"/>
        </w:rPr>
        <w:t>,</w:t>
      </w:r>
      <w:r w:rsidR="00394F73" w:rsidRPr="0005069B">
        <w:rPr>
          <w:rFonts w:cstheme="minorHAnsi"/>
        </w:rPr>
        <w:t xml:space="preserve"> nelze </w:t>
      </w:r>
      <w:r w:rsidRPr="0005069B">
        <w:rPr>
          <w:rFonts w:cstheme="minorHAnsi"/>
        </w:rPr>
        <w:t xml:space="preserve">bohužel </w:t>
      </w:r>
      <w:r w:rsidR="00A61A79" w:rsidRPr="0005069B">
        <w:rPr>
          <w:rFonts w:cstheme="minorHAnsi"/>
        </w:rPr>
        <w:t xml:space="preserve">přesně </w:t>
      </w:r>
      <w:r w:rsidR="00394F73" w:rsidRPr="0005069B">
        <w:rPr>
          <w:rFonts w:cstheme="minorHAnsi"/>
        </w:rPr>
        <w:t xml:space="preserve">určit. </w:t>
      </w:r>
    </w:p>
    <w:p w:rsidR="0070652B" w:rsidRPr="0005069B" w:rsidRDefault="0070652B" w:rsidP="0070652B">
      <w:pPr>
        <w:spacing w:after="0" w:line="360" w:lineRule="auto"/>
        <w:jc w:val="both"/>
        <w:rPr>
          <w:rFonts w:cstheme="minorHAnsi"/>
        </w:rPr>
      </w:pPr>
    </w:p>
    <w:p w:rsidR="00394F73" w:rsidRPr="0005069B" w:rsidRDefault="000333DC" w:rsidP="0070652B">
      <w:pPr>
        <w:spacing w:after="0" w:line="360" w:lineRule="auto"/>
        <w:jc w:val="both"/>
        <w:rPr>
          <w:rFonts w:cstheme="minorHAnsi"/>
        </w:rPr>
      </w:pPr>
      <w:r w:rsidRPr="0005069B">
        <w:rPr>
          <w:rFonts w:cstheme="minorHAnsi"/>
        </w:rPr>
        <w:t xml:space="preserve">Jediným </w:t>
      </w:r>
      <w:r w:rsidR="0070652B" w:rsidRPr="0005069B">
        <w:rPr>
          <w:rFonts w:cstheme="minorHAnsi"/>
        </w:rPr>
        <w:t xml:space="preserve">jednoznačným </w:t>
      </w:r>
      <w:r w:rsidRPr="0005069B">
        <w:rPr>
          <w:rFonts w:cstheme="minorHAnsi"/>
        </w:rPr>
        <w:t>faktem zůst</w:t>
      </w:r>
      <w:r w:rsidR="0070652B" w:rsidRPr="0005069B">
        <w:rPr>
          <w:rFonts w:cstheme="minorHAnsi"/>
        </w:rPr>
        <w:t>ává, že subjekty komerční b</w:t>
      </w:r>
      <w:r w:rsidR="002276BD" w:rsidRPr="0005069B">
        <w:rPr>
          <w:rFonts w:cstheme="minorHAnsi"/>
        </w:rPr>
        <w:t xml:space="preserve">ezpečnosti s vydanými koncesními listinami </w:t>
      </w:r>
      <w:r w:rsidR="00394F73" w:rsidRPr="0005069B">
        <w:rPr>
          <w:rFonts w:cstheme="minorHAnsi"/>
        </w:rPr>
        <w:t>zaměstnávají 46</w:t>
      </w:r>
      <w:r w:rsidR="008078DD" w:rsidRPr="0005069B">
        <w:rPr>
          <w:rFonts w:cstheme="minorHAnsi"/>
        </w:rPr>
        <w:t xml:space="preserve"> </w:t>
      </w:r>
      <w:r w:rsidR="00394F73" w:rsidRPr="0005069B">
        <w:rPr>
          <w:rFonts w:cstheme="minorHAnsi"/>
        </w:rPr>
        <w:t xml:space="preserve">005 osob. </w:t>
      </w:r>
      <w:r w:rsidR="008078DD" w:rsidRPr="0005069B">
        <w:rPr>
          <w:rFonts w:cstheme="minorHAnsi"/>
        </w:rPr>
        <w:t>(</w:t>
      </w:r>
      <w:r w:rsidR="0070652B" w:rsidRPr="0005069B">
        <w:rPr>
          <w:rFonts w:cstheme="minorHAnsi"/>
          <w:i/>
        </w:rPr>
        <w:t>Oba údaje platí k </w:t>
      </w:r>
      <w:proofErr w:type="gramStart"/>
      <w:r w:rsidR="0070652B" w:rsidRPr="0005069B">
        <w:rPr>
          <w:rFonts w:cstheme="minorHAnsi"/>
          <w:i/>
        </w:rPr>
        <w:t>31.12.</w:t>
      </w:r>
      <w:r w:rsidR="00394F73" w:rsidRPr="0005069B">
        <w:rPr>
          <w:rFonts w:cstheme="minorHAnsi"/>
          <w:i/>
        </w:rPr>
        <w:t>2015</w:t>
      </w:r>
      <w:proofErr w:type="gramEnd"/>
      <w:r w:rsidR="00394F73" w:rsidRPr="0005069B">
        <w:rPr>
          <w:rFonts w:cstheme="minorHAnsi"/>
          <w:i/>
        </w:rPr>
        <w:t>.</w:t>
      </w:r>
      <w:r w:rsidR="008078DD" w:rsidRPr="0005069B">
        <w:rPr>
          <w:rFonts w:cstheme="minorHAnsi"/>
        </w:rPr>
        <w:t>)</w:t>
      </w:r>
    </w:p>
    <w:p w:rsidR="00183610" w:rsidRPr="0005069B" w:rsidRDefault="00183610" w:rsidP="005033F9">
      <w:pPr>
        <w:spacing w:after="0" w:line="360" w:lineRule="auto"/>
        <w:rPr>
          <w:rFonts w:cstheme="minorHAnsi"/>
        </w:rPr>
      </w:pPr>
    </w:p>
    <w:p w:rsidR="00AC165A" w:rsidRPr="0005069B" w:rsidRDefault="0070652B" w:rsidP="0070652B">
      <w:pPr>
        <w:spacing w:after="0" w:line="360" w:lineRule="auto"/>
        <w:jc w:val="both"/>
        <w:rPr>
          <w:rFonts w:cstheme="minorHAnsi"/>
        </w:rPr>
      </w:pPr>
      <w:r w:rsidRPr="0005069B">
        <w:rPr>
          <w:rFonts w:cstheme="minorHAnsi"/>
        </w:rPr>
        <w:t xml:space="preserve">Dokladem o velké fragmentaci </w:t>
      </w:r>
      <w:r w:rsidR="000333DC" w:rsidRPr="0005069B">
        <w:rPr>
          <w:rFonts w:cstheme="minorHAnsi"/>
        </w:rPr>
        <w:t>trhu</w:t>
      </w:r>
      <w:r w:rsidRPr="0005069B">
        <w:rPr>
          <w:rFonts w:cstheme="minorHAnsi"/>
        </w:rPr>
        <w:t xml:space="preserve"> komerční bezpečnosti je skutečnost</w:t>
      </w:r>
      <w:r w:rsidR="000333DC" w:rsidRPr="0005069B">
        <w:rPr>
          <w:rFonts w:cstheme="minorHAnsi"/>
        </w:rPr>
        <w:t xml:space="preserve">, že </w:t>
      </w:r>
      <w:r w:rsidRPr="0005069B">
        <w:rPr>
          <w:rFonts w:cstheme="minorHAnsi"/>
        </w:rPr>
        <w:t>50 největších společností</w:t>
      </w:r>
      <w:r w:rsidR="005704C0" w:rsidRPr="0005069B">
        <w:rPr>
          <w:rFonts w:cstheme="minorHAnsi"/>
        </w:rPr>
        <w:t xml:space="preserve"> v oboru zaměstnává cca </w:t>
      </w:r>
      <w:r w:rsidR="008078DD" w:rsidRPr="0005069B">
        <w:rPr>
          <w:rFonts w:cstheme="minorHAnsi"/>
        </w:rPr>
        <w:t>18</w:t>
      </w:r>
      <w:r w:rsidR="0005069B">
        <w:rPr>
          <w:rFonts w:cstheme="minorHAnsi"/>
        </w:rPr>
        <w:t>.</w:t>
      </w:r>
      <w:r w:rsidR="008078DD" w:rsidRPr="0005069B">
        <w:rPr>
          <w:rFonts w:cstheme="minorHAnsi"/>
        </w:rPr>
        <w:t xml:space="preserve">500 </w:t>
      </w:r>
      <w:r w:rsidR="005704C0" w:rsidRPr="0005069B">
        <w:rPr>
          <w:rFonts w:cstheme="minorHAnsi"/>
        </w:rPr>
        <w:t>zaměstnanců</w:t>
      </w:r>
      <w:r w:rsidR="008078DD" w:rsidRPr="0005069B">
        <w:rPr>
          <w:rFonts w:cstheme="minorHAnsi"/>
        </w:rPr>
        <w:t>.</w:t>
      </w:r>
      <w:r w:rsidR="005704C0" w:rsidRPr="0005069B">
        <w:rPr>
          <w:rFonts w:cstheme="minorHAnsi"/>
        </w:rPr>
        <w:t xml:space="preserve"> </w:t>
      </w:r>
    </w:p>
    <w:p w:rsidR="0070652B" w:rsidRPr="0005069B" w:rsidRDefault="0070652B" w:rsidP="0070652B">
      <w:pPr>
        <w:spacing w:after="0" w:line="360" w:lineRule="auto"/>
        <w:jc w:val="both"/>
        <w:rPr>
          <w:rFonts w:cstheme="minorHAnsi"/>
        </w:rPr>
      </w:pPr>
    </w:p>
    <w:p w:rsidR="00394F73" w:rsidRPr="0005069B" w:rsidRDefault="00AC165A" w:rsidP="00A61A79">
      <w:pPr>
        <w:spacing w:after="0" w:line="360" w:lineRule="auto"/>
        <w:jc w:val="both"/>
        <w:rPr>
          <w:rFonts w:cstheme="minorHAnsi"/>
        </w:rPr>
      </w:pPr>
      <w:r w:rsidRPr="0005069B">
        <w:rPr>
          <w:rFonts w:cstheme="minorHAnsi"/>
        </w:rPr>
        <w:t>Pokud bychom chtěli stanovit</w:t>
      </w:r>
      <w:r w:rsidR="000333DC" w:rsidRPr="0005069B">
        <w:rPr>
          <w:rFonts w:cstheme="minorHAnsi"/>
        </w:rPr>
        <w:t xml:space="preserve"> po vzoru jiných oborů </w:t>
      </w:r>
      <w:r w:rsidRPr="0005069B">
        <w:rPr>
          <w:rFonts w:cstheme="minorHAnsi"/>
        </w:rPr>
        <w:t>tzv. TOP 100</w:t>
      </w:r>
      <w:r w:rsidR="00394F73" w:rsidRPr="0005069B">
        <w:rPr>
          <w:rFonts w:cstheme="minorHAnsi"/>
        </w:rPr>
        <w:t>,</w:t>
      </w:r>
      <w:r w:rsidR="0070652B" w:rsidRPr="0005069B">
        <w:rPr>
          <w:rFonts w:cstheme="minorHAnsi"/>
        </w:rPr>
        <w:t xml:space="preserve"> je to de facto nemožné. J</w:t>
      </w:r>
      <w:r w:rsidRPr="0005069B">
        <w:rPr>
          <w:rFonts w:cstheme="minorHAnsi"/>
        </w:rPr>
        <w:t xml:space="preserve">en </w:t>
      </w:r>
      <w:r w:rsidR="0070652B" w:rsidRPr="0005069B">
        <w:rPr>
          <w:rFonts w:cstheme="minorHAnsi"/>
        </w:rPr>
        <w:t xml:space="preserve">poměrně </w:t>
      </w:r>
      <w:r w:rsidRPr="0005069B">
        <w:rPr>
          <w:rFonts w:cstheme="minorHAnsi"/>
        </w:rPr>
        <w:t>m</w:t>
      </w:r>
      <w:r w:rsidR="00647E1A" w:rsidRPr="0005069B">
        <w:rPr>
          <w:rFonts w:cstheme="minorHAnsi"/>
        </w:rPr>
        <w:t>a</w:t>
      </w:r>
      <w:r w:rsidRPr="0005069B">
        <w:rPr>
          <w:rFonts w:cstheme="minorHAnsi"/>
        </w:rPr>
        <w:t>l</w:t>
      </w:r>
      <w:r w:rsidR="000333DC" w:rsidRPr="0005069B">
        <w:rPr>
          <w:rFonts w:cstheme="minorHAnsi"/>
        </w:rPr>
        <w:t>á část</w:t>
      </w:r>
      <w:r w:rsidRPr="0005069B">
        <w:rPr>
          <w:rFonts w:cstheme="minorHAnsi"/>
        </w:rPr>
        <w:t xml:space="preserve"> subjektů pln</w:t>
      </w:r>
      <w:r w:rsidR="00394F73" w:rsidRPr="0005069B">
        <w:rPr>
          <w:rFonts w:cstheme="minorHAnsi"/>
        </w:rPr>
        <w:t>í</w:t>
      </w:r>
      <w:r w:rsidR="000333DC" w:rsidRPr="0005069B">
        <w:rPr>
          <w:rFonts w:cstheme="minorHAnsi"/>
        </w:rPr>
        <w:t xml:space="preserve"> svou</w:t>
      </w:r>
      <w:r w:rsidRPr="0005069B">
        <w:rPr>
          <w:rFonts w:cstheme="minorHAnsi"/>
        </w:rPr>
        <w:t xml:space="preserve"> zákonnou povinnost a zv</w:t>
      </w:r>
      <w:r w:rsidR="00394F73" w:rsidRPr="0005069B">
        <w:rPr>
          <w:rFonts w:cstheme="minorHAnsi"/>
        </w:rPr>
        <w:t xml:space="preserve">eřejňuje </w:t>
      </w:r>
      <w:r w:rsidR="0070652B" w:rsidRPr="0005069B">
        <w:rPr>
          <w:rFonts w:cstheme="minorHAnsi"/>
        </w:rPr>
        <w:t>ekonomická data ve S</w:t>
      </w:r>
      <w:r w:rsidR="00394F73" w:rsidRPr="0005069B">
        <w:rPr>
          <w:rFonts w:cstheme="minorHAnsi"/>
        </w:rPr>
        <w:t>bírce listin.</w:t>
      </w:r>
    </w:p>
    <w:p w:rsidR="0070652B" w:rsidRPr="0005069B" w:rsidRDefault="0070652B" w:rsidP="005033F9">
      <w:pPr>
        <w:spacing w:after="0" w:line="360" w:lineRule="auto"/>
        <w:rPr>
          <w:rFonts w:cstheme="minorHAnsi"/>
        </w:rPr>
      </w:pPr>
    </w:p>
    <w:p w:rsidR="000333DC" w:rsidRPr="0005069B" w:rsidRDefault="008078DD" w:rsidP="001B7C75">
      <w:pPr>
        <w:spacing w:after="0" w:line="360" w:lineRule="auto"/>
        <w:jc w:val="both"/>
        <w:rPr>
          <w:rFonts w:cstheme="minorHAnsi"/>
        </w:rPr>
      </w:pPr>
      <w:r w:rsidRPr="0005069B">
        <w:rPr>
          <w:rFonts w:cstheme="minorHAnsi"/>
        </w:rPr>
        <w:t xml:space="preserve">Získávání objektivních údajů </w:t>
      </w:r>
      <w:r w:rsidR="0070652B" w:rsidRPr="0005069B">
        <w:rPr>
          <w:rFonts w:cstheme="minorHAnsi"/>
        </w:rPr>
        <w:t>o našem trhu SBS komplikuje i skutečnost</w:t>
      </w:r>
      <w:r w:rsidRPr="0005069B">
        <w:rPr>
          <w:rFonts w:cstheme="minorHAnsi"/>
        </w:rPr>
        <w:t xml:space="preserve">, </w:t>
      </w:r>
      <w:r w:rsidR="0070652B" w:rsidRPr="0005069B">
        <w:rPr>
          <w:rFonts w:cstheme="minorHAnsi"/>
        </w:rPr>
        <w:t xml:space="preserve">že řada společností </w:t>
      </w:r>
      <w:r w:rsidR="000333DC" w:rsidRPr="0005069B">
        <w:rPr>
          <w:rFonts w:cstheme="minorHAnsi"/>
        </w:rPr>
        <w:t>uvádí n</w:t>
      </w:r>
      <w:r w:rsidR="0070652B" w:rsidRPr="0005069B">
        <w:rPr>
          <w:rFonts w:cstheme="minorHAnsi"/>
        </w:rPr>
        <w:t xml:space="preserve">a svých webových stránkách </w:t>
      </w:r>
      <w:r w:rsidR="000333DC" w:rsidRPr="0005069B">
        <w:rPr>
          <w:rFonts w:cstheme="minorHAnsi"/>
        </w:rPr>
        <w:t>různé obraty a deklaruje tak svou velikost, nicméně se jedná o celkový obrat za všechny služby</w:t>
      </w:r>
      <w:r w:rsidR="0070652B" w:rsidRPr="0005069B">
        <w:rPr>
          <w:rFonts w:cstheme="minorHAnsi"/>
        </w:rPr>
        <w:t>, které jako společnost poskytují</w:t>
      </w:r>
      <w:r w:rsidR="000333DC" w:rsidRPr="0005069B">
        <w:rPr>
          <w:rFonts w:cstheme="minorHAnsi"/>
        </w:rPr>
        <w:t xml:space="preserve">, což </w:t>
      </w:r>
      <w:r w:rsidR="00647E1A" w:rsidRPr="0005069B">
        <w:rPr>
          <w:rFonts w:cstheme="minorHAnsi"/>
        </w:rPr>
        <w:t xml:space="preserve">je </w:t>
      </w:r>
      <w:r w:rsidR="000333DC" w:rsidRPr="0005069B">
        <w:rPr>
          <w:rFonts w:cstheme="minorHAnsi"/>
        </w:rPr>
        <w:t xml:space="preserve">pro potřeby bezpečnostního průmyslu naprosto nedostatečné. Příkladem toho jsou společnosti, které poskytují například bezpečnostní služby, úklid, </w:t>
      </w:r>
      <w:r w:rsidR="00647E1A" w:rsidRPr="0005069B">
        <w:rPr>
          <w:rFonts w:cstheme="minorHAnsi"/>
        </w:rPr>
        <w:t xml:space="preserve">a </w:t>
      </w:r>
      <w:r w:rsidR="000333DC" w:rsidRPr="0005069B">
        <w:rPr>
          <w:rFonts w:cstheme="minorHAnsi"/>
        </w:rPr>
        <w:t xml:space="preserve">FM </w:t>
      </w:r>
      <w:r w:rsidR="00647E1A" w:rsidRPr="0005069B">
        <w:rPr>
          <w:rFonts w:cstheme="minorHAnsi"/>
        </w:rPr>
        <w:lastRenderedPageBreak/>
        <w:t xml:space="preserve">služby </w:t>
      </w:r>
      <w:r w:rsidR="001B7C75" w:rsidRPr="0005069B">
        <w:rPr>
          <w:rFonts w:cstheme="minorHAnsi"/>
        </w:rPr>
        <w:t>a takovýto balíček služeb poskytují pod jednou smlouvou. Je samozřejmé, že definovat</w:t>
      </w:r>
      <w:r w:rsidR="000333DC" w:rsidRPr="0005069B">
        <w:rPr>
          <w:rFonts w:cstheme="minorHAnsi"/>
        </w:rPr>
        <w:t>, jaká část z jejich obratu jsou bezpečnostní služby</w:t>
      </w:r>
      <w:r w:rsidR="001B7C75" w:rsidRPr="0005069B">
        <w:rPr>
          <w:rFonts w:cstheme="minorHAnsi"/>
        </w:rPr>
        <w:t xml:space="preserve"> tak, aby se v problematice mohl zorientovat</w:t>
      </w:r>
      <w:r w:rsidR="000333DC" w:rsidRPr="0005069B">
        <w:rPr>
          <w:rFonts w:cstheme="minorHAnsi"/>
        </w:rPr>
        <w:t xml:space="preserve"> </w:t>
      </w:r>
      <w:r w:rsidR="001B7C75" w:rsidRPr="0005069B">
        <w:rPr>
          <w:rFonts w:cstheme="minorHAnsi"/>
        </w:rPr>
        <w:t>odborník i laik</w:t>
      </w:r>
      <w:r w:rsidR="00647E1A" w:rsidRPr="0005069B">
        <w:rPr>
          <w:rFonts w:cstheme="minorHAnsi"/>
        </w:rPr>
        <w:t>,</w:t>
      </w:r>
      <w:r w:rsidR="001B7C75" w:rsidRPr="0005069B">
        <w:rPr>
          <w:rFonts w:cstheme="minorHAnsi"/>
        </w:rPr>
        <w:t xml:space="preserve"> je v podstatě</w:t>
      </w:r>
      <w:r w:rsidR="000333DC" w:rsidRPr="0005069B">
        <w:rPr>
          <w:rFonts w:cstheme="minorHAnsi"/>
        </w:rPr>
        <w:t xml:space="preserve"> nemožné.</w:t>
      </w:r>
    </w:p>
    <w:p w:rsidR="008078DD" w:rsidRPr="0005069B" w:rsidRDefault="008078DD" w:rsidP="005033F9">
      <w:pPr>
        <w:spacing w:after="0" w:line="360" w:lineRule="auto"/>
        <w:rPr>
          <w:rFonts w:cstheme="minorHAnsi"/>
        </w:rPr>
      </w:pPr>
    </w:p>
    <w:p w:rsidR="000333DC" w:rsidRPr="0005069B" w:rsidRDefault="001B7C75" w:rsidP="001B7C75">
      <w:pPr>
        <w:spacing w:after="0" w:line="360" w:lineRule="auto"/>
        <w:jc w:val="both"/>
        <w:rPr>
          <w:rFonts w:cstheme="minorHAnsi"/>
        </w:rPr>
      </w:pPr>
      <w:r w:rsidRPr="0005069B">
        <w:rPr>
          <w:rFonts w:cstheme="minorHAnsi"/>
        </w:rPr>
        <w:t>Důsledkem pop</w:t>
      </w:r>
      <w:r w:rsidR="002276BD" w:rsidRPr="0005069B">
        <w:rPr>
          <w:rFonts w:cstheme="minorHAnsi"/>
        </w:rPr>
        <w:t>s</w:t>
      </w:r>
      <w:r w:rsidRPr="0005069B">
        <w:rPr>
          <w:rFonts w:cstheme="minorHAnsi"/>
        </w:rPr>
        <w:t xml:space="preserve">ané situace je, </w:t>
      </w:r>
      <w:r w:rsidR="000333DC" w:rsidRPr="0005069B">
        <w:rPr>
          <w:rFonts w:cstheme="minorHAnsi"/>
        </w:rPr>
        <w:t xml:space="preserve">že řada dat je </w:t>
      </w:r>
      <w:r w:rsidRPr="0005069B">
        <w:rPr>
          <w:rFonts w:cstheme="minorHAnsi"/>
        </w:rPr>
        <w:t xml:space="preserve">tak </w:t>
      </w:r>
      <w:r w:rsidR="00647E1A" w:rsidRPr="0005069B">
        <w:rPr>
          <w:rFonts w:cstheme="minorHAnsi"/>
        </w:rPr>
        <w:t>fakticky</w:t>
      </w:r>
      <w:r w:rsidR="000333DC" w:rsidRPr="0005069B">
        <w:rPr>
          <w:rFonts w:cstheme="minorHAnsi"/>
        </w:rPr>
        <w:t xml:space="preserve"> nedostupn</w:t>
      </w:r>
      <w:r w:rsidR="00647E1A" w:rsidRPr="0005069B">
        <w:rPr>
          <w:rFonts w:cstheme="minorHAnsi"/>
        </w:rPr>
        <w:t>ých</w:t>
      </w:r>
      <w:r w:rsidR="000333DC" w:rsidRPr="0005069B">
        <w:rPr>
          <w:rFonts w:cstheme="minorHAnsi"/>
        </w:rPr>
        <w:t>, což znemožňuje</w:t>
      </w:r>
      <w:r w:rsidRPr="0005069B">
        <w:rPr>
          <w:rFonts w:cstheme="minorHAnsi"/>
        </w:rPr>
        <w:t xml:space="preserve"> spotřebiteli a státní autoritě </w:t>
      </w:r>
      <w:r w:rsidR="000333DC" w:rsidRPr="0005069B">
        <w:rPr>
          <w:rFonts w:cstheme="minorHAnsi"/>
        </w:rPr>
        <w:t>orientovat se na trhu a identifikovat tak kvalitu, velikost a spe</w:t>
      </w:r>
      <w:r w:rsidRPr="0005069B">
        <w:rPr>
          <w:rFonts w:cstheme="minorHAnsi"/>
        </w:rPr>
        <w:t>cializaci jednotlivých poskytovatelů bezpečnostních sužeb.</w:t>
      </w:r>
    </w:p>
    <w:p w:rsidR="00183610" w:rsidRPr="0005069B" w:rsidRDefault="00183610" w:rsidP="005033F9">
      <w:pPr>
        <w:spacing w:after="0" w:line="360" w:lineRule="auto"/>
        <w:rPr>
          <w:rFonts w:cstheme="minorHAnsi"/>
        </w:rPr>
      </w:pPr>
    </w:p>
    <w:p w:rsidR="00394F73" w:rsidRPr="0005069B" w:rsidRDefault="001B7C75" w:rsidP="001B7C75">
      <w:pPr>
        <w:spacing w:after="0" w:line="360" w:lineRule="auto"/>
        <w:jc w:val="both"/>
        <w:rPr>
          <w:rFonts w:cstheme="minorHAnsi"/>
        </w:rPr>
      </w:pPr>
      <w:r w:rsidRPr="0005069B">
        <w:rPr>
          <w:rFonts w:cstheme="minorHAnsi"/>
        </w:rPr>
        <w:t xml:space="preserve">Můžeme proto </w:t>
      </w:r>
      <w:r w:rsidR="00647E1A" w:rsidRPr="0005069B">
        <w:rPr>
          <w:rFonts w:cstheme="minorHAnsi"/>
        </w:rPr>
        <w:t>říci</w:t>
      </w:r>
      <w:r w:rsidR="00183610" w:rsidRPr="0005069B">
        <w:rPr>
          <w:rFonts w:cstheme="minorHAnsi"/>
        </w:rPr>
        <w:t>, že ú</w:t>
      </w:r>
      <w:r w:rsidR="00AC165A" w:rsidRPr="0005069B">
        <w:rPr>
          <w:rFonts w:cstheme="minorHAnsi"/>
        </w:rPr>
        <w:t>čelem zákona</w:t>
      </w:r>
      <w:r w:rsidR="00183610" w:rsidRPr="0005069B">
        <w:rPr>
          <w:rFonts w:cstheme="minorHAnsi"/>
        </w:rPr>
        <w:t xml:space="preserve"> o SBS </w:t>
      </w:r>
      <w:r w:rsidR="00647E1A" w:rsidRPr="0005069B">
        <w:rPr>
          <w:rFonts w:cstheme="minorHAnsi"/>
        </w:rPr>
        <w:t xml:space="preserve">je mimo jiné </w:t>
      </w:r>
      <w:r w:rsidR="00183610" w:rsidRPr="0005069B">
        <w:rPr>
          <w:rFonts w:cstheme="minorHAnsi"/>
        </w:rPr>
        <w:t>odstranit tuto nepřehlednost a jasně</w:t>
      </w:r>
      <w:r w:rsidR="00AC165A" w:rsidRPr="0005069B">
        <w:rPr>
          <w:rFonts w:cstheme="minorHAnsi"/>
        </w:rPr>
        <w:t xml:space="preserve"> definovat obor</w:t>
      </w:r>
      <w:r w:rsidRPr="0005069B">
        <w:rPr>
          <w:rFonts w:cstheme="minorHAnsi"/>
        </w:rPr>
        <w:t xml:space="preserve"> komerční bezpečnosti, </w:t>
      </w:r>
      <w:r w:rsidR="00AC165A" w:rsidRPr="0005069B">
        <w:rPr>
          <w:rFonts w:cstheme="minorHAnsi"/>
        </w:rPr>
        <w:t>subjekty</w:t>
      </w:r>
      <w:r w:rsidR="00A61A79" w:rsidRPr="0005069B">
        <w:rPr>
          <w:rFonts w:cstheme="minorHAnsi"/>
        </w:rPr>
        <w:t>,</w:t>
      </w:r>
      <w:r w:rsidRPr="0005069B">
        <w:rPr>
          <w:rFonts w:cstheme="minorHAnsi"/>
        </w:rPr>
        <w:t xml:space="preserve"> které na </w:t>
      </w:r>
      <w:r w:rsidR="00183610" w:rsidRPr="0005069B">
        <w:rPr>
          <w:rFonts w:cstheme="minorHAnsi"/>
        </w:rPr>
        <w:t>tomto trhu působící</w:t>
      </w:r>
      <w:r w:rsidRPr="0005069B">
        <w:rPr>
          <w:rFonts w:cstheme="minorHAnsi"/>
        </w:rPr>
        <w:t xml:space="preserve"> a rozsah trhu jako takového.</w:t>
      </w:r>
    </w:p>
    <w:p w:rsidR="001B7C75" w:rsidRPr="0005069B" w:rsidRDefault="001B7C75" w:rsidP="001B7C75">
      <w:pPr>
        <w:spacing w:after="0" w:line="360" w:lineRule="auto"/>
        <w:jc w:val="both"/>
        <w:rPr>
          <w:rFonts w:cstheme="minorHAnsi"/>
        </w:rPr>
      </w:pPr>
    </w:p>
    <w:p w:rsidR="00AC165A" w:rsidRPr="0005069B" w:rsidRDefault="001B7C75" w:rsidP="001B7C75">
      <w:pPr>
        <w:spacing w:after="0" w:line="360" w:lineRule="auto"/>
        <w:jc w:val="both"/>
        <w:rPr>
          <w:rFonts w:cstheme="minorHAnsi"/>
        </w:rPr>
      </w:pPr>
      <w:r w:rsidRPr="0005069B">
        <w:rPr>
          <w:rFonts w:cstheme="minorHAnsi"/>
        </w:rPr>
        <w:t xml:space="preserve">Druhým důsledkem situace je, že </w:t>
      </w:r>
      <w:r w:rsidR="00183610" w:rsidRPr="0005069B">
        <w:rPr>
          <w:rFonts w:cstheme="minorHAnsi"/>
        </w:rPr>
        <w:t>d</w:t>
      </w:r>
      <w:r w:rsidR="00AC165A" w:rsidRPr="0005069B">
        <w:rPr>
          <w:rFonts w:cstheme="minorHAnsi"/>
        </w:rPr>
        <w:t xml:space="preserve">íky této nepřehlednosti se řada subjektů pohybuje na hraně </w:t>
      </w:r>
      <w:r w:rsidRPr="0005069B">
        <w:rPr>
          <w:rFonts w:cstheme="minorHAnsi"/>
        </w:rPr>
        <w:t xml:space="preserve">šedé ekonomiky </w:t>
      </w:r>
      <w:r w:rsidR="00AC165A" w:rsidRPr="0005069B">
        <w:rPr>
          <w:rFonts w:cstheme="minorHAnsi"/>
        </w:rPr>
        <w:t>neb</w:t>
      </w:r>
      <w:r w:rsidRPr="0005069B">
        <w:rPr>
          <w:rFonts w:cstheme="minorHAnsi"/>
        </w:rPr>
        <w:t>o přímo v její oblasti</w:t>
      </w:r>
      <w:r w:rsidR="008078DD" w:rsidRPr="0005069B">
        <w:rPr>
          <w:rFonts w:cstheme="minorHAnsi"/>
        </w:rPr>
        <w:t xml:space="preserve">. </w:t>
      </w:r>
      <w:r w:rsidRPr="0005069B">
        <w:rPr>
          <w:rFonts w:cstheme="minorHAnsi"/>
        </w:rPr>
        <w:t>Tuto skutečnost lze odvodit ze statistika vývoje počtu platných koncesí</w:t>
      </w:r>
      <w:r w:rsidR="00AC165A" w:rsidRPr="0005069B">
        <w:rPr>
          <w:rFonts w:cstheme="minorHAnsi"/>
        </w:rPr>
        <w:t xml:space="preserve"> a </w:t>
      </w:r>
      <w:r w:rsidRPr="0005069B">
        <w:rPr>
          <w:rFonts w:cstheme="minorHAnsi"/>
        </w:rPr>
        <w:t xml:space="preserve">počtu </w:t>
      </w:r>
      <w:r w:rsidR="00AC165A" w:rsidRPr="0005069B">
        <w:rPr>
          <w:rFonts w:cstheme="minorHAnsi"/>
        </w:rPr>
        <w:t>zaměstnanců, kterou USBS</w:t>
      </w:r>
      <w:r w:rsidRPr="0005069B">
        <w:rPr>
          <w:rFonts w:cstheme="minorHAnsi"/>
        </w:rPr>
        <w:t xml:space="preserve"> ČR</w:t>
      </w:r>
      <w:r w:rsidR="00AC165A" w:rsidRPr="0005069B">
        <w:rPr>
          <w:rFonts w:cstheme="minorHAnsi"/>
        </w:rPr>
        <w:t xml:space="preserve"> sleduje od roku</w:t>
      </w:r>
      <w:r w:rsidRPr="0005069B">
        <w:rPr>
          <w:rFonts w:cstheme="minorHAnsi"/>
        </w:rPr>
        <w:t xml:space="preserve"> 1999.  Relevantní data Vám jsou předloženy od roku 2009, kdy oblast komerční</w:t>
      </w:r>
      <w:r w:rsidR="002276BD" w:rsidRPr="0005069B">
        <w:rPr>
          <w:rFonts w:cstheme="minorHAnsi"/>
        </w:rPr>
        <w:t xml:space="preserve"> bezpečnosti se stala </w:t>
      </w:r>
      <w:r w:rsidRPr="0005069B">
        <w:rPr>
          <w:rFonts w:cstheme="minorHAnsi"/>
        </w:rPr>
        <w:t>v rámci přidělení CZ NACE kódu, samostatně sledovanou entitou ze strany ČSÚ.</w:t>
      </w:r>
    </w:p>
    <w:p w:rsidR="008078DD" w:rsidRPr="0005069B" w:rsidRDefault="008078DD" w:rsidP="005033F9">
      <w:pPr>
        <w:spacing w:after="0" w:line="360" w:lineRule="auto"/>
        <w:rPr>
          <w:rFonts w:cstheme="minorHAnsi"/>
        </w:rPr>
      </w:pPr>
    </w:p>
    <w:p w:rsidR="00AC165A" w:rsidRPr="0005069B" w:rsidRDefault="00A61A79" w:rsidP="00A61A79">
      <w:pPr>
        <w:spacing w:after="0" w:line="360" w:lineRule="auto"/>
        <w:jc w:val="both"/>
        <w:rPr>
          <w:rFonts w:cstheme="minorHAnsi"/>
        </w:rPr>
      </w:pPr>
      <w:r w:rsidRPr="0005069B">
        <w:rPr>
          <w:rFonts w:cstheme="minorHAnsi"/>
        </w:rPr>
        <w:t xml:space="preserve">Velkým </w:t>
      </w:r>
      <w:r w:rsidR="00166FAB" w:rsidRPr="0005069B">
        <w:rPr>
          <w:rFonts w:cstheme="minorHAnsi"/>
        </w:rPr>
        <w:t xml:space="preserve">negativním </w:t>
      </w:r>
      <w:r w:rsidR="00AC165A" w:rsidRPr="0005069B">
        <w:rPr>
          <w:rFonts w:cstheme="minorHAnsi"/>
        </w:rPr>
        <w:t>fenoménem</w:t>
      </w:r>
      <w:r w:rsidRPr="0005069B">
        <w:rPr>
          <w:rFonts w:cstheme="minorHAnsi"/>
        </w:rPr>
        <w:t xml:space="preserve"> na trhu komerční bezpečnosti v ČR</w:t>
      </w:r>
      <w:r w:rsidR="00AC165A" w:rsidRPr="0005069B">
        <w:rPr>
          <w:rFonts w:cstheme="minorHAnsi"/>
        </w:rPr>
        <w:t xml:space="preserve"> je</w:t>
      </w:r>
      <w:r w:rsidRPr="0005069B">
        <w:rPr>
          <w:rFonts w:cstheme="minorHAnsi"/>
        </w:rPr>
        <w:t xml:space="preserve"> v podstatě „</w:t>
      </w:r>
      <w:r w:rsidR="00AC165A" w:rsidRPr="0005069B">
        <w:rPr>
          <w:rFonts w:cstheme="minorHAnsi"/>
        </w:rPr>
        <w:t>brutální zneužívání</w:t>
      </w:r>
      <w:r w:rsidRPr="0005069B">
        <w:rPr>
          <w:rFonts w:cstheme="minorHAnsi"/>
        </w:rPr>
        <w:t>“</w:t>
      </w:r>
      <w:r w:rsidR="00AC165A" w:rsidRPr="0005069B">
        <w:rPr>
          <w:rFonts w:cstheme="minorHAnsi"/>
        </w:rPr>
        <w:t xml:space="preserve"> dotací </w:t>
      </w:r>
      <w:r w:rsidRPr="0005069B">
        <w:rPr>
          <w:rFonts w:cstheme="minorHAnsi"/>
        </w:rPr>
        <w:t>na zaměstnávání zdrav</w:t>
      </w:r>
      <w:r w:rsidR="00A23D61" w:rsidRPr="0005069B">
        <w:rPr>
          <w:rFonts w:cstheme="minorHAnsi"/>
        </w:rPr>
        <w:t>otně postižených</w:t>
      </w:r>
      <w:r w:rsidRPr="0005069B">
        <w:rPr>
          <w:rFonts w:cstheme="minorHAnsi"/>
        </w:rPr>
        <w:t xml:space="preserve"> </w:t>
      </w:r>
      <w:r w:rsidR="00A23D61" w:rsidRPr="0005069B">
        <w:rPr>
          <w:rFonts w:cstheme="minorHAnsi"/>
        </w:rPr>
        <w:t>nebo</w:t>
      </w:r>
      <w:r w:rsidR="00AC165A" w:rsidRPr="0005069B">
        <w:rPr>
          <w:rFonts w:cstheme="minorHAnsi"/>
        </w:rPr>
        <w:t xml:space="preserve"> </w:t>
      </w:r>
      <w:r w:rsidR="00A23D61" w:rsidRPr="0005069B">
        <w:rPr>
          <w:rFonts w:cstheme="minorHAnsi"/>
        </w:rPr>
        <w:t>zdravotně znevýhodněných osob</w:t>
      </w:r>
      <w:r w:rsidRPr="0005069B">
        <w:rPr>
          <w:rStyle w:val="Odkaznavysvtlivky"/>
          <w:rFonts w:cstheme="minorHAnsi"/>
        </w:rPr>
        <w:endnoteReference w:id="2"/>
      </w:r>
      <w:r w:rsidR="00A23D61" w:rsidRPr="0005069B">
        <w:rPr>
          <w:rFonts w:cstheme="minorHAnsi"/>
        </w:rPr>
        <w:t xml:space="preserve"> </w:t>
      </w:r>
      <w:r w:rsidRPr="0005069B">
        <w:rPr>
          <w:rFonts w:cstheme="minorHAnsi"/>
        </w:rPr>
        <w:t xml:space="preserve">. Rozsah </w:t>
      </w:r>
      <w:r w:rsidR="00A23D61" w:rsidRPr="0005069B">
        <w:rPr>
          <w:rFonts w:cstheme="minorHAnsi"/>
        </w:rPr>
        <w:t xml:space="preserve">tohoto jevu </w:t>
      </w:r>
      <w:r w:rsidRPr="0005069B">
        <w:rPr>
          <w:rFonts w:cstheme="minorHAnsi"/>
        </w:rPr>
        <w:t>je takový, jaké</w:t>
      </w:r>
      <w:r w:rsidR="00183610" w:rsidRPr="0005069B">
        <w:rPr>
          <w:rFonts w:cstheme="minorHAnsi"/>
        </w:rPr>
        <w:t xml:space="preserve"> v jiných evropských zemích nemá obdoby.</w:t>
      </w:r>
      <w:r w:rsidR="00AC165A" w:rsidRPr="0005069B">
        <w:rPr>
          <w:rFonts w:cstheme="minorHAnsi"/>
        </w:rPr>
        <w:t xml:space="preserve"> </w:t>
      </w:r>
      <w:r w:rsidR="00166FAB" w:rsidRPr="0005069B">
        <w:rPr>
          <w:rFonts w:cstheme="minorHAnsi"/>
        </w:rPr>
        <w:t xml:space="preserve">Stejný problém mají pouze v Polsku, </w:t>
      </w:r>
      <w:r w:rsidR="00AC165A" w:rsidRPr="0005069B">
        <w:rPr>
          <w:rFonts w:cstheme="minorHAnsi"/>
        </w:rPr>
        <w:t>ale s ním se</w:t>
      </w:r>
      <w:r w:rsidR="00183610" w:rsidRPr="0005069B">
        <w:rPr>
          <w:rFonts w:cstheme="minorHAnsi"/>
        </w:rPr>
        <w:t xml:space="preserve">, </w:t>
      </w:r>
      <w:r w:rsidRPr="0005069B">
        <w:rPr>
          <w:rFonts w:cstheme="minorHAnsi"/>
        </w:rPr>
        <w:t xml:space="preserve">jak </w:t>
      </w:r>
      <w:r w:rsidR="00183610" w:rsidRPr="0005069B">
        <w:rPr>
          <w:rFonts w:cstheme="minorHAnsi"/>
        </w:rPr>
        <w:t>doufám</w:t>
      </w:r>
      <w:r w:rsidRPr="0005069B">
        <w:rPr>
          <w:rFonts w:cstheme="minorHAnsi"/>
        </w:rPr>
        <w:t>e</w:t>
      </w:r>
      <w:r w:rsidR="00183610" w:rsidRPr="0005069B">
        <w:rPr>
          <w:rFonts w:cstheme="minorHAnsi"/>
        </w:rPr>
        <w:t>,</w:t>
      </w:r>
      <w:r w:rsidR="00AC165A" w:rsidRPr="0005069B">
        <w:rPr>
          <w:rFonts w:cstheme="minorHAnsi"/>
        </w:rPr>
        <w:t xml:space="preserve"> srovnávat nechceme.</w:t>
      </w:r>
    </w:p>
    <w:p w:rsidR="00A61A79" w:rsidRPr="0005069B" w:rsidRDefault="00A61A79" w:rsidP="00A61A79">
      <w:pPr>
        <w:spacing w:after="0" w:line="360" w:lineRule="auto"/>
        <w:jc w:val="both"/>
        <w:rPr>
          <w:rFonts w:cstheme="minorHAnsi"/>
        </w:rPr>
      </w:pPr>
    </w:p>
    <w:p w:rsidR="00166FAB" w:rsidRPr="0005069B" w:rsidRDefault="004D6125" w:rsidP="00A23D61">
      <w:pPr>
        <w:spacing w:after="0" w:line="360" w:lineRule="auto"/>
        <w:jc w:val="both"/>
        <w:rPr>
          <w:rFonts w:cstheme="minorHAnsi"/>
        </w:rPr>
      </w:pPr>
      <w:r w:rsidRPr="0005069B">
        <w:rPr>
          <w:rFonts w:cstheme="minorHAnsi"/>
        </w:rPr>
        <w:t>V</w:t>
      </w:r>
      <w:r w:rsidR="00166FAB" w:rsidRPr="0005069B">
        <w:rPr>
          <w:rFonts w:cstheme="minorHAnsi"/>
        </w:rPr>
        <w:t xml:space="preserve"> roce 2014 bylo </w:t>
      </w:r>
      <w:r w:rsidRPr="0005069B">
        <w:rPr>
          <w:rFonts w:cstheme="minorHAnsi"/>
        </w:rPr>
        <w:t xml:space="preserve">v ČR </w:t>
      </w:r>
      <w:r w:rsidR="00166FAB" w:rsidRPr="0005069B">
        <w:rPr>
          <w:rFonts w:cstheme="minorHAnsi"/>
        </w:rPr>
        <w:t xml:space="preserve">okolo 10,2% tj. okolo 1 mil. </w:t>
      </w:r>
      <w:r w:rsidR="00A23D61" w:rsidRPr="0005069B">
        <w:rPr>
          <w:rFonts w:cstheme="minorHAnsi"/>
        </w:rPr>
        <w:t>Invalidních osob</w:t>
      </w:r>
      <w:r w:rsidR="00A61A79" w:rsidRPr="0005069B">
        <w:rPr>
          <w:rFonts w:cstheme="minorHAnsi"/>
        </w:rPr>
        <w:t>. Z toho u poskytovatelů služeb komerční bezpečnosti bylo zaměstnán</w:t>
      </w:r>
      <w:r w:rsidR="0005069B">
        <w:rPr>
          <w:rFonts w:cstheme="minorHAnsi"/>
        </w:rPr>
        <w:t>o</w:t>
      </w:r>
      <w:r w:rsidR="00A61A79" w:rsidRPr="0005069B">
        <w:rPr>
          <w:rFonts w:cstheme="minorHAnsi"/>
        </w:rPr>
        <w:t xml:space="preserve"> </w:t>
      </w:r>
      <w:r w:rsidR="00166FAB" w:rsidRPr="0005069B">
        <w:rPr>
          <w:rFonts w:cstheme="minorHAnsi"/>
        </w:rPr>
        <w:t>odhadem okolo 5 – 6 tisíc. (</w:t>
      </w:r>
      <w:r w:rsidR="00166FAB" w:rsidRPr="0005069B">
        <w:rPr>
          <w:rFonts w:cstheme="minorHAnsi"/>
          <w:i/>
        </w:rPr>
        <w:t>Vycházím</w:t>
      </w:r>
      <w:r w:rsidR="00A23D61" w:rsidRPr="0005069B">
        <w:rPr>
          <w:rFonts w:cstheme="minorHAnsi"/>
          <w:i/>
        </w:rPr>
        <w:t>e</w:t>
      </w:r>
      <w:r w:rsidR="00166FAB" w:rsidRPr="0005069B">
        <w:rPr>
          <w:rFonts w:cstheme="minorHAnsi"/>
          <w:i/>
        </w:rPr>
        <w:t xml:space="preserve"> z odhadu Rady pro zdravotně postižené.</w:t>
      </w:r>
      <w:r w:rsidR="00166FAB" w:rsidRPr="0005069B">
        <w:rPr>
          <w:rFonts w:cstheme="minorHAnsi"/>
        </w:rPr>
        <w:t>)</w:t>
      </w:r>
      <w:bookmarkStart w:id="0" w:name="_GoBack"/>
      <w:bookmarkEnd w:id="0"/>
    </w:p>
    <w:p w:rsidR="00A23D61" w:rsidRPr="0005069B" w:rsidRDefault="00A23D61" w:rsidP="00A23D61">
      <w:pPr>
        <w:spacing w:after="0" w:line="360" w:lineRule="auto"/>
        <w:jc w:val="both"/>
        <w:rPr>
          <w:rFonts w:cstheme="minorHAnsi"/>
        </w:rPr>
      </w:pPr>
    </w:p>
    <w:p w:rsidR="00A56711" w:rsidRPr="0005069B" w:rsidRDefault="00D558AC" w:rsidP="00A23D61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Pokud by všichni zaměstnavatelé</w:t>
      </w:r>
      <w:r w:rsidR="00A23D61" w:rsidRPr="0005069B">
        <w:rPr>
          <w:rFonts w:cstheme="minorHAnsi"/>
        </w:rPr>
        <w:t xml:space="preserve"> působící na trhu komerční bezpečnosti </w:t>
      </w:r>
      <w:r w:rsidR="00AC165A" w:rsidRPr="0005069B">
        <w:rPr>
          <w:rFonts w:cstheme="minorHAnsi"/>
        </w:rPr>
        <w:t>dodržoval</w:t>
      </w:r>
      <w:r>
        <w:rPr>
          <w:rFonts w:cstheme="minorHAnsi"/>
        </w:rPr>
        <w:t>i</w:t>
      </w:r>
      <w:r w:rsidR="00AC165A" w:rsidRPr="0005069B">
        <w:rPr>
          <w:rFonts w:cstheme="minorHAnsi"/>
        </w:rPr>
        <w:t xml:space="preserve"> státem stanovenou povinnost zaměstnat 4</w:t>
      </w:r>
      <w:r>
        <w:rPr>
          <w:rFonts w:cstheme="minorHAnsi"/>
        </w:rPr>
        <w:t xml:space="preserve"> </w:t>
      </w:r>
      <w:r w:rsidR="00AC165A" w:rsidRPr="0005069B">
        <w:rPr>
          <w:rFonts w:cstheme="minorHAnsi"/>
        </w:rPr>
        <w:t xml:space="preserve">% </w:t>
      </w:r>
      <w:r w:rsidR="00A23D61" w:rsidRPr="0005069B">
        <w:rPr>
          <w:rFonts w:cstheme="minorHAnsi"/>
        </w:rPr>
        <w:t xml:space="preserve">osob invalidních či zdravotně znevýhodněných tak, </w:t>
      </w:r>
      <w:r w:rsidR="00AC165A" w:rsidRPr="0005069B">
        <w:rPr>
          <w:rFonts w:cstheme="minorHAnsi"/>
        </w:rPr>
        <w:t>jak to</w:t>
      </w:r>
      <w:r w:rsidR="00A23D61" w:rsidRPr="0005069B">
        <w:rPr>
          <w:rFonts w:cstheme="minorHAnsi"/>
        </w:rPr>
        <w:t>mu</w:t>
      </w:r>
      <w:r w:rsidR="00AC165A" w:rsidRPr="0005069B">
        <w:rPr>
          <w:rFonts w:cstheme="minorHAnsi"/>
        </w:rPr>
        <w:t xml:space="preserve"> bylo dříve, než se dotace začaly </w:t>
      </w:r>
      <w:r w:rsidR="00A23D61" w:rsidRPr="0005069B">
        <w:rPr>
          <w:rFonts w:cstheme="minorHAnsi"/>
        </w:rPr>
        <w:t>masivně „</w:t>
      </w:r>
      <w:r w:rsidR="00AC165A" w:rsidRPr="0005069B">
        <w:rPr>
          <w:rFonts w:cstheme="minorHAnsi"/>
        </w:rPr>
        <w:t>zneužívat</w:t>
      </w:r>
      <w:r w:rsidR="00A23D61" w:rsidRPr="0005069B">
        <w:rPr>
          <w:rFonts w:cstheme="minorHAnsi"/>
        </w:rPr>
        <w:t xml:space="preserve">“, pak by v této oblasti </w:t>
      </w:r>
      <w:r w:rsidR="00AC165A" w:rsidRPr="0005069B">
        <w:rPr>
          <w:rFonts w:cstheme="minorHAnsi"/>
        </w:rPr>
        <w:t xml:space="preserve">mohlo být zaměstnáno </w:t>
      </w:r>
      <w:r w:rsidR="00183610" w:rsidRPr="0005069B">
        <w:rPr>
          <w:rFonts w:cstheme="minorHAnsi"/>
        </w:rPr>
        <w:t xml:space="preserve">cca 2000 </w:t>
      </w:r>
      <w:r w:rsidR="002215A1" w:rsidRPr="0005069B">
        <w:rPr>
          <w:rFonts w:cstheme="minorHAnsi"/>
        </w:rPr>
        <w:t xml:space="preserve">osob. </w:t>
      </w:r>
      <w:r w:rsidR="00A23D61" w:rsidRPr="0005069B">
        <w:rPr>
          <w:rFonts w:cstheme="minorHAnsi"/>
        </w:rPr>
        <w:t>Protože oblast komerční bezpečnosti trpí neustálým nedostatkem kvalitních zaměstnanců, lze říci</w:t>
      </w:r>
      <w:r w:rsidR="002215A1" w:rsidRPr="0005069B">
        <w:rPr>
          <w:rFonts w:cstheme="minorHAnsi"/>
        </w:rPr>
        <w:t>,</w:t>
      </w:r>
      <w:r w:rsidR="005033F9" w:rsidRPr="0005069B">
        <w:rPr>
          <w:rFonts w:cstheme="minorHAnsi"/>
        </w:rPr>
        <w:t xml:space="preserve"> že všechny osoby, které jsou zdravotně způsobilé činnost vykonávat, by bylo možné zaměstnat i bez dotace a za plnou zaručenou mzdu, aniž by stát vy</w:t>
      </w:r>
      <w:r w:rsidR="00A23D61" w:rsidRPr="0005069B">
        <w:rPr>
          <w:rFonts w:cstheme="minorHAnsi"/>
        </w:rPr>
        <w:t>plácel</w:t>
      </w:r>
      <w:r w:rsidR="005033F9" w:rsidRPr="0005069B">
        <w:rPr>
          <w:rFonts w:cstheme="minorHAnsi"/>
        </w:rPr>
        <w:t xml:space="preserve"> nesmyslné miliardy, </w:t>
      </w:r>
      <w:r w:rsidR="00647E1A" w:rsidRPr="0005069B">
        <w:rPr>
          <w:rFonts w:cstheme="minorHAnsi"/>
        </w:rPr>
        <w:t>k</w:t>
      </w:r>
      <w:r w:rsidR="005033F9" w:rsidRPr="0005069B">
        <w:rPr>
          <w:rFonts w:cstheme="minorHAnsi"/>
        </w:rPr>
        <w:t>teré slouží pouze k dosahování vyšších zisků pro majitele těchto spo</w:t>
      </w:r>
      <w:r w:rsidR="00183610" w:rsidRPr="0005069B">
        <w:rPr>
          <w:rFonts w:cstheme="minorHAnsi"/>
        </w:rPr>
        <w:t>lečností a</w:t>
      </w:r>
      <w:r w:rsidR="00647E1A" w:rsidRPr="0005069B">
        <w:rPr>
          <w:rFonts w:cstheme="minorHAnsi"/>
        </w:rPr>
        <w:t xml:space="preserve"> k</w:t>
      </w:r>
      <w:r w:rsidR="00A23D61" w:rsidRPr="0005069B">
        <w:rPr>
          <w:rFonts w:cstheme="minorHAnsi"/>
        </w:rPr>
        <w:t> celkové deformaci trhu komerční bezpečnosti.</w:t>
      </w:r>
      <w:r w:rsidR="00183610" w:rsidRPr="0005069B">
        <w:rPr>
          <w:rFonts w:cstheme="minorHAnsi"/>
        </w:rPr>
        <w:t xml:space="preserve"> </w:t>
      </w:r>
      <w:r w:rsidR="00A23D61" w:rsidRPr="0005069B">
        <w:rPr>
          <w:rFonts w:cstheme="minorHAnsi"/>
        </w:rPr>
        <w:t>Zde je i základ pošramocené</w:t>
      </w:r>
      <w:r w:rsidR="00183610" w:rsidRPr="0005069B">
        <w:rPr>
          <w:rFonts w:cstheme="minorHAnsi"/>
        </w:rPr>
        <w:t xml:space="preserve"> reputace</w:t>
      </w:r>
      <w:r w:rsidR="00A23D61" w:rsidRPr="0005069B">
        <w:rPr>
          <w:rFonts w:cstheme="minorHAnsi"/>
        </w:rPr>
        <w:t xml:space="preserve"> tohoto oboru.</w:t>
      </w:r>
    </w:p>
    <w:p w:rsidR="00183610" w:rsidRPr="0005069B" w:rsidRDefault="00183610" w:rsidP="005033F9">
      <w:pPr>
        <w:spacing w:after="0" w:line="360" w:lineRule="auto"/>
        <w:rPr>
          <w:rFonts w:cstheme="minorHAnsi"/>
        </w:rPr>
      </w:pPr>
    </w:p>
    <w:p w:rsidR="00A61A79" w:rsidRPr="0005069B" w:rsidRDefault="00A61A79" w:rsidP="00A61A79">
      <w:pPr>
        <w:spacing w:after="0" w:line="360" w:lineRule="auto"/>
        <w:rPr>
          <w:rFonts w:cstheme="minorHAnsi"/>
          <w:b/>
        </w:rPr>
      </w:pPr>
      <w:r w:rsidRPr="0005069B">
        <w:rPr>
          <w:rFonts w:cstheme="minorHAnsi"/>
          <w:b/>
        </w:rPr>
        <w:t xml:space="preserve">Michal </w:t>
      </w:r>
      <w:proofErr w:type="spellStart"/>
      <w:r w:rsidRPr="0005069B">
        <w:rPr>
          <w:rFonts w:cstheme="minorHAnsi"/>
          <w:b/>
        </w:rPr>
        <w:t>Kuník</w:t>
      </w:r>
      <w:proofErr w:type="spellEnd"/>
      <w:r w:rsidRPr="0005069B">
        <w:rPr>
          <w:rFonts w:cstheme="minorHAnsi"/>
          <w:b/>
        </w:rPr>
        <w:t xml:space="preserve">, viceprezident USBS ČR a prezident </w:t>
      </w:r>
      <w:proofErr w:type="spellStart"/>
      <w:r w:rsidRPr="0005069B">
        <w:rPr>
          <w:rFonts w:cstheme="minorHAnsi"/>
          <w:b/>
        </w:rPr>
        <w:t>Security</w:t>
      </w:r>
      <w:proofErr w:type="spellEnd"/>
      <w:r w:rsidRPr="0005069B">
        <w:rPr>
          <w:rFonts w:cstheme="minorHAnsi"/>
          <w:b/>
        </w:rPr>
        <w:t xml:space="preserve"> </w:t>
      </w:r>
      <w:proofErr w:type="spellStart"/>
      <w:r w:rsidRPr="0005069B">
        <w:rPr>
          <w:rFonts w:cstheme="minorHAnsi"/>
          <w:b/>
        </w:rPr>
        <w:t>Clubu</w:t>
      </w:r>
      <w:proofErr w:type="spellEnd"/>
      <w:r w:rsidRPr="0005069B">
        <w:rPr>
          <w:rFonts w:cstheme="minorHAnsi"/>
          <w:b/>
        </w:rPr>
        <w:t>-sdružení zaměstnavatelů.</w:t>
      </w:r>
    </w:p>
    <w:sectPr w:rsidR="00A61A79" w:rsidRPr="0005069B" w:rsidSect="002215A1">
      <w:pgSz w:w="11906" w:h="16838"/>
      <w:pgMar w:top="568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F30" w:rsidRDefault="00E26F30" w:rsidP="00611F1D">
      <w:pPr>
        <w:spacing w:after="0" w:line="240" w:lineRule="auto"/>
      </w:pPr>
      <w:r>
        <w:separator/>
      </w:r>
    </w:p>
  </w:endnote>
  <w:endnote w:type="continuationSeparator" w:id="0">
    <w:p w:rsidR="00E26F30" w:rsidRDefault="00E26F30" w:rsidP="00611F1D">
      <w:pPr>
        <w:spacing w:after="0" w:line="240" w:lineRule="auto"/>
      </w:pPr>
      <w:r>
        <w:continuationSeparator/>
      </w:r>
    </w:p>
  </w:endnote>
  <w:endnote w:id="1">
    <w:p w:rsidR="00611F1D" w:rsidRDefault="00611F1D">
      <w:pPr>
        <w:pStyle w:val="Textvysvtlivek"/>
      </w:pPr>
      <w:r>
        <w:rPr>
          <w:rStyle w:val="Odkaznavysvtlivky"/>
        </w:rPr>
        <w:endnoteRef/>
      </w:r>
      <w:r>
        <w:t xml:space="preserve"> Tím není myšlena samozřejmě část spadající do náplně Policie ČR, Armády ČR a dalších ozbrojených složek státu.</w:t>
      </w:r>
    </w:p>
  </w:endnote>
  <w:endnote w:id="2">
    <w:p w:rsidR="00A61A79" w:rsidRDefault="00A61A79">
      <w:pPr>
        <w:pStyle w:val="Textvysvtlivek"/>
      </w:pPr>
      <w:r>
        <w:rPr>
          <w:rStyle w:val="Odkaznavysvtlivky"/>
        </w:rPr>
        <w:endnoteRef/>
      </w:r>
      <w:r>
        <w:t xml:space="preserve"> Příspěvek na zaměstnávání osob se zdravotním postižením dle §78 zákona č. 435/2004 Sb. o zaměstnanosti a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F30" w:rsidRDefault="00E26F30" w:rsidP="00611F1D">
      <w:pPr>
        <w:spacing w:after="0" w:line="240" w:lineRule="auto"/>
      </w:pPr>
      <w:r>
        <w:separator/>
      </w:r>
    </w:p>
  </w:footnote>
  <w:footnote w:type="continuationSeparator" w:id="0">
    <w:p w:rsidR="00E26F30" w:rsidRDefault="00E26F30" w:rsidP="00611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153FE"/>
    <w:multiLevelType w:val="hybridMultilevel"/>
    <w:tmpl w:val="8D1AA9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711"/>
    <w:rsid w:val="000333DC"/>
    <w:rsid w:val="0005069B"/>
    <w:rsid w:val="000827C6"/>
    <w:rsid w:val="0012593E"/>
    <w:rsid w:val="001652BE"/>
    <w:rsid w:val="00166FAB"/>
    <w:rsid w:val="00181C8B"/>
    <w:rsid w:val="00183610"/>
    <w:rsid w:val="001B7C75"/>
    <w:rsid w:val="002215A1"/>
    <w:rsid w:val="002276BD"/>
    <w:rsid w:val="002A0876"/>
    <w:rsid w:val="00394F73"/>
    <w:rsid w:val="004D6125"/>
    <w:rsid w:val="005033F9"/>
    <w:rsid w:val="005704C0"/>
    <w:rsid w:val="00611F1D"/>
    <w:rsid w:val="00613214"/>
    <w:rsid w:val="00647E1A"/>
    <w:rsid w:val="0070652B"/>
    <w:rsid w:val="008078DD"/>
    <w:rsid w:val="008D3CF1"/>
    <w:rsid w:val="008E64FA"/>
    <w:rsid w:val="00A23D61"/>
    <w:rsid w:val="00A56711"/>
    <w:rsid w:val="00A61A79"/>
    <w:rsid w:val="00AC165A"/>
    <w:rsid w:val="00C200BB"/>
    <w:rsid w:val="00D0278D"/>
    <w:rsid w:val="00D558AC"/>
    <w:rsid w:val="00E2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00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F1D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11F1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11F1D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11F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A35A2-F3AC-4DA6-B9AE-4BC1A49B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710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Mikesova Jana</dc:creator>
  <cp:lastModifiedBy>jjanda</cp:lastModifiedBy>
  <cp:revision>8</cp:revision>
  <cp:lastPrinted>2016-03-14T13:22:00Z</cp:lastPrinted>
  <dcterms:created xsi:type="dcterms:W3CDTF">2016-03-17T23:51:00Z</dcterms:created>
  <dcterms:modified xsi:type="dcterms:W3CDTF">2016-03-21T16:03:00Z</dcterms:modified>
</cp:coreProperties>
</file>