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1F077402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E079322" w14:textId="77777777" w:rsidR="009819D1" w:rsidRPr="00D43D9B" w:rsidRDefault="009819D1" w:rsidP="009819D1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43A45811" w14:textId="77777777" w:rsidR="009819D1" w:rsidRDefault="009819D1" w:rsidP="009819D1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12D36BE1" w14:textId="77777777" w:rsidR="009819D1" w:rsidRDefault="009819D1" w:rsidP="009819D1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013A8B88" w14:textId="77777777" w:rsidR="009819D1" w:rsidRDefault="009819D1" w:rsidP="00B25E7D">
      <w:pPr>
        <w:spacing w:after="0" w:line="240" w:lineRule="auto"/>
        <w:jc w:val="both"/>
        <w:rPr>
          <w:b/>
          <w:bCs/>
        </w:rPr>
      </w:pPr>
    </w:p>
    <w:p w14:paraId="33373216" w14:textId="110829DC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6789409E" w14:textId="77777777" w:rsidR="00033C11" w:rsidRDefault="00033C11" w:rsidP="00B25E7D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1780EA4F" w14:textId="2538BFE4" w:rsidR="00033C11" w:rsidRDefault="00033C11" w:rsidP="00D026B1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0D266340" w14:textId="161BD06C" w:rsidR="00D026B1" w:rsidRDefault="00D026B1" w:rsidP="00D026B1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72D9BDB8" w14:textId="77777777" w:rsidR="00750913" w:rsidRDefault="00750913" w:rsidP="00B25E7D">
      <w:pPr>
        <w:spacing w:after="0" w:line="240" w:lineRule="auto"/>
        <w:jc w:val="both"/>
        <w:rPr>
          <w:color w:val="4472C4" w:themeColor="accent1"/>
        </w:rPr>
      </w:pPr>
    </w:p>
    <w:p w14:paraId="47A9844F" w14:textId="4FD9D553" w:rsidR="00033C11" w:rsidRPr="00E032F1" w:rsidRDefault="00033C11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Hlk146188965"/>
      <w:r w:rsidRPr="00155392">
        <w:rPr>
          <w:color w:val="4472C4" w:themeColor="accent1"/>
        </w:rPr>
        <w:t xml:space="preserve">NEBO </w:t>
      </w:r>
      <w:r w:rsidRPr="00E032F1">
        <w:rPr>
          <w:i/>
          <w:iCs/>
          <w:sz w:val="20"/>
          <w:szCs w:val="20"/>
        </w:rPr>
        <w:t>(je-li zaměstnavatel fyzickou osobou)</w:t>
      </w:r>
    </w:p>
    <w:p w14:paraId="4D459999" w14:textId="77777777" w:rsidR="00033C11" w:rsidRDefault="00033C11" w:rsidP="00B25E7D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022266B1" w14:textId="7BBB9247" w:rsidR="00033C11" w:rsidRDefault="00033C11" w:rsidP="00B25E7D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0324EBBC" w14:textId="7E663B9B" w:rsidR="00E032F1" w:rsidRPr="00E032F1" w:rsidRDefault="00E032F1" w:rsidP="00E032F1">
      <w:pPr>
        <w:spacing w:after="0" w:line="240" w:lineRule="auto"/>
        <w:jc w:val="both"/>
        <w:rPr>
          <w:i/>
          <w:iCs/>
        </w:rPr>
      </w:pPr>
      <w:r>
        <w:t xml:space="preserve">IČ </w:t>
      </w:r>
      <w:r w:rsidRPr="00D026B1">
        <w:rPr>
          <w:highlight w:val="yellow"/>
        </w:rPr>
        <w:t>…………………</w:t>
      </w:r>
      <w:r>
        <w:t xml:space="preserve"> </w:t>
      </w:r>
      <w:r w:rsidRPr="00E032F1">
        <w:rPr>
          <w:i/>
          <w:iCs/>
          <w:sz w:val="20"/>
          <w:szCs w:val="20"/>
        </w:rPr>
        <w:t>(jde-li o fyzickou podnikající osobu)</w:t>
      </w:r>
    </w:p>
    <w:bookmarkEnd w:id="0"/>
    <w:p w14:paraId="65E7A800" w14:textId="77777777" w:rsidR="00E032F1" w:rsidRDefault="00E032F1" w:rsidP="00B25E7D">
      <w:pPr>
        <w:spacing w:after="0" w:line="240" w:lineRule="auto"/>
        <w:jc w:val="both"/>
      </w:pP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648A620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65332730" w:rsidR="00033C11" w:rsidRDefault="00033C11" w:rsidP="00B25E7D">
      <w:pPr>
        <w:spacing w:line="240" w:lineRule="auto"/>
        <w:jc w:val="both"/>
        <w:rPr>
          <w:i/>
          <w:iCs/>
        </w:rPr>
      </w:pPr>
      <w:r w:rsidRPr="00D43D9B">
        <w:t>V</w:t>
      </w:r>
      <w:r>
        <w:t xml:space="preserve"> rámci sjednaného druhu práce v pracovní smlouvě bude </w:t>
      </w:r>
      <w:r w:rsidR="007D5B2D">
        <w:t>z</w:t>
      </w:r>
      <w:r>
        <w:t xml:space="preserve">aměstnanec zajišťovat zejména tyto činnosti </w:t>
      </w:r>
      <w:r w:rsidRPr="001D7083">
        <w:rPr>
          <w:highlight w:val="yellow"/>
        </w:rPr>
        <w:t>…………………………………………………………</w:t>
      </w:r>
      <w:r w:rsidR="005B0C0B" w:rsidRPr="001D7083">
        <w:rPr>
          <w:highlight w:val="yellow"/>
        </w:rPr>
        <w:t>.</w:t>
      </w:r>
      <w:r w:rsidR="005B0C0B">
        <w:t xml:space="preserve"> </w:t>
      </w:r>
      <w:r w:rsidR="00D27E6D" w:rsidRPr="00D27E6D">
        <w:rPr>
          <w:color w:val="4472C4" w:themeColor="accent1"/>
        </w:rPr>
        <w:t>NEBO</w:t>
      </w:r>
      <w:r w:rsidR="00D27E6D">
        <w:t xml:space="preserve"> </w:t>
      </w:r>
      <w:r w:rsidR="001D7083">
        <w:t xml:space="preserve">Bližší označení druhu práce </w:t>
      </w:r>
      <w:r w:rsidR="00D27E6D">
        <w:t>zaměstnanec obdržel/</w:t>
      </w:r>
      <w:proofErr w:type="gramStart"/>
      <w:r w:rsidR="00D27E6D">
        <w:t>obdrží</w:t>
      </w:r>
      <w:proofErr w:type="gramEnd"/>
      <w:r w:rsidR="00D27E6D">
        <w:t xml:space="preserve"> v</w:t>
      </w:r>
      <w:r w:rsidR="001D7083">
        <w:t> </w:t>
      </w:r>
      <w:r w:rsidR="00D27E6D">
        <w:t>dokumentu</w:t>
      </w:r>
      <w:r w:rsidR="001D7083">
        <w:t xml:space="preserve"> </w:t>
      </w:r>
      <w:r w:rsidR="00D81836" w:rsidRPr="00D81836">
        <w:rPr>
          <w:highlight w:val="yellow"/>
        </w:rPr>
        <w:t>…..</w:t>
      </w:r>
      <w:r w:rsidR="001D7083">
        <w:t>.</w:t>
      </w:r>
      <w:r w:rsidR="00D27E6D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bude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může být splněna i prostřednictvím vícero dokumentů, nicméně je pak třeba dbát na to, aby byly veškeré informace podle § 37 odst. 1 </w:t>
      </w:r>
      <w:r w:rsidR="00AA579E" w:rsidRPr="00D27E6D">
        <w:rPr>
          <w:i/>
          <w:iCs/>
          <w:sz w:val="20"/>
          <w:szCs w:val="20"/>
        </w:rPr>
        <w:t>ZP</w:t>
      </w:r>
      <w:r w:rsidRPr="00D27E6D">
        <w:rPr>
          <w:i/>
          <w:iCs/>
          <w:sz w:val="20"/>
          <w:szCs w:val="20"/>
        </w:rPr>
        <w:t xml:space="preserve"> </w:t>
      </w:r>
      <w:r w:rsidR="009819D1" w:rsidRPr="00D27E6D">
        <w:rPr>
          <w:i/>
          <w:iCs/>
          <w:sz w:val="20"/>
          <w:szCs w:val="20"/>
        </w:rPr>
        <w:t xml:space="preserve">poskytnuty </w:t>
      </w:r>
      <w:r w:rsidR="009819D1">
        <w:rPr>
          <w:i/>
          <w:iCs/>
          <w:sz w:val="20"/>
          <w:szCs w:val="20"/>
        </w:rPr>
        <w:t>ve lhůtě</w:t>
      </w:r>
      <w:r w:rsidR="009819D1" w:rsidRPr="00D27E6D">
        <w:rPr>
          <w:i/>
          <w:iCs/>
          <w:sz w:val="20"/>
          <w:szCs w:val="20"/>
        </w:rPr>
        <w:t xml:space="preserve"> 7 kal. dní od vzniku pracovního poměru, tj. dne nástupu do práce sjednaného v pracovní smlouvě</w:t>
      </w:r>
      <w:r w:rsidRPr="00D27E6D">
        <w:rPr>
          <w:i/>
          <w:iCs/>
          <w:sz w:val="20"/>
          <w:szCs w:val="20"/>
        </w:rPr>
        <w:t>)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64E222EF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 (pracovištích)</w:t>
      </w:r>
      <w:r w:rsidRPr="001D7083">
        <w:rPr>
          <w:highlight w:val="yellow"/>
        </w:rPr>
        <w:t>……………………………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002A5469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Pr="004E4325">
        <w:rPr>
          <w:highlight w:val="yellow"/>
        </w:rPr>
        <w:t>…</w:t>
      </w:r>
      <w:r w:rsidR="007D5B2D" w:rsidRPr="004E4325">
        <w:rPr>
          <w:highlight w:val="yellow"/>
        </w:rPr>
        <w:t>…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r w:rsidR="00AA579E">
        <w:t>ZP</w:t>
      </w:r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ZP (dále jen „TPD“) a počtu odpracovaných celých násobků této TPD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ZP). K výpočtu dovolené lze užít následující vzorec: </w:t>
      </w:r>
      <w:r w:rsidR="005B04A1" w:rsidRPr="00C822EE">
        <w:rPr>
          <w:i/>
          <w:iCs/>
        </w:rPr>
        <w:t xml:space="preserve">počet odpracovaných celých TPD/52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TPD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4násobek TPD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656B1E14" w14:textId="6E18BF2B" w:rsidR="00033C11" w:rsidRDefault="00033C11" w:rsidP="00B25E7D">
      <w:pPr>
        <w:spacing w:after="0" w:line="240" w:lineRule="auto"/>
        <w:jc w:val="both"/>
      </w:pPr>
      <w:r>
        <w:t>Zaměstnanci náleží dodatková dovolen</w:t>
      </w:r>
      <w:r w:rsidR="001A03FB">
        <w:t>á</w:t>
      </w:r>
      <w:r>
        <w:t xml:space="preserve"> za podmínek a v délce </w:t>
      </w:r>
      <w:r w:rsidR="00C822EE">
        <w:t xml:space="preserve">dle </w:t>
      </w:r>
      <w:r>
        <w:t xml:space="preserve">§ </w:t>
      </w:r>
      <w:r w:rsidRPr="00A14288">
        <w:t xml:space="preserve">215 </w:t>
      </w:r>
      <w:r w:rsidR="00AA579E" w:rsidRPr="00A14288">
        <w:t>ZP</w:t>
      </w:r>
      <w:r w:rsidRPr="00A14288">
        <w:t xml:space="preserve"> </w:t>
      </w:r>
      <w:r w:rsidRPr="00D95F17">
        <w:rPr>
          <w:i/>
          <w:iCs/>
          <w:color w:val="FF0000"/>
          <w:sz w:val="20"/>
          <w:szCs w:val="20"/>
        </w:rPr>
        <w:t>(bude uvedeno pouze u zaměstnanců, kde je možný vznik práva na dodatkovou dovolenou)</w:t>
      </w:r>
      <w:r w:rsidR="008F420D" w:rsidRPr="00D95F17">
        <w:rPr>
          <w:sz w:val="20"/>
          <w:szCs w:val="20"/>
        </w:rPr>
        <w:t>.</w:t>
      </w:r>
    </w:p>
    <w:p w14:paraId="230B527A" w14:textId="0467CDBE" w:rsidR="004E4325" w:rsidRDefault="004E4325" w:rsidP="00B25E7D">
      <w:pPr>
        <w:spacing w:after="0" w:line="240" w:lineRule="auto"/>
        <w:jc w:val="both"/>
      </w:pPr>
    </w:p>
    <w:p w14:paraId="1D4CA713" w14:textId="01A2B493" w:rsidR="004E4325" w:rsidRDefault="004E4325" w:rsidP="00B25E7D">
      <w:pPr>
        <w:spacing w:after="0" w:line="240" w:lineRule="auto"/>
        <w:jc w:val="both"/>
      </w:pPr>
      <w:r>
        <w:t xml:space="preserve">Čerpání dovolené se řídí § 217 až § 220 ZP. Zaměstnanci za dobu čerpání dovolené přísluší náhrada </w:t>
      </w:r>
      <w:r w:rsidRPr="00FA38C7">
        <w:t xml:space="preserve">platu </w:t>
      </w:r>
      <w:r>
        <w:t xml:space="preserve">ve výši průměrného výdělku (§ 222 ZP). Zaměstnavatel může </w:t>
      </w:r>
      <w:r w:rsidR="00DF4BC9">
        <w:t xml:space="preserve">při neomluveném zameškání práce </w:t>
      </w:r>
      <w:r>
        <w:t xml:space="preserve">přistoupit </w:t>
      </w:r>
      <w:r w:rsidR="0078444C">
        <w:t xml:space="preserve">ke krácení dovolené </w:t>
      </w:r>
      <w:r w:rsidR="00DF4BC9">
        <w:t>za podmínek dle § 223 ZP</w:t>
      </w:r>
      <w:r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69D28148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Pr="00344101">
        <w:rPr>
          <w:i/>
          <w:iCs/>
          <w:color w:val="FF0000"/>
          <w:sz w:val="20"/>
          <w:szCs w:val="20"/>
        </w:rPr>
        <w:t>)</w:t>
      </w:r>
    </w:p>
    <w:p w14:paraId="2697FF63" w14:textId="11031A50" w:rsidR="001252A7" w:rsidRDefault="0053016B" w:rsidP="00B25E7D">
      <w:pPr>
        <w:spacing w:after="0" w:line="240" w:lineRule="auto"/>
        <w:jc w:val="both"/>
      </w:pPr>
      <w:r>
        <w:lastRenderedPageBreak/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Pr="001D7083">
        <w:rPr>
          <w:highlight w:val="yellow"/>
        </w:rPr>
        <w:t>……</w:t>
      </w:r>
      <w:r w:rsidR="00405659">
        <w:t xml:space="preserve"> </w:t>
      </w:r>
      <w:r>
        <w:t xml:space="preserve">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</w:t>
      </w:r>
      <w:r w:rsidR="00C77D09" w:rsidRPr="001D7083">
        <w:rPr>
          <w:highlight w:val="yellow"/>
        </w:rPr>
        <w:t>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</w:t>
      </w:r>
      <w:r w:rsidR="00791BDF">
        <w:t xml:space="preserve">Zkušební doba se automaticky prodlužuje o dobu celodenních překážek v práci, pro které 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včetně její maximální možné sjednané délky se řídí § 35 ZP.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r w:rsidR="00AA579E">
        <w:t>ZP</w:t>
      </w:r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53F813A0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6F15BF75" w14:textId="61C8D455" w:rsidR="001E3559" w:rsidRDefault="001E3559" w:rsidP="00B25E7D">
      <w:pPr>
        <w:spacing w:after="0" w:line="240" w:lineRule="auto"/>
        <w:jc w:val="both"/>
      </w:pPr>
      <w:r>
        <w:t xml:space="preserve">Pracovní poměr na dobu určitou </w:t>
      </w:r>
      <w:proofErr w:type="gramStart"/>
      <w:r>
        <w:t>končí</w:t>
      </w:r>
      <w:proofErr w:type="gramEnd"/>
      <w:r>
        <w:t xml:space="preserve"> také uplynutím doby určité</w:t>
      </w:r>
      <w:r w:rsidR="00B121C9">
        <w:t xml:space="preserve"> </w:t>
      </w:r>
      <w:r w:rsidR="00B121C9" w:rsidRPr="00CC62EA">
        <w:rPr>
          <w:i/>
          <w:iCs/>
          <w:color w:val="FF0000"/>
          <w:sz w:val="20"/>
          <w:szCs w:val="20"/>
        </w:rPr>
        <w:t>(bude součástí informace, byla-li doba určitá sjednána)</w:t>
      </w:r>
      <w:r w:rsidR="006D4CF5">
        <w:rPr>
          <w:i/>
          <w:iCs/>
          <w:color w:val="FF0000"/>
          <w:sz w:val="20"/>
          <w:szCs w:val="20"/>
        </w:rPr>
        <w:t>.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t xml:space="preserve">Zaměstnavatel se zaměstnancem mohou uzavřít dohodu o rozvázání pracovního poměru. Pracovní poměr </w:t>
      </w:r>
      <w:proofErr w:type="gramStart"/>
      <w:r>
        <w:t>končí</w:t>
      </w:r>
      <w:proofErr w:type="gramEnd"/>
      <w:r>
        <w:t xml:space="preserve"> sjednaným dnem. Tato dohoda musí být písemná a každá smluvní strana musí obdržet jedno její vyhotovení</w:t>
      </w:r>
      <w:r w:rsidR="00462EC9">
        <w:t xml:space="preserve"> (viz § 49 ZP).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0C96B506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r w:rsidR="00AA579E">
        <w:t>ZP</w:t>
      </w:r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51 ZP).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54233F43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8B32BA" w:rsidRPr="003562F6">
        <w:rPr>
          <w:highlight w:val="yellow"/>
        </w:rPr>
        <w:t>…….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r w:rsidR="00AA579E" w:rsidRPr="00344101">
        <w:rPr>
          <w:i/>
          <w:iCs/>
          <w:sz w:val="20"/>
          <w:szCs w:val="20"/>
        </w:rPr>
        <w:t>ZP</w:t>
      </w:r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</w:t>
      </w:r>
      <w:proofErr w:type="gramStart"/>
      <w:r w:rsidR="008B32BA" w:rsidRPr="008B32BA">
        <w:t>končí</w:t>
      </w:r>
      <w:proofErr w:type="gramEnd"/>
      <w:r w:rsidR="008B32BA" w:rsidRPr="008B32BA">
        <w:t xml:space="preserve"> uplynutím posledního dne příslušného kalendářního měsíce</w:t>
      </w:r>
      <w:r w:rsidR="008B32BA">
        <w:t xml:space="preserve">, </w:t>
      </w:r>
      <w:r w:rsidR="008B32BA" w:rsidRPr="008B32BA">
        <w:t>s výjimkami vyplývajícími z § 51a</w:t>
      </w:r>
      <w:r w:rsidR="00AA579E">
        <w:t xml:space="preserve"> ZP (přechod práv a povinností)</w:t>
      </w:r>
      <w:r w:rsidR="008B32BA" w:rsidRPr="008B32BA">
        <w:t xml:space="preserve">, § 53 odst. 2, § 54 písm. c) </w:t>
      </w:r>
      <w:r w:rsidR="00AA579E">
        <w:t xml:space="preserve">ZP (ochranná doba) </w:t>
      </w:r>
      <w:r w:rsidR="008B32BA" w:rsidRPr="008B32BA">
        <w:t>a § 63</w:t>
      </w:r>
      <w:r w:rsidR="008B32BA">
        <w:t xml:space="preserve"> </w:t>
      </w:r>
      <w:r w:rsidR="00AA579E">
        <w:t>ZP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r w:rsidR="00D60472" w:rsidRPr="006430BC">
        <w:t xml:space="preserve">ZP </w:t>
      </w:r>
      <w:r w:rsidR="00AA579E" w:rsidRPr="006430BC">
        <w:t xml:space="preserve">(např. mateřská, rodičovská, otcovská dovolená, dočasná pracovní neschopnost, karanténa atd.), s výjimkami uvedenými v § 54 </w:t>
      </w:r>
      <w:r w:rsidR="006A2965" w:rsidRPr="006430BC">
        <w:t>ZP</w:t>
      </w:r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>a § 54 písm. c) ZP.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0B4BB36F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Okamžitým zrušením může jednostranně rozvázat pracovní poměr zaměstnavatel i zaměstnanec. Zaměstnavatel tak může učinit pouze z důvodů uvedených v § 55 odst. 1 ZP, zaměstnanec jen z důvodů uvedených v § 56 odst. 1 ZP. 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" w:name="_Hlk146017172"/>
      <w:r w:rsidR="002F17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 poměr </w:t>
      </w:r>
      <w:proofErr w:type="gramStart"/>
      <w:r w:rsidR="002F1731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2F17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okamžikem doručení písemnosti obsahující okamžité zrušení pracovního poměru druhé smluvní straně. </w:t>
      </w:r>
      <w:bookmarkEnd w:id="1"/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platu </w:t>
      </w:r>
      <w:r w:rsidR="00D02531" w:rsidRPr="00FA38C7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1768BDB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  <w:r w:rsidR="001B17F5" w:rsidRPr="00344101">
        <w:rPr>
          <w:i/>
          <w:iCs/>
          <w:color w:val="FF0000"/>
          <w:sz w:val="20"/>
          <w:szCs w:val="20"/>
        </w:rPr>
        <w:t>(je-li sjednána zkušební doba, jinak nebude součástí informace)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ZP)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zrušit pracovní poměr v době prvních 14 kalendářních dnů trvání dočasné pracovní neschopnosti nebo karantény zaměstnance. Pro zrušení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pracovního poměru ve zkušební době se vyžaduje písemná forma, jinak se k němu nepřihlíží. Pracovní poměr </w:t>
      </w:r>
      <w:proofErr w:type="gramStart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končí</w:t>
      </w:r>
      <w:proofErr w:type="gramEnd"/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447BDE48" w:rsidR="00C1740F" w:rsidRDefault="00F026EC" w:rsidP="00B25E7D">
      <w:pPr>
        <w:spacing w:after="0" w:line="240" w:lineRule="auto"/>
        <w:jc w:val="both"/>
      </w:pPr>
      <w:r>
        <w:t>Výpověď, okamžité zrušení pracovního poměru a zrušení pracovního poměru ve zkušební době je zaměstnavatel povinen zaměstnanci doručit do vlastních rukou postupem uvedeným v § 334</w:t>
      </w:r>
      <w:r w:rsidR="00DE646D">
        <w:t>a</w:t>
      </w:r>
      <w:r>
        <w:t xml:space="preserve"> až </w:t>
      </w:r>
      <w:r w:rsidR="006D0E77">
        <w:t xml:space="preserve">§ </w:t>
      </w:r>
      <w:r>
        <w:t xml:space="preserve">336 ZP. Zaměstnanec při doručování těchto písemností postupuje </w:t>
      </w:r>
      <w:r w:rsidR="00EC0597">
        <w:t>po</w:t>
      </w:r>
      <w:r>
        <w:t>dle § 337 ZP.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t>Při skončení pracovního poměru je zaměstnavatel povinen vydat zaměstnanci potvrzení o zaměstnání s údaji uvedenými v § 313 odst. 1 ZP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ZP).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>Postup zaměstnance a zaměstnavatele při neplatném rozvázání pracovního poměru blíže upravuje § 69 až § 72 ZP.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ZP)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t>Povinnosti zaměstnavatele v oblasti odborného rozvoje zaměstnanců upravuje § 227 až § 234 ZP.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CCAFD46" w14:textId="0D55C47D" w:rsidR="00BC11E8" w:rsidRDefault="00BC11E8" w:rsidP="00B25E7D">
      <w:pPr>
        <w:spacing w:after="0" w:line="240" w:lineRule="auto"/>
        <w:jc w:val="both"/>
      </w:pPr>
      <w:r>
        <w:t>b) odbornou praxi absolventů škol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539DED53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ZP </w:t>
      </w:r>
      <w:r>
        <w:t xml:space="preserve">povinen zaškolit nebo zaučit; zaškolení nebo zaučení se považuje za výkon práce, za který přísluší zaměstnanci </w:t>
      </w:r>
      <w:r w:rsidR="005D7D6D" w:rsidRPr="00FA38C7">
        <w:t>plat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115F65C9" w14:textId="15D46E77" w:rsidR="003A178F" w:rsidRDefault="005D656D" w:rsidP="00B25E7D">
      <w:pPr>
        <w:spacing w:after="0" w:line="240" w:lineRule="auto"/>
        <w:jc w:val="both"/>
      </w:pPr>
      <w:r>
        <w:rPr>
          <w:b/>
          <w:bCs/>
        </w:rPr>
        <w:t xml:space="preserve">K </w:t>
      </w:r>
      <w:r w:rsidR="003A178F" w:rsidRPr="003A178F">
        <w:rPr>
          <w:b/>
          <w:bCs/>
        </w:rPr>
        <w:t>písm. b)</w:t>
      </w:r>
      <w:r w:rsidR="003A178F">
        <w:t xml:space="preserve"> </w:t>
      </w:r>
      <w:r w:rsidR="003A178F" w:rsidRPr="00D3322F">
        <w:rPr>
          <w:i/>
          <w:iCs/>
          <w:color w:val="FF0000"/>
          <w:sz w:val="20"/>
          <w:szCs w:val="20"/>
        </w:rPr>
        <w:t>(toto bude součástí informace, je-li to u daného zaměstnance relevantní)</w:t>
      </w:r>
    </w:p>
    <w:p w14:paraId="4D4C0D71" w14:textId="533CFDBB" w:rsidR="00BC11E8" w:rsidRDefault="009D6D82" w:rsidP="00B25E7D">
      <w:pPr>
        <w:spacing w:after="0" w:line="240" w:lineRule="auto"/>
        <w:jc w:val="both"/>
      </w:pPr>
      <w:r w:rsidRPr="009D6D82">
        <w:t xml:space="preserve">Zaměstnavatelé jsou </w:t>
      </w:r>
      <w:r w:rsidR="007529BC">
        <w:t xml:space="preserve">podle § 229 ZP </w:t>
      </w:r>
      <w:r w:rsidRPr="009D6D82">
        <w:t>povinni zabezpečit absolventům středních škol, konzervatoří, vyšších odborných škol a vysokých škol přiměřenou odbornou praxi k získání praktických zkušeností a dovedností potřebných pro výkon práce</w:t>
      </w:r>
      <w:r>
        <w:t>. O</w:t>
      </w:r>
      <w:r w:rsidRPr="009D6D82">
        <w:t xml:space="preserve">dborná praxe se považuje za výkon práce, za který přísluší zaměstnanci </w:t>
      </w:r>
      <w:r w:rsidR="005D7D6D" w:rsidRPr="00FA38C7">
        <w:t>plat</w:t>
      </w:r>
      <w:r w:rsidRPr="009D6D82">
        <w:t>.</w:t>
      </w:r>
    </w:p>
    <w:p w14:paraId="026780C9" w14:textId="57C46108" w:rsidR="003A178F" w:rsidRDefault="003A178F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066E6A81" w:rsidR="001D32B5" w:rsidRDefault="001D32B5" w:rsidP="00B25E7D">
      <w:pPr>
        <w:spacing w:after="0" w:line="240" w:lineRule="auto"/>
        <w:jc w:val="both"/>
      </w:pPr>
      <w:r>
        <w:t>Prohlubování kvalifikace je blíže upraveno v § 230 ZP.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FA38C7">
        <w:t>plat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71CBD8DE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ZP.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FA38C7">
        <w:t>platu</w:t>
      </w:r>
      <w:r w:rsidR="005D7D6D" w:rsidRPr="00FA2B86">
        <w:t xml:space="preserve"> </w:t>
      </w:r>
      <w:r w:rsidR="00FA2B86" w:rsidRPr="00FA2B86">
        <w:t>ve výši průměrného výdělku v rozsahu plynoucím z § 232 ZP.</w:t>
      </w:r>
      <w:r w:rsidR="00EB4FA7">
        <w:t xml:space="preserve"> Ke kvalifikační dohodě viz § 234 ZP.</w:t>
      </w:r>
      <w:r w:rsidR="00946558">
        <w:t xml:space="preserve"> </w:t>
      </w:r>
      <w:r w:rsidR="00FA2B86" w:rsidRPr="00344101">
        <w:rPr>
          <w:i/>
          <w:iCs/>
          <w:sz w:val="20"/>
          <w:szCs w:val="20"/>
        </w:rPr>
        <w:t>(</w:t>
      </w:r>
      <w:r w:rsidR="00401062">
        <w:rPr>
          <w:i/>
          <w:iCs/>
          <w:sz w:val="20"/>
          <w:szCs w:val="20"/>
        </w:rPr>
        <w:t>p</w:t>
      </w:r>
      <w:r w:rsidR="00FA2B86" w:rsidRPr="00344101">
        <w:rPr>
          <w:i/>
          <w:iCs/>
          <w:sz w:val="20"/>
          <w:szCs w:val="20"/>
        </w:rPr>
        <w:t xml:space="preserve">okud zvláštní právní předpis </w:t>
      </w:r>
      <w:r w:rsidR="00946558" w:rsidRPr="00344101">
        <w:rPr>
          <w:i/>
          <w:iCs/>
          <w:sz w:val="20"/>
          <w:szCs w:val="20"/>
        </w:rPr>
        <w:t>u</w:t>
      </w:r>
      <w:r w:rsidR="00FA2B86" w:rsidRPr="00344101">
        <w:rPr>
          <w:i/>
          <w:iCs/>
          <w:sz w:val="20"/>
          <w:szCs w:val="20"/>
        </w:rPr>
        <w:t xml:space="preserve"> daného zaměstnance upravuje odlišně zvyšování kvalifikace, zaměstnavatel na něj odkáže, případně tuto zvláštní </w:t>
      </w:r>
      <w:r w:rsidR="00EB4FA7" w:rsidRPr="00344101">
        <w:rPr>
          <w:i/>
          <w:iCs/>
          <w:sz w:val="20"/>
          <w:szCs w:val="20"/>
        </w:rPr>
        <w:t xml:space="preserve">právní </w:t>
      </w:r>
      <w:r w:rsidR="00FA2B86" w:rsidRPr="00344101">
        <w:rPr>
          <w:i/>
          <w:iCs/>
          <w:sz w:val="20"/>
          <w:szCs w:val="20"/>
        </w:rPr>
        <w:t xml:space="preserve">úpravu </w:t>
      </w:r>
      <w:r w:rsidR="00EB4FA7" w:rsidRPr="00344101">
        <w:rPr>
          <w:i/>
          <w:iCs/>
          <w:sz w:val="20"/>
          <w:szCs w:val="20"/>
        </w:rPr>
        <w:t>popíše</w:t>
      </w:r>
      <w:r w:rsidR="00FA2B86" w:rsidRPr="00344101">
        <w:rPr>
          <w:i/>
          <w:iCs/>
          <w:sz w:val="20"/>
          <w:szCs w:val="20"/>
        </w:rPr>
        <w:t>)</w:t>
      </w:r>
      <w:r w:rsidR="00D27E6D" w:rsidRPr="00344101">
        <w:rPr>
          <w:i/>
          <w:iCs/>
          <w:sz w:val="20"/>
          <w:szCs w:val="20"/>
        </w:rPr>
        <w:t>.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5D109F1C" w14:textId="0289E92F" w:rsidR="00EB4FA7" w:rsidRPr="00344101" w:rsidRDefault="00EB4FA7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344101">
        <w:rPr>
          <w:i/>
          <w:iCs/>
          <w:sz w:val="20"/>
          <w:szCs w:val="20"/>
        </w:rPr>
        <w:t xml:space="preserve">Pokud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Pr="00344101">
        <w:rPr>
          <w:i/>
          <w:iCs/>
          <w:sz w:val="20"/>
          <w:szCs w:val="20"/>
        </w:rPr>
        <w:t>vnitřní předpis či kolektivní smlouva,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Pr="00344101">
        <w:rPr>
          <w:i/>
          <w:iCs/>
          <w:sz w:val="20"/>
          <w:szCs w:val="20"/>
        </w:rPr>
        <w:t xml:space="preserve"> odkáže.</w:t>
      </w:r>
    </w:p>
    <w:p w14:paraId="3E53198D" w14:textId="150811DD" w:rsidR="00FA2B86" w:rsidRDefault="00FA2B86" w:rsidP="00B25E7D">
      <w:pPr>
        <w:spacing w:after="0" w:line="240" w:lineRule="auto"/>
        <w:jc w:val="both"/>
      </w:pPr>
    </w:p>
    <w:p w14:paraId="636A4FB6" w14:textId="7A189780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lastRenderedPageBreak/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04DC718E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r w:rsidR="001D7083">
        <w:t>ZP</w:t>
      </w:r>
      <w:proofErr w:type="gramStart"/>
      <w:r w:rsidR="00A419B6">
        <w:t xml:space="preserve"> </w:t>
      </w:r>
      <w:r w:rsidR="00A419B6" w:rsidRPr="001D7083">
        <w:rPr>
          <w:highlight w:val="yellow"/>
        </w:rPr>
        <w:t>...</w:t>
      </w:r>
      <w:r w:rsidR="00D27E6D" w:rsidRPr="001D7083">
        <w:rPr>
          <w:highlight w:val="yellow"/>
        </w:rPr>
        <w:t>.</w:t>
      </w:r>
      <w:proofErr w:type="gramEnd"/>
      <w:r w:rsidR="00D27E6D" w:rsidRPr="001D7083">
        <w:rPr>
          <w:highlight w:val="yellow"/>
        </w:rPr>
        <w:t>.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>Délka kratší týdenní pracovní doby zaměstnance, kterou sjednal se zaměstnavatelem, činí</w:t>
      </w:r>
      <w:proofErr w:type="gramStart"/>
      <w:r w:rsidR="00EA6C0D">
        <w:t xml:space="preserve"> </w:t>
      </w:r>
      <w:r w:rsidR="00EA6C0D" w:rsidRPr="001D7083">
        <w:rPr>
          <w:highlight w:val="yellow"/>
        </w:rPr>
        <w:t>....</w:t>
      </w:r>
      <w:proofErr w:type="gramEnd"/>
      <w:r w:rsidR="00EA6C0D" w:rsidRPr="001D7083">
        <w:rPr>
          <w:highlight w:val="yellow"/>
        </w:rPr>
        <w:t>.</w:t>
      </w:r>
      <w:r w:rsidR="00EA6C0D">
        <w:t xml:space="preserve"> hodin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 </w:t>
      </w:r>
      <w:r w:rsidR="00EA6C0D">
        <w:rPr>
          <w:color w:val="4472C4" w:themeColor="accent1"/>
        </w:rPr>
        <w:t>NEBO</w:t>
      </w:r>
      <w:r w:rsidR="00EA6C0D" w:rsidRPr="00EA6C0D">
        <w:t xml:space="preserve"> </w:t>
      </w:r>
      <w:r w:rsidR="00EA6C0D">
        <w:t>ne</w:t>
      </w:r>
      <w:r w:rsidR="00EA6C0D" w:rsidRPr="00EA6C0D">
        <w:t>rovnoměrně na jednotlivé týdny</w:t>
      </w:r>
      <w:r w:rsidR="00EA6C0D">
        <w:t>, s tím, že d</w:t>
      </w:r>
      <w:r>
        <w:t>élka vyrovnávacího o</w:t>
      </w:r>
      <w:r w:rsidRPr="00EA6C0D">
        <w:t>bdobí</w:t>
      </w:r>
      <w:r w:rsidR="00D27E6D" w:rsidRPr="00EA6C0D">
        <w:t xml:space="preserve"> činí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3F3295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="00D27E6D" w:rsidRPr="00EA6C0D">
        <w:t xml:space="preserve"> </w:t>
      </w:r>
      <w:r w:rsidRPr="00EA6C0D">
        <w:t>týdnů a první vyrovnávací období začíná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</w:t>
      </w:r>
      <w:r w:rsidR="00BD233E" w:rsidRPr="00EA6C0D">
        <w:rPr>
          <w:highlight w:val="yellow"/>
        </w:rPr>
        <w:t>.</w:t>
      </w:r>
      <w:proofErr w:type="gramEnd"/>
      <w:r w:rsidRPr="00EA6C0D">
        <w:rPr>
          <w:highlight w:val="yellow"/>
        </w:rPr>
        <w:t>.</w:t>
      </w:r>
      <w:r w:rsidRPr="00EA6C0D">
        <w:t xml:space="preserve"> a končí dnem</w:t>
      </w:r>
      <w:proofErr w:type="gramStart"/>
      <w:r w:rsidR="00D27E6D" w:rsidRPr="00EA6C0D">
        <w:t xml:space="preserve"> </w:t>
      </w:r>
      <w:r w:rsidRPr="00EA6C0D">
        <w:rPr>
          <w:highlight w:val="yellow"/>
        </w:rPr>
        <w:t>....</w:t>
      </w:r>
      <w:proofErr w:type="gramEnd"/>
      <w:r w:rsidR="00D27E6D" w:rsidRPr="00EA6C0D">
        <w:t xml:space="preserve">. </w:t>
      </w:r>
      <w:r w:rsidRPr="00EA6C0D">
        <w:t>Další vyrovnávací období bude bezprostředně časově navazovat na předchozí vyrovnávací období.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Práce přesčas (§ 93 ZP)</w:t>
      </w:r>
    </w:p>
    <w:p w14:paraId="47247A96" w14:textId="0D9AD7FC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1D7083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...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(max. 26, j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en kolektivní smlouva může vymezit toto období nejvýše na 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52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</w:t>
      </w:r>
      <w:r w:rsidR="00A419B6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týdnů po sobě jdoucích</w:t>
      </w:r>
      <w:r w:rsidR="007356BB" w:rsidRPr="007356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2353" w14:textId="47BAE5B4" w:rsidR="00EA6C0D" w:rsidRPr="00C471F6" w:rsidRDefault="00926471" w:rsidP="00B25E7D">
      <w:pPr>
        <w:pStyle w:val="l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arianta v případě </w:t>
      </w:r>
      <w:r w:rsid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sjednané </w:t>
      </w:r>
      <w:r w:rsidR="00EA6C0D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kratší pracovní doby</w:t>
      </w:r>
      <w:r w:rsidR="00C471F6" w:rsidRPr="00C471F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:</w:t>
      </w:r>
    </w:p>
    <w:p w14:paraId="6DAC4E55" w14:textId="680B1191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3D42947" w14:textId="699B3ADD" w:rsidR="00926471" w:rsidRP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26471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032E24A7" w14:textId="296346C1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Zakazuje se zaměstnávat mladistvé zaměstnance prací přesčas (viz § 245 ZP).</w:t>
      </w:r>
    </w:p>
    <w:p w14:paraId="3B8225F7" w14:textId="0AF751F2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2F11C754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5F7D4C" w14:textId="77777777" w:rsidR="00D81836" w:rsidRP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81836">
        <w:rPr>
          <w:rFonts w:asciiTheme="minorHAnsi" w:hAnsiTheme="minorHAnsi" w:cstheme="minorHAnsi"/>
          <w:color w:val="FF0000"/>
          <w:sz w:val="22"/>
          <w:szCs w:val="22"/>
        </w:rPr>
        <w:t xml:space="preserve">Varianta pro zaměstnance pracující v zemědělství při sezónních pracích: </w:t>
      </w:r>
    </w:p>
    <w:p w14:paraId="1F1091C0" w14:textId="4E56AED7" w:rsidR="00B60B07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 xml:space="preserve">jdoucích. 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Tento odpočinek může zaměstnavatel zaměstnanci zkrátit až na 8 hodin s tím, že doba, kterou byl nepřetržitý denní odpočinek zkrácen bude poskytnut v období nejdéle 3 týdnů od jeho zkrácení (§ 90a </w:t>
      </w:r>
      <w:r w:rsidR="00B20AEF" w:rsidRPr="00D81836">
        <w:rPr>
          <w:rFonts w:asciiTheme="minorHAnsi" w:hAnsiTheme="minorHAnsi" w:cstheme="minorHAnsi"/>
          <w:sz w:val="22"/>
          <w:szCs w:val="22"/>
        </w:rPr>
        <w:t>ZP</w:t>
      </w:r>
      <w:r w:rsidR="00B60B07" w:rsidRPr="00D81836">
        <w:rPr>
          <w:rFonts w:asciiTheme="minorHAnsi" w:hAnsiTheme="minorHAnsi" w:cstheme="minorHAnsi"/>
          <w:sz w:val="22"/>
          <w:szCs w:val="22"/>
        </w:rPr>
        <w:t>).</w:t>
      </w:r>
    </w:p>
    <w:p w14:paraId="52E73B75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58242" w14:textId="0A52620C" w:rsidR="00B60B07" w:rsidRPr="008133E9" w:rsidRDefault="00FC423A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133E9">
        <w:rPr>
          <w:rFonts w:asciiTheme="minorHAnsi" w:hAnsiTheme="minorHAnsi" w:cstheme="minorHAnsi"/>
          <w:color w:val="FF0000"/>
          <w:sz w:val="22"/>
          <w:szCs w:val="22"/>
        </w:rPr>
        <w:t>Varianta v případě m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>ladistv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ého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 zaměstnanc</w:t>
      </w:r>
      <w:r w:rsidRPr="008133E9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60B07" w:rsidRPr="008133E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04F28D4B" w14:textId="1455DAC2" w:rsidR="00B60B07" w:rsidRDefault="00D81836" w:rsidP="00B25E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Zaměstnavatel poskytne zaměstnanci nepřetržitý denní odpočinek nejméně v rozsahu </w:t>
      </w:r>
      <w:r w:rsidR="00047889">
        <w:rPr>
          <w:rFonts w:cstheme="minorHAnsi"/>
          <w:color w:val="000000"/>
        </w:rPr>
        <w:t>12</w:t>
      </w:r>
      <w:r>
        <w:rPr>
          <w:rFonts w:cstheme="minorHAnsi"/>
          <w:color w:val="000000"/>
        </w:rPr>
        <w:t xml:space="preserve"> hodin během 24 hodin po sobě </w:t>
      </w:r>
      <w:r w:rsidRPr="00D81836">
        <w:rPr>
          <w:rFonts w:cstheme="minorHAnsi"/>
        </w:rPr>
        <w:t>jdoucích.</w:t>
      </w:r>
    </w:p>
    <w:p w14:paraId="4F2F73F4" w14:textId="77777777" w:rsidR="00D81836" w:rsidRDefault="00D81836" w:rsidP="00B25E7D">
      <w:pPr>
        <w:spacing w:after="0" w:line="240" w:lineRule="auto"/>
        <w:jc w:val="both"/>
      </w:pPr>
    </w:p>
    <w:p w14:paraId="22D85ED6" w14:textId="61BAEAC4" w:rsidR="00AF1BCD" w:rsidRPr="002A7C3E" w:rsidRDefault="00B60B07" w:rsidP="00B25E7D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 xml:space="preserve">Nepřetržitý odpočinek v týdnu (§ 92 </w:t>
      </w:r>
      <w:r w:rsidR="00B20AEF" w:rsidRPr="002A7C3E">
        <w:rPr>
          <w:rFonts w:cstheme="minorHAnsi"/>
          <w:u w:val="single"/>
        </w:rPr>
        <w:t>ZP</w:t>
      </w:r>
      <w:r w:rsidRPr="002A7C3E">
        <w:rPr>
          <w:rFonts w:cstheme="minorHAnsi"/>
          <w:u w:val="single"/>
        </w:rPr>
        <w:t>)</w:t>
      </w:r>
    </w:p>
    <w:p w14:paraId="58F81267" w14:textId="38301685" w:rsidR="00A4371A" w:rsidRPr="002A7C3E" w:rsidRDefault="00A4371A" w:rsidP="00B25E7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A7C3E">
        <w:rPr>
          <w:rFonts w:eastAsia="Times New Roman" w:cstheme="minorHAnsi"/>
          <w:color w:val="000000"/>
          <w:lang w:eastAsia="cs-CZ"/>
        </w:rPr>
        <w:t xml:space="preserve">Zaměstnavatel je povinen poskytnout zaměstnanci nepřetržitý odpočinek v týdnu v trvání alespoň 35 hodin. </w:t>
      </w:r>
      <w:r w:rsidR="00AF1BCD" w:rsidRPr="002A7C3E">
        <w:rPr>
          <w:rFonts w:cstheme="minorHAnsi"/>
          <w:color w:val="000000" w:themeColor="text1"/>
        </w:rPr>
        <w:t xml:space="preserve">Tento odpočinek </w:t>
      </w:r>
      <w:r w:rsidR="00AF1BCD" w:rsidRPr="002A7C3E">
        <w:rPr>
          <w:rFonts w:eastAsia="Times New Roman" w:cstheme="minorHAnsi"/>
          <w:color w:val="000000"/>
          <w:lang w:eastAsia="cs-CZ"/>
        </w:rPr>
        <w:t>může zaměstnavatel v případech uvedených v § 90 odst. 2 a u technologických procesů, které nemohou být přerušeny</w:t>
      </w:r>
      <w:r w:rsidR="00E149A8" w:rsidRPr="002A7C3E">
        <w:rPr>
          <w:rFonts w:eastAsia="Times New Roman" w:cstheme="minorHAnsi"/>
          <w:color w:val="000000"/>
          <w:lang w:eastAsia="cs-CZ"/>
        </w:rPr>
        <w:t xml:space="preserve"> </w:t>
      </w:r>
      <w:r w:rsidR="002A7C3E" w:rsidRPr="002A7C3E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2A7C3E" w:rsidRPr="002A7C3E">
        <w:rPr>
          <w:rFonts w:eastAsia="Times New Roman" w:cstheme="minorHAnsi"/>
          <w:color w:val="000000"/>
          <w:lang w:eastAsia="cs-CZ"/>
        </w:rPr>
        <w:t>,</w:t>
      </w:r>
      <w:r w:rsidR="00AF1BCD" w:rsidRPr="002A7C3E">
        <w:rPr>
          <w:rFonts w:eastAsia="Times New Roman" w:cstheme="minorHAnsi"/>
          <w:lang w:eastAsia="cs-CZ"/>
        </w:rPr>
        <w:t xml:space="preserve"> </w:t>
      </w:r>
      <w:r w:rsidR="00AF1BCD" w:rsidRPr="002A7C3E">
        <w:rPr>
          <w:rFonts w:eastAsia="Times New Roman" w:cstheme="minorHAnsi"/>
          <w:color w:val="000000"/>
          <w:lang w:eastAsia="cs-CZ"/>
        </w:rPr>
        <w:t xml:space="preserve">zkrátit </w:t>
      </w:r>
      <w:r w:rsidR="00AF1BCD" w:rsidRPr="002A7C3E">
        <w:rPr>
          <w:rFonts w:cstheme="minorHAnsi"/>
          <w:color w:val="000000" w:themeColor="text1"/>
        </w:rPr>
        <w:t>zaměstnanci až na 24 hodin</w:t>
      </w:r>
      <w:r w:rsidR="002A7C3E">
        <w:rPr>
          <w:rFonts w:cstheme="minorHAnsi"/>
          <w:color w:val="000000" w:themeColor="text1"/>
        </w:rPr>
        <w:t>, a to</w:t>
      </w:r>
      <w:r w:rsidR="00AF1BCD" w:rsidRPr="002A7C3E">
        <w:rPr>
          <w:rFonts w:cstheme="minorHAnsi"/>
          <w:color w:val="000000" w:themeColor="text1"/>
        </w:rPr>
        <w:t xml:space="preserve"> s tím, že v následujícím týdnu bude tento nepřetržitý odpočinek v týdnu prodloužen tak, aby činil v období 2 týdnů celkově alespoň 70 hodin (§ 92 odst. 3 ZP).</w:t>
      </w:r>
    </w:p>
    <w:p w14:paraId="12C843A0" w14:textId="5ACD55CA" w:rsidR="00A4371A" w:rsidRDefault="00A4371A" w:rsidP="00B25E7D">
      <w:pPr>
        <w:spacing w:after="0" w:line="240" w:lineRule="auto"/>
        <w:jc w:val="both"/>
        <w:rPr>
          <w:u w:val="single"/>
        </w:rPr>
      </w:pPr>
    </w:p>
    <w:p w14:paraId="31F5B27A" w14:textId="77777777" w:rsidR="00AF1BCD" w:rsidRPr="00B20AEF" w:rsidRDefault="00AF1BCD" w:rsidP="00B25E7D">
      <w:pPr>
        <w:spacing w:after="0" w:line="240" w:lineRule="auto"/>
        <w:jc w:val="both"/>
        <w:rPr>
          <w:color w:val="FF0000"/>
          <w:highlight w:val="yellow"/>
        </w:rPr>
      </w:pPr>
      <w:r w:rsidRPr="00B20AEF">
        <w:rPr>
          <w:color w:val="FF0000"/>
        </w:rPr>
        <w:t>Varianta pro zaměstnance pracující v zemědělství:</w:t>
      </w:r>
    </w:p>
    <w:p w14:paraId="39CCD334" w14:textId="1EA3C113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Zaměstnavatel může zaměstnanci na základě kolektivní smlouvy ze dne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/dohody se zaměstnancem ze dne </w:t>
      </w:r>
      <w:r w:rsidRPr="008133E9">
        <w:rPr>
          <w:rFonts w:asciiTheme="minorHAnsi" w:hAnsiTheme="minorHAnsi" w:cstheme="minorHAnsi"/>
          <w:sz w:val="22"/>
          <w:szCs w:val="22"/>
          <w:highlight w:val="yellow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zkrátit</w:t>
      </w:r>
      <w:r w:rsidRPr="00B20AEF">
        <w:rPr>
          <w:rFonts w:asciiTheme="minorHAnsi" w:hAnsiTheme="minorHAnsi" w:cstheme="minorHAnsi"/>
          <w:sz w:val="22"/>
          <w:szCs w:val="22"/>
        </w:rPr>
        <w:t xml:space="preserve"> nepřetržit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B20AEF">
        <w:rPr>
          <w:rFonts w:asciiTheme="minorHAnsi" w:hAnsiTheme="minorHAnsi" w:cstheme="minorHAnsi"/>
          <w:sz w:val="22"/>
          <w:szCs w:val="22"/>
        </w:rPr>
        <w:t xml:space="preserve"> odpočinku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0AEF">
        <w:rPr>
          <w:rFonts w:asciiTheme="minorHAnsi" w:hAnsiTheme="minorHAnsi" w:cstheme="minorHAnsi"/>
          <w:sz w:val="22"/>
          <w:szCs w:val="22"/>
        </w:rPr>
        <w:t>týdnu</w:t>
      </w:r>
      <w:r>
        <w:rPr>
          <w:rFonts w:asciiTheme="minorHAnsi" w:hAnsiTheme="minorHAnsi" w:cstheme="minorHAnsi"/>
          <w:sz w:val="22"/>
          <w:szCs w:val="22"/>
        </w:rPr>
        <w:t xml:space="preserve"> podle § 92 odst. </w:t>
      </w:r>
      <w:r w:rsidR="008040FA">
        <w:rPr>
          <w:rFonts w:asciiTheme="minorHAnsi" w:hAnsiTheme="minorHAnsi" w:cstheme="minorHAnsi"/>
          <w:sz w:val="22"/>
          <w:szCs w:val="22"/>
        </w:rPr>
        <w:t xml:space="preserve">4 </w:t>
      </w:r>
      <w:r>
        <w:rPr>
          <w:rFonts w:asciiTheme="minorHAnsi" w:hAnsiTheme="minorHAnsi" w:cstheme="minorHAnsi"/>
          <w:sz w:val="22"/>
          <w:szCs w:val="22"/>
        </w:rPr>
        <w:t>ZP tak, aby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období</w:t>
      </w:r>
    </w:p>
    <w:p w14:paraId="01CF466A" w14:textId="77777777" w:rsidR="00AF1BCD" w:rsidRPr="00B20AEF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3 týdnů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color w:val="000000" w:themeColor="text1"/>
          <w:sz w:val="22"/>
          <w:szCs w:val="22"/>
        </w:rPr>
        <w:t>v délce alespoň 105 hodin,</w:t>
      </w:r>
    </w:p>
    <w:p w14:paraId="07CCFFCB" w14:textId="21777257" w:rsidR="00AF1BCD" w:rsidRDefault="00AF1BCD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0AEF">
        <w:rPr>
          <w:rFonts w:asciiTheme="minorHAnsi" w:hAnsiTheme="minorHAnsi" w:cstheme="minorHAnsi"/>
          <w:sz w:val="22"/>
          <w:szCs w:val="22"/>
        </w:rPr>
        <w:t xml:space="preserve">b) 6 týdnů </w:t>
      </w:r>
      <w:r>
        <w:rPr>
          <w:rFonts w:asciiTheme="minorHAnsi" w:hAnsiTheme="minorHAnsi" w:cstheme="minorHAnsi"/>
          <w:sz w:val="22"/>
          <w:szCs w:val="22"/>
        </w:rPr>
        <w:t xml:space="preserve">byl poskytnut </w:t>
      </w:r>
      <w:r w:rsidRPr="00B20AEF">
        <w:rPr>
          <w:rFonts w:asciiTheme="minorHAnsi" w:hAnsiTheme="minorHAnsi" w:cstheme="minorHAnsi"/>
          <w:sz w:val="22"/>
          <w:szCs w:val="22"/>
        </w:rPr>
        <w:t>v délce alespoň 210 hodin při sezónních pracích.</w:t>
      </w:r>
    </w:p>
    <w:p w14:paraId="7E6A3936" w14:textId="4C21C301" w:rsidR="00E55FC1" w:rsidRDefault="00E55FC1" w:rsidP="00B25E7D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D3B3815" w14:textId="3046CECE" w:rsidR="00E55FC1" w:rsidRPr="00B20AEF" w:rsidRDefault="00E55FC1" w:rsidP="00B25E7D">
      <w:pPr>
        <w:spacing w:after="0" w:line="240" w:lineRule="auto"/>
        <w:jc w:val="both"/>
        <w:rPr>
          <w:color w:val="FF0000"/>
        </w:rPr>
      </w:pPr>
      <w:r w:rsidRPr="00B20AEF">
        <w:rPr>
          <w:color w:val="FF0000"/>
        </w:rPr>
        <w:t>Varianta v případě mladistvého zaměstnance</w:t>
      </w:r>
      <w:r>
        <w:rPr>
          <w:color w:val="FF0000"/>
        </w:rPr>
        <w:t>:</w:t>
      </w:r>
    </w:p>
    <w:p w14:paraId="33E34124" w14:textId="58B9FDEE" w:rsidR="00E55FC1" w:rsidRDefault="00E55FC1" w:rsidP="00B25E7D">
      <w:pPr>
        <w:spacing w:after="0" w:line="240" w:lineRule="auto"/>
        <w:jc w:val="both"/>
      </w:pPr>
      <w:r>
        <w:t>Zaměstnavatel poskytne zaměstnanci nepřetržitý odpočinek v týdnu nejméně v rozsahu 48 hodin</w:t>
      </w:r>
      <w:r w:rsidR="007356BB">
        <w:t>.</w:t>
      </w:r>
    </w:p>
    <w:p w14:paraId="12611880" w14:textId="0BBFC075" w:rsidR="00AF1BCD" w:rsidRDefault="00AF1BCD" w:rsidP="00B25E7D">
      <w:pPr>
        <w:spacing w:after="0" w:line="240" w:lineRule="auto"/>
        <w:jc w:val="both"/>
        <w:rPr>
          <w:u w:val="single"/>
        </w:rPr>
      </w:pPr>
    </w:p>
    <w:p w14:paraId="35CC3248" w14:textId="76696702" w:rsidR="00AF1BCD" w:rsidRPr="00795695" w:rsidRDefault="00E47F95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color w:val="00B050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S</w:t>
      </w:r>
      <w:r w:rsidR="00AF1BCD" w:rsidRPr="00795695">
        <w:rPr>
          <w:rFonts w:cstheme="minorHAnsi"/>
          <w:color w:val="00B050"/>
          <w:sz w:val="20"/>
          <w:szCs w:val="20"/>
        </w:rPr>
        <w:t> účinností od 1. 1. 2024 dochází k věcné změně § 92</w:t>
      </w:r>
      <w:r w:rsidR="00E149A8" w:rsidRPr="00795695">
        <w:rPr>
          <w:rFonts w:cstheme="minorHAnsi"/>
          <w:color w:val="00B050"/>
          <w:sz w:val="20"/>
          <w:szCs w:val="20"/>
        </w:rPr>
        <w:t xml:space="preserve"> ZP</w:t>
      </w:r>
      <w:r w:rsidR="00AF1BCD" w:rsidRPr="00795695">
        <w:rPr>
          <w:rFonts w:cstheme="minorHAnsi"/>
          <w:color w:val="00B050"/>
          <w:sz w:val="20"/>
          <w:szCs w:val="20"/>
        </w:rPr>
        <w:t>, informace zaměstnanci musí být poskytnuta odlišně:</w:t>
      </w:r>
      <w:r w:rsidR="003770F3" w:rsidRPr="00795695">
        <w:rPr>
          <w:rFonts w:cstheme="minorHAnsi"/>
          <w:color w:val="00B050"/>
          <w:sz w:val="20"/>
          <w:szCs w:val="20"/>
        </w:rPr>
        <w:t xml:space="preserve"> 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Zaměstnavatel je povinen v rámci týdne zaměstnanci poskytnout nepřetržitý odpočinek v trvání alespoň 24 hodin spolu s nepřetržitým denním odpočinkem v trvání alespoň 11 hodin podle § 90 odst. 1 </w:t>
      </w:r>
      <w:r w:rsidR="008133E9" w:rsidRPr="00795695">
        <w:rPr>
          <w:rFonts w:cstheme="minorHAnsi"/>
          <w:color w:val="000000" w:themeColor="text1"/>
          <w:sz w:val="20"/>
          <w:szCs w:val="20"/>
        </w:rPr>
        <w:t>ZP</w:t>
      </w:r>
      <w:r w:rsidR="00FC423A" w:rsidRPr="00795695">
        <w:rPr>
          <w:rFonts w:cstheme="minorHAnsi"/>
          <w:color w:val="000000" w:themeColor="text1"/>
          <w:sz w:val="20"/>
          <w:szCs w:val="20"/>
        </w:rPr>
        <w:t>, na který musí bezprostředně navazovat; celková doba trvání těchto odpočinků je nepřetržitým odpočinkem v týdnu. Tento odpočinek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 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>může zaměstnavatel v případech uvedených v § 90 odst. 2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ZP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u technologických procesů, které nemohou být přerušeny</w:t>
      </w:r>
      <w:r w:rsidR="008040FA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2A7C3E" w:rsidRPr="0079569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(vhodné v informaci konkretizovat případy ze zákonného výčtu dle možného vzniku u zaměstnavatele)</w:t>
      </w:r>
      <w:r w:rsidR="00AF1BCD" w:rsidRPr="007956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zkrátit </w:t>
      </w:r>
      <w:r w:rsidR="002562E0" w:rsidRPr="00795695">
        <w:rPr>
          <w:rFonts w:cstheme="minorHAnsi"/>
          <w:color w:val="000000" w:themeColor="text1"/>
          <w:sz w:val="20"/>
          <w:szCs w:val="20"/>
        </w:rPr>
        <w:t>zaměstnanci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 až na 24 hodin</w:t>
      </w:r>
      <w:r w:rsidR="00AF1BCD" w:rsidRPr="00795695">
        <w:rPr>
          <w:rFonts w:cstheme="minorHAnsi"/>
          <w:color w:val="000000" w:themeColor="text1"/>
          <w:sz w:val="20"/>
          <w:szCs w:val="20"/>
        </w:rPr>
        <w:t xml:space="preserve">. 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V tomto případě může být denní nepřetržitý odpočinek zkrácen podle § 90 odst. 2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ZP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, a to za podmínky, že doba, o kterou se zkrátil, nesmí být poskytnuta samostatně, ale jen s následujícím nepřetržitým odpočinkem v týdnu tak, aby zaměstnanci byl poskytnut za období 2 týdnů nepřetržitý odpočinek v týdnu v délce alespoň 70 hodin</w:t>
      </w:r>
      <w:r w:rsidR="008040FA" w:rsidRPr="00795695">
        <w:rPr>
          <w:rFonts w:cstheme="minorHAnsi"/>
          <w:bCs/>
          <w:color w:val="000000" w:themeColor="text1"/>
          <w:sz w:val="20"/>
          <w:szCs w:val="20"/>
        </w:rPr>
        <w:t xml:space="preserve"> (§ 92 odst. 4 ZP)</w:t>
      </w:r>
      <w:r w:rsidR="00AF1BCD" w:rsidRPr="00795695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1A8E60D3" w14:textId="6325402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1B02942A" w14:textId="4D5A329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Varianta pro zaměstnance pracující v</w:t>
      </w:r>
      <w:r w:rsidR="005A0E70" w:rsidRPr="00795695">
        <w:rPr>
          <w:rFonts w:cstheme="minorHAnsi"/>
          <w:color w:val="00B050"/>
          <w:sz w:val="20"/>
          <w:szCs w:val="20"/>
        </w:rPr>
        <w:t> </w:t>
      </w:r>
      <w:r w:rsidRPr="00795695">
        <w:rPr>
          <w:rFonts w:cstheme="minorHAnsi"/>
          <w:color w:val="00B050"/>
          <w:sz w:val="20"/>
          <w:szCs w:val="20"/>
        </w:rPr>
        <w:t>zemědělství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(znění od 1. 1. 2024)</w:t>
      </w:r>
      <w:r w:rsidRPr="00795695">
        <w:rPr>
          <w:rFonts w:cstheme="minorHAnsi"/>
          <w:color w:val="00B050"/>
          <w:sz w:val="20"/>
          <w:szCs w:val="20"/>
        </w:rPr>
        <w:t>:</w:t>
      </w:r>
      <w:r w:rsidR="005A0E70" w:rsidRPr="00795695">
        <w:rPr>
          <w:rFonts w:cstheme="minorHAnsi"/>
          <w:color w:val="00B050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</w:rPr>
        <w:t>Zaměstnavatel může zaměstnanci na základě kolektivní smlouvy ze dne</w:t>
      </w:r>
      <w:proofErr w:type="gramStart"/>
      <w:r w:rsidRPr="00795695">
        <w:rPr>
          <w:rFonts w:cstheme="minorHAnsi"/>
          <w:sz w:val="20"/>
          <w:szCs w:val="20"/>
        </w:rPr>
        <w:t xml:space="preserve"> </w:t>
      </w:r>
      <w:r w:rsidRPr="00795695">
        <w:rPr>
          <w:rFonts w:cstheme="minorHAnsi"/>
          <w:sz w:val="20"/>
          <w:szCs w:val="20"/>
          <w:highlight w:val="yellow"/>
        </w:rPr>
        <w:t>....</w:t>
      </w:r>
      <w:proofErr w:type="gramEnd"/>
      <w:r w:rsidRPr="00795695">
        <w:rPr>
          <w:rFonts w:cstheme="minorHAnsi"/>
          <w:sz w:val="20"/>
          <w:szCs w:val="20"/>
        </w:rPr>
        <w:t xml:space="preserve">/dohody se zaměstnancem ze dne </w:t>
      </w:r>
      <w:r w:rsidRPr="00795695">
        <w:rPr>
          <w:rFonts w:cstheme="minorHAnsi"/>
          <w:sz w:val="20"/>
          <w:szCs w:val="20"/>
          <w:highlight w:val="yellow"/>
        </w:rPr>
        <w:t>...</w:t>
      </w:r>
      <w:r w:rsidRPr="00795695">
        <w:rPr>
          <w:rFonts w:cstheme="minorHAnsi"/>
          <w:sz w:val="20"/>
          <w:szCs w:val="20"/>
        </w:rPr>
        <w:t xml:space="preserve"> zkrátit nepřetržitý odpočinku v týdnu. </w:t>
      </w:r>
      <w:r w:rsidRPr="00795695">
        <w:rPr>
          <w:rFonts w:cstheme="minorHAnsi"/>
          <w:color w:val="000000" w:themeColor="text1"/>
          <w:sz w:val="20"/>
          <w:szCs w:val="20"/>
        </w:rPr>
        <w:t>V tomto případě může být denní nepřetržitý odpočinek zkrácen podle § 90 odst. 2 ZP, a to za podmínky, že doba</w:t>
      </w:r>
      <w:r w:rsidRPr="00795695">
        <w:rPr>
          <w:rFonts w:cstheme="minorHAnsi"/>
          <w:sz w:val="20"/>
          <w:szCs w:val="20"/>
        </w:rPr>
        <w:t xml:space="preserve">, </w:t>
      </w:r>
      <w:r w:rsidRPr="00795695">
        <w:rPr>
          <w:rFonts w:cstheme="minorHAnsi"/>
          <w:color w:val="000000" w:themeColor="text1"/>
          <w:sz w:val="20"/>
          <w:szCs w:val="20"/>
        </w:rPr>
        <w:t>o kterou se zkrátil, nesmí být poskytnuta samostatně, ale jen s jiným nepřetržitým odpočinkem v týdnu tak, aby zaměstnanci byl poskytnut nepřetržitý odpočinek v týdnu za období</w:t>
      </w:r>
    </w:p>
    <w:p w14:paraId="4CFAD4A4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695">
        <w:rPr>
          <w:rFonts w:asciiTheme="minorHAnsi" w:hAnsiTheme="minorHAnsi" w:cstheme="minorHAnsi"/>
          <w:color w:val="000000" w:themeColor="text1"/>
          <w:sz w:val="20"/>
          <w:szCs w:val="20"/>
        </w:rPr>
        <w:t>a) 3 týdnů byl poskytnut v délce alespoň 105 hodin,</w:t>
      </w:r>
    </w:p>
    <w:p w14:paraId="4DBC790F" w14:textId="77777777" w:rsidR="008040FA" w:rsidRPr="00795695" w:rsidRDefault="008040FA" w:rsidP="00B25E7D">
      <w:pPr>
        <w:pStyle w:val="l5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5695">
        <w:rPr>
          <w:rFonts w:asciiTheme="minorHAnsi" w:hAnsiTheme="minorHAnsi" w:cstheme="minorHAnsi"/>
          <w:sz w:val="20"/>
          <w:szCs w:val="20"/>
        </w:rPr>
        <w:t>b) 6 týdnů byl poskytnut v délce alespoň 210 hodin při sezónních pracích.</w:t>
      </w:r>
    </w:p>
    <w:p w14:paraId="55DCCC5A" w14:textId="77777777" w:rsidR="002562E0" w:rsidRPr="00F77B6A" w:rsidRDefault="002562E0" w:rsidP="00B25E7D">
      <w:pPr>
        <w:spacing w:after="0" w:line="240" w:lineRule="auto"/>
        <w:jc w:val="both"/>
        <w:rPr>
          <w:highlight w:val="yellow"/>
        </w:rPr>
      </w:pPr>
    </w:p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ZP)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66B2C" w14:textId="77777777" w:rsidR="003F4243" w:rsidRPr="00C471F6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FF0000"/>
          <w:sz w:val="22"/>
          <w:szCs w:val="22"/>
        </w:rPr>
        <w:t>Varianta v případě rozdělení přestávky v práci na jídlo a oddech:</w:t>
      </w:r>
      <w:r w:rsidRPr="00C471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AA34A6" w14:textId="77777777" w:rsidR="003F4243" w:rsidRPr="00B20AEF" w:rsidRDefault="003F4243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71F6">
        <w:rPr>
          <w:rFonts w:asciiTheme="minorHAnsi" w:hAnsiTheme="minorHAnsi" w:cstheme="minorHAnsi"/>
          <w:color w:val="000000"/>
          <w:sz w:val="22"/>
          <w:szCs w:val="22"/>
        </w:rPr>
        <w:t>Tato přestávka může být zaměstnanci rozdělena do více části s tím, že jedna bude činit nejméně 15 minut.</w:t>
      </w:r>
    </w:p>
    <w:p w14:paraId="4BB2B0F3" w14:textId="77777777" w:rsidR="003F4243" w:rsidRDefault="003F4243" w:rsidP="00B25E7D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3B42CE" w14:textId="158818A4" w:rsidR="003F4243" w:rsidRPr="004E4325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E4325">
        <w:rPr>
          <w:rFonts w:asciiTheme="minorHAnsi" w:hAnsiTheme="minorHAnsi" w:cstheme="minorHAnsi"/>
          <w:color w:val="FF0000"/>
          <w:sz w:val="22"/>
          <w:szCs w:val="22"/>
        </w:rPr>
        <w:t>Varianta v případě mladistvého zaměstnance:</w:t>
      </w:r>
    </w:p>
    <w:p w14:paraId="797E9B38" w14:textId="7DBC4B89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je povinen poskytnou</w:t>
      </w:r>
      <w:r w:rsidR="006E5F2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zaměstnanci nejdéle po 4,5 hodinách nepřetržité práce přestávku v práci na jídlo a oddech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66E056" w14:textId="3FB8EDA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42592" w14:textId="77777777" w:rsidR="003F4243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Varianta </w:t>
      </w:r>
      <w:r>
        <w:rPr>
          <w:rFonts w:asciiTheme="minorHAnsi" w:hAnsiTheme="minorHAnsi" w:cstheme="minorHAnsi"/>
          <w:color w:val="FF0000"/>
          <w:sz w:val="22"/>
          <w:szCs w:val="22"/>
        </w:rPr>
        <w:t>u prací, které</w:t>
      </w:r>
      <w:r w:rsidRPr="00B06EFC">
        <w:rPr>
          <w:rFonts w:asciiTheme="minorHAnsi" w:hAnsiTheme="minorHAnsi" w:cstheme="minorHAnsi"/>
          <w:color w:val="FF0000"/>
          <w:sz w:val="22"/>
          <w:szCs w:val="22"/>
        </w:rPr>
        <w:t xml:space="preserve"> nemohou být přerušeny </w:t>
      </w:r>
      <w:r w:rsidRPr="00B06EFC">
        <w:rPr>
          <w:rFonts w:asciiTheme="minorHAnsi" w:hAnsiTheme="minorHAnsi" w:cstheme="minorHAnsi"/>
          <w:i/>
          <w:iCs/>
          <w:color w:val="000000"/>
          <w:sz w:val="20"/>
          <w:szCs w:val="20"/>
        </w:rPr>
        <w:t>(jen pro zaměstnance starší 18 let)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925CF6" w14:textId="77777777" w:rsidR="003F4243" w:rsidRPr="002A7C3E" w:rsidRDefault="003F4243" w:rsidP="00B25E7D">
      <w:pPr>
        <w:pStyle w:val="l4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t>Zaměstnavatel zaměstnanci místo přestávky na jídlo a oddech zaj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stí, aniž by došlo k přerušení provozu nebo práce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přiměřenou doba na oddech a jídlo</w:t>
      </w:r>
      <w:r>
        <w:rPr>
          <w:rFonts w:asciiTheme="minorHAnsi" w:hAnsiTheme="minorHAnsi" w:cstheme="minorHAnsi"/>
          <w:color w:val="000000"/>
          <w:sz w:val="22"/>
          <w:szCs w:val="22"/>
        </w:rPr>
        <w:t>; t</w:t>
      </w:r>
      <w:r w:rsidRPr="00B20AEF">
        <w:rPr>
          <w:rFonts w:asciiTheme="minorHAnsi" w:hAnsiTheme="minorHAnsi" w:cstheme="minorHAnsi"/>
          <w:color w:val="000000"/>
          <w:sz w:val="22"/>
          <w:szCs w:val="22"/>
        </w:rPr>
        <w:t>ato doba se započítává do pracovní doby</w:t>
      </w:r>
      <w:r>
        <w:rPr>
          <w:rFonts w:asciiTheme="minorHAnsi" w:hAnsiTheme="minorHAnsi" w:cstheme="minorHAnsi"/>
          <w:color w:val="000000"/>
          <w:sz w:val="22"/>
          <w:szCs w:val="22"/>
        </w:rPr>
        <w:t>. (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informaci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lze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doplnit o min. délku této doby nebo i konkretizovat okamžik </w:t>
      </w:r>
      <w:proofErr w:type="gramStart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čerpání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 </w:t>
      </w:r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</w:t>
      </w:r>
      <w:proofErr w:type="gramEnd"/>
      <w:r w:rsidRPr="002A7C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je odvislé od charakteru a intenzity výkonu práce zaměstnance)</w:t>
      </w:r>
    </w:p>
    <w:p w14:paraId="7AA52E19" w14:textId="77777777" w:rsidR="003F4243" w:rsidRDefault="003F4243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BC82E1" w14:textId="445BD6C6" w:rsidR="00402390" w:rsidRPr="00EC6412" w:rsidRDefault="00402390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color w:val="FF0000"/>
          <w:sz w:val="22"/>
          <w:szCs w:val="22"/>
        </w:rPr>
        <w:t>Další informace v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případě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, že 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>zaměstnanc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ze zákona</w:t>
      </w:r>
      <w:r w:rsidRPr="00EC6412">
        <w:rPr>
          <w:rFonts w:asciiTheme="minorHAnsi" w:hAnsiTheme="minorHAnsi" w:cstheme="minorHAnsi"/>
          <w:color w:val="FF0000"/>
          <w:sz w:val="22"/>
          <w:szCs w:val="22"/>
        </w:rPr>
        <w:t xml:space="preserve"> náleží bezpečnostní přestávka (§ 5 odst. 1 písm. a) zákona č. 309/2006 Sb.)</w:t>
      </w:r>
      <w:r w:rsidR="002A7C3E" w:rsidRPr="00EC6412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2E89ED4" w14:textId="32F5AACC" w:rsidR="00F4140F" w:rsidRPr="00F4140F" w:rsidRDefault="00F4140F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Bezpečnostní přestávka</w:t>
      </w:r>
    </w:p>
    <w:p w14:paraId="0CE37E4C" w14:textId="4BB96871" w:rsidR="00CC3E7E" w:rsidRDefault="00064197" w:rsidP="00B25E7D">
      <w:pPr>
        <w:pStyle w:val="l4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412">
        <w:rPr>
          <w:rFonts w:asciiTheme="minorHAnsi" w:hAnsiTheme="minorHAnsi" w:cstheme="minorHAnsi"/>
          <w:sz w:val="22"/>
          <w:szCs w:val="22"/>
        </w:rPr>
        <w:t>Zaměstnanci náleží bezpečnostní přestávka podle § 5 odst. 1 písm. a) zákona č. 309/2006 Sb.</w:t>
      </w:r>
      <w:r w:rsidR="00EC6412">
        <w:rPr>
          <w:rFonts w:asciiTheme="minorHAnsi" w:hAnsiTheme="minorHAnsi" w:cstheme="minorHAnsi"/>
          <w:sz w:val="22"/>
          <w:szCs w:val="22"/>
        </w:rPr>
        <w:t>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1A3FDC">
        <w:rPr>
          <w:rFonts w:asciiTheme="minorHAnsi" w:hAnsiTheme="minorHAnsi" w:cstheme="minorHAnsi"/>
          <w:sz w:val="22"/>
          <w:szCs w:val="22"/>
        </w:rPr>
        <w:t>a současně</w:t>
      </w:r>
      <w:r w:rsidR="004E6D43">
        <w:rPr>
          <w:rFonts w:asciiTheme="minorHAnsi" w:hAnsiTheme="minorHAnsi" w:cstheme="minorHAnsi"/>
          <w:sz w:val="22"/>
          <w:szCs w:val="22"/>
        </w:rPr>
        <w:t xml:space="preserve"> </w:t>
      </w:r>
      <w:r w:rsidR="00744668">
        <w:rPr>
          <w:rFonts w:asciiTheme="minorHAnsi" w:hAnsiTheme="minorHAnsi" w:cstheme="minorHAnsi"/>
          <w:sz w:val="22"/>
          <w:szCs w:val="22"/>
        </w:rPr>
        <w:t>jiného zákona</w:t>
      </w:r>
      <w:r w:rsidR="001A3FDC">
        <w:rPr>
          <w:rFonts w:asciiTheme="minorHAnsi" w:hAnsiTheme="minorHAnsi" w:cstheme="minorHAnsi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="001A3FDC">
        <w:rPr>
          <w:rFonts w:asciiTheme="minorHAnsi" w:hAnsiTheme="minorHAnsi" w:cstheme="minorHAnsi"/>
          <w:color w:val="000000"/>
          <w:sz w:val="22"/>
          <w:szCs w:val="22"/>
        </w:rPr>
        <w:t xml:space="preserve">vlády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přímo použitelného právního předpisu EU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FDC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>NEBO</w:t>
      </w:r>
      <w:r w:rsidR="00EC6412" w:rsidRPr="00572E8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>jiné mezinárodní dohody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vhodné </w:t>
      </w:r>
      <w:r w:rsid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konkretizovat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ustanovení příslušného právního předpisu dle povahy a činností vykonávané zaměstnancem</w:t>
      </w:r>
      <w:r w:rsidR="00572E8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odkazem na např. </w:t>
      </w:r>
      <w:r w:rsidR="00744668" w:rsidRPr="00744668">
        <w:rPr>
          <w:rFonts w:asciiTheme="minorHAnsi" w:hAnsiTheme="minorHAnsi" w:cstheme="minorHAnsi"/>
          <w:i/>
          <w:iCs/>
          <w:sz w:val="20"/>
          <w:szCs w:val="20"/>
        </w:rPr>
        <w:t>§ 3a odst. 4 zákona č. 111/1994 Sb.,</w:t>
      </w:r>
      <w:r w:rsidR="00744668">
        <w:rPr>
          <w:rFonts w:asciiTheme="minorHAnsi" w:hAnsiTheme="minorHAnsi" w:cstheme="minorHAnsi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NV č. 361/2007 Sb., NV č. 168/2002 Sb., NV č. 589/2006 Sb., 272/2011 Sb. nebo čl. 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7</w:t>
      </w:r>
      <w:r w:rsidR="00EC6412" w:rsidRPr="00EC641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nařízení EU č. 561/2006</w:t>
      </w:r>
      <w:r w:rsidR="00744668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čl. 7 Evropské dohody AETR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EC64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6412" w:rsidRPr="00EC641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>Časový souběh přestávky v práci na jídlo a oddech a bezpečnostní přestávk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y blíže upravuje §</w:t>
      </w:r>
      <w:r w:rsid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412" w:rsidRPr="00EC6412">
        <w:rPr>
          <w:rFonts w:asciiTheme="minorHAnsi" w:hAnsiTheme="minorHAnsi" w:cstheme="minorHAnsi"/>
          <w:color w:val="000000"/>
          <w:sz w:val="22"/>
          <w:szCs w:val="22"/>
        </w:rPr>
        <w:t>89 ZP.</w:t>
      </w:r>
      <w:r w:rsidR="00402390" w:rsidRPr="00EC64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FDC065C" w14:textId="3412E8EB" w:rsidR="00BE5724" w:rsidRDefault="00BE5724" w:rsidP="00B25E7D">
      <w:pPr>
        <w:spacing w:after="0" w:line="240" w:lineRule="auto"/>
        <w:jc w:val="both"/>
      </w:pPr>
    </w:p>
    <w:p w14:paraId="7FD01F0B" w14:textId="22383215" w:rsidR="0099570D" w:rsidRPr="00FA38C7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VIII</w:t>
      </w:r>
      <w:r w:rsidRPr="00B20AEF">
        <w:rPr>
          <w:b/>
          <w:bCs/>
        </w:rPr>
        <w:t xml:space="preserve">. </w:t>
      </w:r>
      <w:r w:rsidR="00F84BE0" w:rsidRPr="00FA38C7">
        <w:rPr>
          <w:b/>
          <w:bCs/>
        </w:rPr>
        <w:t xml:space="preserve">PLAT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FA38C7">
        <w:rPr>
          <w:b/>
          <w:bCs/>
        </w:rPr>
        <w:t>PLATU</w:t>
      </w:r>
      <w:r w:rsidR="00F84BE0" w:rsidRPr="00B20AEF">
        <w:rPr>
          <w:b/>
          <w:bCs/>
        </w:rPr>
        <w:t xml:space="preserve">, MÍSTO A ZPŮSOB VYPLÁCENÍ </w:t>
      </w:r>
      <w:r w:rsidR="00F84BE0" w:rsidRPr="00FA38C7">
        <w:rPr>
          <w:b/>
          <w:bCs/>
        </w:rPr>
        <w:t>PLATU</w:t>
      </w:r>
    </w:p>
    <w:p w14:paraId="6E43EBBE" w14:textId="5E729B11" w:rsidR="0099570D" w:rsidRDefault="0099570D" w:rsidP="00B25E7D">
      <w:pPr>
        <w:spacing w:after="0" w:line="240" w:lineRule="auto"/>
        <w:jc w:val="both"/>
        <w:rPr>
          <w:rFonts w:cstheme="minorHAnsi"/>
        </w:rPr>
      </w:pPr>
    </w:p>
    <w:p w14:paraId="1D42D3D6" w14:textId="77777777" w:rsidR="00E4688A" w:rsidRDefault="00E4688A" w:rsidP="00FA38C7">
      <w:pPr>
        <w:spacing w:after="0" w:line="240" w:lineRule="auto"/>
        <w:jc w:val="both"/>
      </w:pPr>
      <w:r>
        <w:t xml:space="preserve">Zaměstnanci přísluší za vykonanou práci plat, ve složení a za podmínek stanovených  </w:t>
      </w:r>
    </w:p>
    <w:p w14:paraId="27C5809A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 § 122 a násl. zákoníku práce,</w:t>
      </w:r>
    </w:p>
    <w:p w14:paraId="5EE34ED6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341/2017 o platových poměrech zaměstnanců ve veřejných službách a správě, ve znění pozdějších předpisů,</w:t>
      </w:r>
    </w:p>
    <w:p w14:paraId="51545F1A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222/2010 Sb. o katalogu prací ve veřejných službách a správě,</w:t>
      </w:r>
    </w:p>
    <w:p w14:paraId="2CD14FD9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nařízením vlády č. 567/2006 Sb., o minimální mzdě, o nejnižších úrovních zaručené mzdy, o vymezení ztíženého pracovního prostředí a o výši příplatku ke mzdě za práci ve ztíženém pracovním prostředí, ve znění pozdějších předpisů,</w:t>
      </w:r>
    </w:p>
    <w:p w14:paraId="74F104C8" w14:textId="53C26C45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ve vnitřním předpis</w:t>
      </w:r>
      <w:r w:rsidR="0075121B">
        <w:t>u</w:t>
      </w:r>
      <w:r>
        <w:t xml:space="preserve"> </w:t>
      </w:r>
      <w:r w:rsidRPr="00B63483">
        <w:rPr>
          <w:i/>
          <w:iCs/>
          <w:sz w:val="20"/>
          <w:szCs w:val="20"/>
        </w:rPr>
        <w:t>(identifikace vnitřního předpisu a odkaz na ustanovení)</w:t>
      </w:r>
      <w:r>
        <w:t>.</w:t>
      </w:r>
    </w:p>
    <w:p w14:paraId="5D515B66" w14:textId="77777777" w:rsidR="00E4688A" w:rsidRPr="00B63483" w:rsidRDefault="00E4688A" w:rsidP="00FA38C7">
      <w:pPr>
        <w:pStyle w:val="Odstavecseseznamem"/>
        <w:spacing w:after="0" w:line="240" w:lineRule="auto"/>
        <w:ind w:left="502"/>
        <w:jc w:val="both"/>
        <w:rPr>
          <w:color w:val="4472C4" w:themeColor="accent1"/>
        </w:rPr>
      </w:pPr>
      <w:r w:rsidRPr="00B63483">
        <w:rPr>
          <w:color w:val="4472C4" w:themeColor="accent1"/>
        </w:rPr>
        <w:t>a sjednaných</w:t>
      </w:r>
    </w:p>
    <w:p w14:paraId="152C43E1" w14:textId="77777777" w:rsidR="00E4688A" w:rsidRDefault="00E4688A" w:rsidP="00FA38C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v kolektivní smlouvě </w:t>
      </w:r>
      <w:r w:rsidRPr="00B63483">
        <w:rPr>
          <w:i/>
          <w:iCs/>
          <w:sz w:val="20"/>
          <w:szCs w:val="20"/>
        </w:rPr>
        <w:t>(identifikace kolektivní smlouvy a odkaz na ustanovení, byla-li uzavřena)</w:t>
      </w:r>
      <w:r>
        <w:t>.</w:t>
      </w:r>
    </w:p>
    <w:p w14:paraId="5E34D0D3" w14:textId="77777777" w:rsidR="00E4688A" w:rsidRDefault="00E4688A" w:rsidP="00FA38C7">
      <w:pPr>
        <w:spacing w:after="0" w:line="240" w:lineRule="auto"/>
        <w:jc w:val="both"/>
      </w:pPr>
    </w:p>
    <w:p w14:paraId="2B3C106F" w14:textId="77777777" w:rsidR="00E4688A" w:rsidRDefault="00E4688A" w:rsidP="00FA38C7">
      <w:pPr>
        <w:spacing w:after="0" w:line="240" w:lineRule="auto"/>
        <w:jc w:val="both"/>
      </w:pPr>
      <w:r>
        <w:t xml:space="preserve">Pravidelné složky platu budou zaměstnanci poskytované ve výši stanovené v platovém výměru. Jestliže plat zaměstnance bez vybraných příplatků nedosáhne příslušné nejnižší úrovně zaručené mzdy, poskytne mu zaměstnavatel doplatek v souladu s podmínkami § 112 ZP. </w:t>
      </w:r>
    </w:p>
    <w:p w14:paraId="3A4F4DBD" w14:textId="77777777" w:rsidR="00E4688A" w:rsidRDefault="00E4688A" w:rsidP="00FA38C7">
      <w:pPr>
        <w:spacing w:after="0" w:line="240" w:lineRule="auto"/>
        <w:jc w:val="both"/>
      </w:pPr>
      <w:r>
        <w:t xml:space="preserve"> </w:t>
      </w:r>
    </w:p>
    <w:p w14:paraId="0F661638" w14:textId="77777777" w:rsidR="00E4688A" w:rsidRPr="00B63483" w:rsidRDefault="00E4688A" w:rsidP="00FA38C7">
      <w:pPr>
        <w:spacing w:after="0" w:line="240" w:lineRule="auto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5A6F0B8E" w14:textId="77777777" w:rsidR="00E4688A" w:rsidRPr="00B63483" w:rsidRDefault="00E4688A" w:rsidP="00FA38C7">
      <w:pPr>
        <w:spacing w:after="0" w:line="240" w:lineRule="auto"/>
        <w:jc w:val="both"/>
        <w:rPr>
          <w:i/>
          <w:iCs/>
          <w:sz w:val="20"/>
          <w:szCs w:val="20"/>
        </w:rPr>
      </w:pPr>
      <w:r w:rsidRPr="00B63483">
        <w:rPr>
          <w:i/>
          <w:iCs/>
          <w:sz w:val="20"/>
          <w:szCs w:val="20"/>
        </w:rPr>
        <w:t>Termín a místo výplaty platu se povinně uvádí v platovém výměru v případě, že tento údaj nevyplývá z pracovní, kolektivní nebo jiné smlouvy nebo z vnitřního předpisu.</w:t>
      </w:r>
    </w:p>
    <w:p w14:paraId="711B1CAD" w14:textId="77777777" w:rsidR="00E4688A" w:rsidRDefault="00E4688A" w:rsidP="00FA38C7">
      <w:pPr>
        <w:spacing w:after="0" w:line="240" w:lineRule="auto"/>
        <w:jc w:val="both"/>
      </w:pPr>
      <w:r>
        <w:t xml:space="preserve">Plat se vyplácí v korunách českých, a to </w:t>
      </w:r>
      <w:r w:rsidRPr="00B63483">
        <w:rPr>
          <w:i/>
          <w:iCs/>
          <w:sz w:val="20"/>
          <w:szCs w:val="20"/>
        </w:rPr>
        <w:t>(uvede se, co z níže uvedeného platí nebo může platit pro konkrétního zaměstnance)</w:t>
      </w:r>
    </w:p>
    <w:p w14:paraId="38280DBD" w14:textId="77777777" w:rsidR="00E4688A" w:rsidRDefault="00E4688A" w:rsidP="00FA38C7">
      <w:pPr>
        <w:spacing w:after="0" w:line="240" w:lineRule="auto"/>
        <w:jc w:val="both"/>
      </w:pPr>
      <w:r>
        <w:t xml:space="preserve">- hotově v pracovní době na pracovišti </w:t>
      </w:r>
      <w:r w:rsidRPr="00B63483">
        <w:rPr>
          <w:i/>
          <w:iCs/>
          <w:sz w:val="20"/>
          <w:szCs w:val="20"/>
        </w:rPr>
        <w:t>(popř. se uvede jiná dohodnutá doba a místo výplaty)</w:t>
      </w:r>
      <w:r>
        <w:t xml:space="preserve">, </w:t>
      </w:r>
      <w:r w:rsidRPr="00B63483">
        <w:rPr>
          <w:color w:val="2F5496" w:themeColor="accent1" w:themeShade="BF"/>
        </w:rPr>
        <w:t>NEBO</w:t>
      </w:r>
    </w:p>
    <w:p w14:paraId="73A3CCEB" w14:textId="77777777" w:rsidR="00E4688A" w:rsidRDefault="00E4688A" w:rsidP="00FA38C7">
      <w:pPr>
        <w:spacing w:after="0" w:line="240" w:lineRule="auto"/>
        <w:jc w:val="both"/>
      </w:pPr>
      <w:r>
        <w:t>- bezhotovostně na účet určený zaměstnancem na základě dohody se zaměstnancem.</w:t>
      </w:r>
    </w:p>
    <w:p w14:paraId="6DF95B97" w14:textId="77777777" w:rsidR="00E4688A" w:rsidRDefault="00E4688A" w:rsidP="00FA38C7">
      <w:pPr>
        <w:spacing w:after="0" w:line="240" w:lineRule="auto"/>
        <w:jc w:val="both"/>
      </w:pPr>
      <w:r>
        <w:t>Plat se vyplácí zasláním pokud</w:t>
      </w:r>
    </w:p>
    <w:p w14:paraId="123B9264" w14:textId="77777777" w:rsidR="00E4688A" w:rsidRDefault="00E4688A" w:rsidP="00FA38C7">
      <w:pPr>
        <w:spacing w:after="0" w:line="240" w:lineRule="auto"/>
        <w:jc w:val="both"/>
      </w:pPr>
      <w:r>
        <w:t xml:space="preserve">- se zaměstnanec nemůže z vážných důvodů dostavit k výplatě platu </w:t>
      </w:r>
      <w:r w:rsidRPr="00B63483">
        <w:rPr>
          <w:i/>
          <w:iCs/>
          <w:sz w:val="20"/>
          <w:szCs w:val="20"/>
        </w:rPr>
        <w:t>(připadá v úvahu pouze u hotovostní výplaty na pracovišti)</w:t>
      </w:r>
      <w:r>
        <w:t>,</w:t>
      </w:r>
    </w:p>
    <w:p w14:paraId="126BB46A" w14:textId="77777777" w:rsidR="00E4688A" w:rsidRPr="00B63483" w:rsidRDefault="00E4688A" w:rsidP="00FA38C7">
      <w:pPr>
        <w:spacing w:after="0" w:line="240" w:lineRule="auto"/>
        <w:jc w:val="both"/>
      </w:pPr>
      <w:r>
        <w:t>- vzhledem ke složitým provozním podmínkám zaměstnavatele pro výplatu platu.</w:t>
      </w:r>
    </w:p>
    <w:p w14:paraId="42785A04" w14:textId="77777777" w:rsidR="00E4688A" w:rsidRDefault="00E4688A" w:rsidP="00B25E7D">
      <w:pPr>
        <w:spacing w:after="0" w:line="240" w:lineRule="auto"/>
        <w:jc w:val="both"/>
      </w:pPr>
    </w:p>
    <w:p w14:paraId="2739C913" w14:textId="2B4429FF" w:rsidR="004E4325" w:rsidRP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IX. </w:t>
      </w:r>
      <w:r w:rsidR="00F84BE0" w:rsidRPr="004E4325">
        <w:rPr>
          <w:b/>
          <w:bCs/>
        </w:rPr>
        <w:t>KOLEKTIVNÍ SMLOUVA</w:t>
      </w:r>
    </w:p>
    <w:p w14:paraId="34EF231F" w14:textId="15236D9C" w:rsidR="004E4325" w:rsidRDefault="004E4325" w:rsidP="00B25E7D">
      <w:pPr>
        <w:spacing w:after="0" w:line="240" w:lineRule="auto"/>
        <w:jc w:val="both"/>
      </w:pPr>
      <w:r>
        <w:t xml:space="preserve">Zaměstnavatel </w:t>
      </w:r>
      <w:r w:rsidRPr="008133E9">
        <w:rPr>
          <w:highlight w:val="yellow"/>
        </w:rPr>
        <w:t>...</w:t>
      </w:r>
      <w:r>
        <w:t xml:space="preserve"> uzavřel s odborovou organizací</w:t>
      </w:r>
      <w:r w:rsidR="002149A9">
        <w:t xml:space="preserve"> </w:t>
      </w:r>
      <w:r w:rsidR="002149A9" w:rsidRPr="002149A9">
        <w:rPr>
          <w:color w:val="4472C4" w:themeColor="accent1"/>
        </w:rPr>
        <w:t>(odborovými organizacemi)</w:t>
      </w:r>
      <w:r w:rsidR="00964F26">
        <w:t xml:space="preserve"> </w:t>
      </w:r>
      <w:proofErr w:type="gramStart"/>
      <w:r w:rsidR="00964F26" w:rsidRPr="00964F26">
        <w:rPr>
          <w:highlight w:val="yellow"/>
        </w:rPr>
        <w:t>…….</w:t>
      </w:r>
      <w:proofErr w:type="gramEnd"/>
      <w:r w:rsidR="00964F26" w:rsidRPr="00964F26">
        <w:rPr>
          <w:highlight w:val="yellow"/>
        </w:rPr>
        <w:t>.</w:t>
      </w:r>
      <w:r w:rsidR="008133E9">
        <w:t xml:space="preserve"> </w:t>
      </w:r>
      <w:r w:rsidRPr="00964F26">
        <w:rPr>
          <w:i/>
          <w:iCs/>
          <w:sz w:val="20"/>
          <w:szCs w:val="20"/>
        </w:rPr>
        <w:t>(název, sídlo, IČ)</w:t>
      </w:r>
      <w:r w:rsidRPr="00964F26">
        <w:rPr>
          <w:sz w:val="20"/>
          <w:szCs w:val="20"/>
        </w:rPr>
        <w:t xml:space="preserve">, </w:t>
      </w:r>
      <w:r>
        <w:t xml:space="preserve">která u něho působí, kolektivní smlouvu dne </w:t>
      </w:r>
      <w:r w:rsidRPr="008133E9">
        <w:rPr>
          <w:highlight w:val="yellow"/>
        </w:rPr>
        <w:t>...</w:t>
      </w:r>
      <w:r>
        <w:t xml:space="preserve"> na období</w:t>
      </w:r>
      <w:r w:rsidR="008133E9">
        <w:t xml:space="preserve"> </w:t>
      </w:r>
      <w:r w:rsidRPr="008133E9">
        <w:rPr>
          <w:highlight w:val="yellow"/>
        </w:rPr>
        <w:t>....</w:t>
      </w:r>
      <w:r>
        <w:t xml:space="preserve"> Text kolektivní smlouvy je uveden </w:t>
      </w:r>
      <w:r w:rsidRPr="00C56857">
        <w:t>na webových stránkách odborové organizace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>intranetu zaměstnavatele</w:t>
      </w:r>
      <w:r w:rsidR="00C56857" w:rsidRPr="00C56857">
        <w:t xml:space="preserve"> </w:t>
      </w:r>
      <w:r w:rsidR="00C56857" w:rsidRPr="00C56857">
        <w:rPr>
          <w:color w:val="4472C4" w:themeColor="accent1"/>
        </w:rPr>
        <w:t>NEBO</w:t>
      </w:r>
      <w:r w:rsidR="00C56857" w:rsidRPr="00C56857">
        <w:t xml:space="preserve"> </w:t>
      </w:r>
      <w:r w:rsidRPr="00C56857">
        <w:t xml:space="preserve">nástěnce v sídle zaměstnavatele na chodbě v </w:t>
      </w:r>
      <w:r w:rsidRPr="00C56857">
        <w:rPr>
          <w:highlight w:val="yellow"/>
        </w:rPr>
        <w:t>...</w:t>
      </w:r>
      <w:r w:rsidR="009F394F">
        <w:t xml:space="preserve"> </w:t>
      </w:r>
      <w:r w:rsidRPr="00C56857">
        <w:t xml:space="preserve">patře/kanceláři č. </w:t>
      </w:r>
      <w:r w:rsidRPr="00C56857">
        <w:rPr>
          <w:highlight w:val="yellow"/>
        </w:rPr>
        <w:t>....</w:t>
      </w:r>
      <w:r w:rsidRPr="00C56857">
        <w:t xml:space="preserve"> </w:t>
      </w:r>
      <w:r w:rsidR="008133E9" w:rsidRPr="00C56857">
        <w:rPr>
          <w:color w:val="4472C4" w:themeColor="accent1"/>
        </w:rPr>
        <w:t>NEBO</w:t>
      </w:r>
      <w:r w:rsidR="008133E9" w:rsidRPr="00C56857">
        <w:t xml:space="preserve"> </w:t>
      </w:r>
      <w:r w:rsidRPr="00C56857">
        <w:t>bude zaslán emailem zaměstnanci nejpozději dne</w:t>
      </w:r>
      <w:r w:rsidR="009F394F">
        <w:t xml:space="preserve"> </w:t>
      </w:r>
      <w:r w:rsidRPr="00C56857">
        <w:rPr>
          <w:highlight w:val="yellow"/>
        </w:rPr>
        <w:t>...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Default="004E4325" w:rsidP="00B25E7D">
      <w:pPr>
        <w:spacing w:after="0" w:line="240" w:lineRule="auto"/>
        <w:jc w:val="both"/>
        <w:rPr>
          <w:b/>
          <w:bCs/>
        </w:rPr>
      </w:pPr>
      <w:r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45551C86" w:rsidR="00E311ED" w:rsidRPr="00E311ED" w:rsidRDefault="00E311ED" w:rsidP="00B25E7D">
      <w:pPr>
        <w:spacing w:after="0" w:line="240" w:lineRule="auto"/>
        <w:jc w:val="both"/>
      </w:pPr>
      <w:r w:rsidRPr="00E311ED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7EACDEEA" w14:textId="5176886D" w:rsidR="00E311ED" w:rsidRDefault="00E311ED" w:rsidP="00B25E7D">
      <w:pPr>
        <w:spacing w:after="0" w:line="240" w:lineRule="auto"/>
        <w:jc w:val="both"/>
        <w:rPr>
          <w:b/>
          <w:bCs/>
        </w:rPr>
      </w:pP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795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8EB1" w14:textId="77777777" w:rsidR="00F54F6F" w:rsidRDefault="00F54F6F" w:rsidP="001060B2">
      <w:pPr>
        <w:spacing w:after="0" w:line="240" w:lineRule="auto"/>
      </w:pPr>
      <w:r>
        <w:separator/>
      </w:r>
    </w:p>
  </w:endnote>
  <w:endnote w:type="continuationSeparator" w:id="0">
    <w:p w14:paraId="7B7D1A70" w14:textId="77777777" w:rsidR="00F54F6F" w:rsidRDefault="00F54F6F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7EE0" w14:textId="77777777" w:rsidR="001060B2" w:rsidRDefault="001060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DB9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77A" w14:textId="77777777" w:rsidR="00F54F6F" w:rsidRDefault="00F54F6F" w:rsidP="001060B2">
      <w:pPr>
        <w:spacing w:after="0" w:line="240" w:lineRule="auto"/>
      </w:pPr>
      <w:r>
        <w:separator/>
      </w:r>
    </w:p>
  </w:footnote>
  <w:footnote w:type="continuationSeparator" w:id="0">
    <w:p w14:paraId="0413DE0E" w14:textId="77777777" w:rsidR="00F54F6F" w:rsidRDefault="00F54F6F" w:rsidP="0010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1E4" w14:textId="77777777" w:rsidR="001060B2" w:rsidRDefault="001060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9E6" w14:textId="77777777" w:rsidR="001060B2" w:rsidRDefault="001060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AFC" w14:textId="77777777" w:rsidR="001060B2" w:rsidRDefault="001060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1224">
    <w:abstractNumId w:val="5"/>
  </w:num>
  <w:num w:numId="2" w16cid:durableId="1435396177">
    <w:abstractNumId w:val="2"/>
  </w:num>
  <w:num w:numId="3" w16cid:durableId="1741319683">
    <w:abstractNumId w:val="1"/>
  </w:num>
  <w:num w:numId="4" w16cid:durableId="1936815121">
    <w:abstractNumId w:val="4"/>
  </w:num>
  <w:num w:numId="5" w16cid:durableId="1224028253">
    <w:abstractNumId w:val="3"/>
  </w:num>
  <w:num w:numId="6" w16cid:durableId="75840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4197"/>
    <w:rsid w:val="0008738D"/>
    <w:rsid w:val="000A2E03"/>
    <w:rsid w:val="000B3CEB"/>
    <w:rsid w:val="001060B2"/>
    <w:rsid w:val="001252A7"/>
    <w:rsid w:val="0015133D"/>
    <w:rsid w:val="00155392"/>
    <w:rsid w:val="001553C4"/>
    <w:rsid w:val="00173676"/>
    <w:rsid w:val="00174F0F"/>
    <w:rsid w:val="00191E79"/>
    <w:rsid w:val="001A03FB"/>
    <w:rsid w:val="001A3FDC"/>
    <w:rsid w:val="001B17F5"/>
    <w:rsid w:val="001D32B5"/>
    <w:rsid w:val="001D4DF8"/>
    <w:rsid w:val="001D7083"/>
    <w:rsid w:val="001E3559"/>
    <w:rsid w:val="001E64A3"/>
    <w:rsid w:val="00203DA2"/>
    <w:rsid w:val="00207742"/>
    <w:rsid w:val="002149A9"/>
    <w:rsid w:val="00223B5A"/>
    <w:rsid w:val="002562E0"/>
    <w:rsid w:val="002605D1"/>
    <w:rsid w:val="00262905"/>
    <w:rsid w:val="002A7C3E"/>
    <w:rsid w:val="002C6DCF"/>
    <w:rsid w:val="002F1731"/>
    <w:rsid w:val="00302306"/>
    <w:rsid w:val="0032529B"/>
    <w:rsid w:val="00337FE4"/>
    <w:rsid w:val="00344101"/>
    <w:rsid w:val="0034599A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7E81"/>
    <w:rsid w:val="004A581D"/>
    <w:rsid w:val="004B300F"/>
    <w:rsid w:val="004C75B4"/>
    <w:rsid w:val="004E4325"/>
    <w:rsid w:val="004E6D43"/>
    <w:rsid w:val="0053016B"/>
    <w:rsid w:val="005663AA"/>
    <w:rsid w:val="00572E81"/>
    <w:rsid w:val="0058395F"/>
    <w:rsid w:val="005A0E70"/>
    <w:rsid w:val="005A16BD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430BC"/>
    <w:rsid w:val="0068566E"/>
    <w:rsid w:val="00685C10"/>
    <w:rsid w:val="006969D2"/>
    <w:rsid w:val="006A2965"/>
    <w:rsid w:val="006A2CF2"/>
    <w:rsid w:val="006D0E77"/>
    <w:rsid w:val="006D4CF5"/>
    <w:rsid w:val="006E5F25"/>
    <w:rsid w:val="007356BB"/>
    <w:rsid w:val="00744668"/>
    <w:rsid w:val="00750913"/>
    <w:rsid w:val="0075121B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19D1"/>
    <w:rsid w:val="0099570D"/>
    <w:rsid w:val="009962CC"/>
    <w:rsid w:val="009B6811"/>
    <w:rsid w:val="009D6D82"/>
    <w:rsid w:val="009F394F"/>
    <w:rsid w:val="00A14288"/>
    <w:rsid w:val="00A419B6"/>
    <w:rsid w:val="00A4371A"/>
    <w:rsid w:val="00A557F6"/>
    <w:rsid w:val="00A774CD"/>
    <w:rsid w:val="00A80F34"/>
    <w:rsid w:val="00AA579E"/>
    <w:rsid w:val="00AB6B18"/>
    <w:rsid w:val="00AC3826"/>
    <w:rsid w:val="00AE5F44"/>
    <w:rsid w:val="00AF1BCD"/>
    <w:rsid w:val="00B06EFC"/>
    <w:rsid w:val="00B11038"/>
    <w:rsid w:val="00B121C9"/>
    <w:rsid w:val="00B133C4"/>
    <w:rsid w:val="00B1423D"/>
    <w:rsid w:val="00B16498"/>
    <w:rsid w:val="00B20AEF"/>
    <w:rsid w:val="00B25E7D"/>
    <w:rsid w:val="00B34CDB"/>
    <w:rsid w:val="00B60B07"/>
    <w:rsid w:val="00B61D81"/>
    <w:rsid w:val="00BC11E8"/>
    <w:rsid w:val="00BD233E"/>
    <w:rsid w:val="00BE2450"/>
    <w:rsid w:val="00BE5724"/>
    <w:rsid w:val="00BF3EC0"/>
    <w:rsid w:val="00BF5DF6"/>
    <w:rsid w:val="00C1740F"/>
    <w:rsid w:val="00C44F54"/>
    <w:rsid w:val="00C471F6"/>
    <w:rsid w:val="00C56857"/>
    <w:rsid w:val="00C77D09"/>
    <w:rsid w:val="00C822EE"/>
    <w:rsid w:val="00C93CD2"/>
    <w:rsid w:val="00CB1C08"/>
    <w:rsid w:val="00CC3E7E"/>
    <w:rsid w:val="00D02531"/>
    <w:rsid w:val="00D026B1"/>
    <w:rsid w:val="00D27E6D"/>
    <w:rsid w:val="00D3322F"/>
    <w:rsid w:val="00D60472"/>
    <w:rsid w:val="00D81836"/>
    <w:rsid w:val="00D95F17"/>
    <w:rsid w:val="00D96A62"/>
    <w:rsid w:val="00DA26D4"/>
    <w:rsid w:val="00DA48DE"/>
    <w:rsid w:val="00DC35BF"/>
    <w:rsid w:val="00DD6172"/>
    <w:rsid w:val="00DE646D"/>
    <w:rsid w:val="00DF4BC9"/>
    <w:rsid w:val="00E032F1"/>
    <w:rsid w:val="00E13CFB"/>
    <w:rsid w:val="00E149A8"/>
    <w:rsid w:val="00E16640"/>
    <w:rsid w:val="00E311ED"/>
    <w:rsid w:val="00E40B09"/>
    <w:rsid w:val="00E4688A"/>
    <w:rsid w:val="00E47F95"/>
    <w:rsid w:val="00E55FC1"/>
    <w:rsid w:val="00E56A16"/>
    <w:rsid w:val="00E96631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4F6F"/>
    <w:rsid w:val="00F77B6A"/>
    <w:rsid w:val="00F84BE0"/>
    <w:rsid w:val="00FA2B86"/>
    <w:rsid w:val="00FA38C7"/>
    <w:rsid w:val="00FC423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2C2"/>
  <w15:chartTrackingRefBased/>
  <w15:docId w15:val="{978BC6D1-AF4B-438D-9213-D3609F03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2925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Zdeněk Mgr. (MPSV)</dc:creator>
  <cp:keywords/>
  <dc:description/>
  <cp:lastModifiedBy>Košnar Michael JUDr. (MPSV)</cp:lastModifiedBy>
  <cp:revision>112</cp:revision>
  <cp:lastPrinted>2023-07-20T14:13:00Z</cp:lastPrinted>
  <dcterms:created xsi:type="dcterms:W3CDTF">2023-07-13T14:08:00Z</dcterms:created>
  <dcterms:modified xsi:type="dcterms:W3CDTF">2023-09-21T09:43:00Z</dcterms:modified>
</cp:coreProperties>
</file>