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5B00FF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8023A9">
        <w:rPr>
          <w:rFonts w:ascii="Arial Narrow" w:hAnsi="Arial Narrow" w:cs="Arial"/>
        </w:rPr>
        <w:t>22</w:t>
      </w:r>
      <w:r w:rsidR="008C1D4A">
        <w:rPr>
          <w:rFonts w:ascii="Arial Narrow" w:hAnsi="Arial Narrow" w:cs="Arial"/>
        </w:rPr>
        <w:t>. 6</w:t>
      </w:r>
      <w:r w:rsidR="007251D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EF091C" w:rsidRDefault="00EF091C" w:rsidP="004D7DFE">
      <w:pPr>
        <w:rPr>
          <w:rFonts w:ascii="Arial" w:hAnsi="Arial" w:cs="Arial"/>
        </w:rPr>
      </w:pPr>
    </w:p>
    <w:p w:rsidR="008023A9" w:rsidRDefault="00BE1D73" w:rsidP="00F201BA">
      <w:pPr>
        <w:jc w:val="center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 xml:space="preserve">SP ČR: </w:t>
      </w:r>
      <w:r w:rsidR="00F201BA">
        <w:rPr>
          <w:rFonts w:ascii="Arial Narrow" w:hAnsi="Arial Narrow" w:cs="Arial"/>
          <w:color w:val="0070C0"/>
          <w:sz w:val="36"/>
          <w:szCs w:val="36"/>
        </w:rPr>
        <w:t>Tripartita řešila chronické problémy</w:t>
      </w:r>
    </w:p>
    <w:p w:rsidR="005B00FF" w:rsidRDefault="005B00FF" w:rsidP="00F201BA">
      <w:pPr>
        <w:jc w:val="center"/>
        <w:rPr>
          <w:rFonts w:ascii="Arial Narrow" w:hAnsi="Arial Narrow"/>
          <w:sz w:val="24"/>
          <w:szCs w:val="24"/>
        </w:rPr>
      </w:pPr>
    </w:p>
    <w:p w:rsidR="006E5F6D" w:rsidRDefault="008023A9" w:rsidP="00BF08D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Svaz</w:t>
      </w:r>
      <w:r w:rsidR="006053CF" w:rsidRPr="006053CF">
        <w:rPr>
          <w:rFonts w:ascii="Arial Narrow" w:hAnsi="Arial Narrow"/>
        </w:rPr>
        <w:t xml:space="preserve"> průmyslu a dopravy </w:t>
      </w:r>
      <w:r w:rsidR="00194318">
        <w:rPr>
          <w:rFonts w:ascii="Arial Narrow" w:hAnsi="Arial Narrow"/>
        </w:rPr>
        <w:t xml:space="preserve">ČR (SP ČR) </w:t>
      </w:r>
      <w:r>
        <w:rPr>
          <w:rFonts w:ascii="Arial Narrow" w:hAnsi="Arial Narrow"/>
        </w:rPr>
        <w:t xml:space="preserve">na </w:t>
      </w:r>
      <w:r w:rsidR="005B00FF">
        <w:rPr>
          <w:rFonts w:ascii="Arial Narrow" w:hAnsi="Arial Narrow"/>
        </w:rPr>
        <w:t>dnešním</w:t>
      </w:r>
      <w:r>
        <w:rPr>
          <w:rFonts w:ascii="Arial Narrow" w:hAnsi="Arial Narrow"/>
        </w:rPr>
        <w:t xml:space="preserve"> Pl</w:t>
      </w:r>
      <w:r w:rsidR="00ED5966">
        <w:rPr>
          <w:rFonts w:ascii="Arial Narrow" w:hAnsi="Arial Narrow"/>
        </w:rPr>
        <w:t>enárním zasedání Rady hospodářské</w:t>
      </w:r>
      <w:r>
        <w:rPr>
          <w:rFonts w:ascii="Arial Narrow" w:hAnsi="Arial Narrow"/>
        </w:rPr>
        <w:t xml:space="preserve"> a sociá</w:t>
      </w:r>
      <w:r w:rsidR="005B00FF">
        <w:rPr>
          <w:rFonts w:ascii="Arial Narrow" w:hAnsi="Arial Narrow"/>
        </w:rPr>
        <w:t>l</w:t>
      </w:r>
      <w:r>
        <w:rPr>
          <w:rFonts w:ascii="Arial Narrow" w:hAnsi="Arial Narrow"/>
        </w:rPr>
        <w:t>ní dohody (tripar</w:t>
      </w:r>
      <w:r w:rsidR="00AD5BEE">
        <w:rPr>
          <w:rFonts w:ascii="Arial Narrow" w:hAnsi="Arial Narrow"/>
        </w:rPr>
        <w:t>t</w:t>
      </w:r>
      <w:r>
        <w:rPr>
          <w:rFonts w:ascii="Arial Narrow" w:hAnsi="Arial Narrow"/>
        </w:rPr>
        <w:t>ity) jasně deklaroval, že považuje za nejdůležitější připravované normy</w:t>
      </w:r>
      <w:r w:rsidR="005B00F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jakým</w:t>
      </w:r>
      <w:r w:rsidR="005B00FF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j</w:t>
      </w:r>
      <w:r w:rsidR="005B00FF">
        <w:rPr>
          <w:rFonts w:ascii="Arial Narrow" w:hAnsi="Arial Narrow"/>
        </w:rPr>
        <w:t>sou</w:t>
      </w:r>
      <w:r>
        <w:rPr>
          <w:rFonts w:ascii="Arial Narrow" w:hAnsi="Arial Narrow"/>
        </w:rPr>
        <w:t xml:space="preserve"> Zákon o veřejných zakázkách</w:t>
      </w:r>
      <w:r w:rsidR="00E32210">
        <w:rPr>
          <w:rFonts w:ascii="Arial Narrow" w:hAnsi="Arial Narrow"/>
        </w:rPr>
        <w:t xml:space="preserve"> a Stavební zákon. </w:t>
      </w:r>
      <w:r w:rsidR="00E32210" w:rsidRPr="005B00FF">
        <w:rPr>
          <w:rFonts w:ascii="Arial Narrow" w:hAnsi="Arial Narrow"/>
          <w:b/>
          <w:i/>
        </w:rPr>
        <w:t>„Jsou to nejdůležitější normy o investování. Na jejich podobě bude záležet kvalita investičního prostředí a také to, jak bude úspěšná tato vláda,“</w:t>
      </w:r>
      <w:r w:rsidR="00E32210">
        <w:rPr>
          <w:rFonts w:ascii="Arial Narrow" w:hAnsi="Arial Narrow"/>
        </w:rPr>
        <w:t xml:space="preserve"> upozo</w:t>
      </w:r>
      <w:r w:rsidR="00ED5966">
        <w:rPr>
          <w:rFonts w:ascii="Arial Narrow" w:hAnsi="Arial Narrow"/>
        </w:rPr>
        <w:t xml:space="preserve">rnil Jaroslav Hanák, prezident Svazu průmyslu a </w:t>
      </w:r>
      <w:proofErr w:type="spellStart"/>
      <w:r w:rsidR="00ED5966">
        <w:rPr>
          <w:rFonts w:ascii="Arial Narrow" w:hAnsi="Arial Narrow"/>
        </w:rPr>
        <w:t>doporavy</w:t>
      </w:r>
      <w:proofErr w:type="spellEnd"/>
      <w:r w:rsidR="00ED5966">
        <w:rPr>
          <w:rFonts w:ascii="Arial Narrow" w:hAnsi="Arial Narrow"/>
        </w:rPr>
        <w:t xml:space="preserve"> ČR, který je jako nejvýznamnější zaměstnavatelský svaz součástí tripartity.</w:t>
      </w:r>
    </w:p>
    <w:p w:rsidR="00ED5966" w:rsidRDefault="00ED5966" w:rsidP="00BF08D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Klíčovým bodem jednání byla dopravní infrastruktura a její budová</w:t>
      </w:r>
      <w:r w:rsidR="006A3DCC">
        <w:rPr>
          <w:rFonts w:ascii="Arial Narrow" w:hAnsi="Arial Narrow"/>
        </w:rPr>
        <w:t xml:space="preserve">ní, která má souvislost právě z výše uvedenými zákony. Zástupci SP ČR vyzvali vládu, aby podpořila alespoň pěti miliardami korun výstavbu a opravy silnic 2. a 3. třídy a pomohla tak krajům řešit mnohdy svízelnou situaci v dopravě a v dopravní infrastruktuře. </w:t>
      </w:r>
      <w:r w:rsidR="006A3DCC" w:rsidRPr="005B00FF">
        <w:rPr>
          <w:rFonts w:ascii="Arial Narrow" w:hAnsi="Arial Narrow"/>
          <w:b/>
          <w:i/>
        </w:rPr>
        <w:t>„Vy</w:t>
      </w:r>
      <w:r w:rsidR="005B00FF" w:rsidRPr="005B00FF">
        <w:rPr>
          <w:rFonts w:ascii="Arial Narrow" w:hAnsi="Arial Narrow"/>
          <w:b/>
          <w:i/>
        </w:rPr>
        <w:t>z</w:t>
      </w:r>
      <w:r w:rsidR="006A3DCC" w:rsidRPr="005B00FF">
        <w:rPr>
          <w:rFonts w:ascii="Arial Narrow" w:hAnsi="Arial Narrow"/>
          <w:b/>
          <w:i/>
        </w:rPr>
        <w:t xml:space="preserve">vali jsme k tomu vládu,“ </w:t>
      </w:r>
      <w:r w:rsidR="006A3DCC">
        <w:rPr>
          <w:rFonts w:ascii="Arial Narrow" w:hAnsi="Arial Narrow"/>
        </w:rPr>
        <w:t>uvedl Jaroslav Hanák.</w:t>
      </w:r>
    </w:p>
    <w:p w:rsidR="006A3DCC" w:rsidRDefault="006A3DCC" w:rsidP="00BF08D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 ČR také požadoval, aby vláda zaměřila vedle silniční a železniční dopravy </w:t>
      </w:r>
      <w:r w:rsidR="00BF08D4">
        <w:rPr>
          <w:rFonts w:ascii="Arial Narrow" w:hAnsi="Arial Narrow"/>
        </w:rPr>
        <w:t>také na vodní dopravu, která představuje necelé procento dopravy a kde pracuje už jen necelých šest set osob.</w:t>
      </w:r>
      <w:r>
        <w:rPr>
          <w:rFonts w:ascii="Arial Narrow" w:hAnsi="Arial Narrow"/>
        </w:rPr>
        <w:t xml:space="preserve"> </w:t>
      </w:r>
      <w:r w:rsidRPr="005B00FF">
        <w:rPr>
          <w:rFonts w:ascii="Arial Narrow" w:hAnsi="Arial Narrow"/>
          <w:b/>
          <w:i/>
        </w:rPr>
        <w:t>„Téma splavnosti Labe je letitým chronickým problémem. Věřím, že tato vláda rozhodne o dostavbě jezů v Děčíně a v Přelouči. Vedle toho rejdaři stále ještě čekají na odškodnění po minulých povodních,“</w:t>
      </w:r>
      <w:r>
        <w:rPr>
          <w:rFonts w:ascii="Arial Narrow" w:hAnsi="Arial Narrow"/>
        </w:rPr>
        <w:t xml:space="preserve"> uvedl Jaroslav Hanák. Zmínil i otázku mýtného systému pro silniční dopravu.</w:t>
      </w:r>
      <w:r w:rsidRPr="005B00FF">
        <w:rPr>
          <w:rFonts w:ascii="Arial Narrow" w:hAnsi="Arial Narrow"/>
          <w:b/>
          <w:i/>
        </w:rPr>
        <w:t xml:space="preserve"> „Odpolitizujme téma mýtného. Hlavně nedělejme nepromyšlené kroky, které by</w:t>
      </w:r>
      <w:r w:rsidR="00BF08D4" w:rsidRPr="005B00FF">
        <w:rPr>
          <w:rFonts w:ascii="Arial Narrow" w:hAnsi="Arial Narrow"/>
          <w:b/>
          <w:i/>
        </w:rPr>
        <w:t xml:space="preserve"> dopadly na dopravce,“ </w:t>
      </w:r>
      <w:r w:rsidR="00BF08D4">
        <w:rPr>
          <w:rFonts w:ascii="Arial Narrow" w:hAnsi="Arial Narrow"/>
        </w:rPr>
        <w:t>poznamenal Jaroslav Hanák.</w:t>
      </w:r>
    </w:p>
    <w:p w:rsidR="00BF08D4" w:rsidRDefault="00BF08D4" w:rsidP="00BF08D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V souvislosti s připravovanou legislativou viceprezident SP ČR Jan </w:t>
      </w:r>
      <w:proofErr w:type="gramStart"/>
      <w:r>
        <w:rPr>
          <w:rFonts w:ascii="Arial Narrow" w:hAnsi="Arial Narrow"/>
        </w:rPr>
        <w:t xml:space="preserve">Rafaj </w:t>
      </w:r>
      <w:r w:rsidR="00C23490">
        <w:rPr>
          <w:rFonts w:ascii="Arial Narrow" w:hAnsi="Arial Narrow"/>
        </w:rPr>
        <w:t>vyzval</w:t>
      </w:r>
      <w:proofErr w:type="gramEnd"/>
      <w:r w:rsidR="00C234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vládu, aby připravila dopadové studie zejména v souvislosti se zmíněnou novelou Zákona o veřejných zakázkách a Stavebním zákonem a upozornil na nutnost koordinace tři desítek doprovodných předpisů. </w:t>
      </w:r>
    </w:p>
    <w:p w:rsidR="00467F75" w:rsidRDefault="00467F75" w:rsidP="00467F7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Plenární schůze RHSD se zabývala také stavem čerpání prostředků z evropských fondů. Přestože vláda deklarovala určitě úspěchy v čerpání prostředků za uplynulé </w:t>
      </w:r>
      <w:proofErr w:type="spellStart"/>
      <w:r>
        <w:rPr>
          <w:rFonts w:ascii="Arial Narrow" w:hAnsi="Arial Narrow"/>
        </w:rPr>
        <w:t>obodobí</w:t>
      </w:r>
      <w:proofErr w:type="spellEnd"/>
      <w:r>
        <w:rPr>
          <w:rFonts w:ascii="Arial Narrow" w:hAnsi="Arial Narrow"/>
        </w:rPr>
        <w:t xml:space="preserve"> 2007 až 2013, zpoždění se podle SP ČR již zřejmě nepodaří dohonit. </w:t>
      </w:r>
      <w:r w:rsidRPr="00C23490">
        <w:rPr>
          <w:rFonts w:ascii="Arial Narrow" w:hAnsi="Arial Narrow"/>
          <w:b/>
          <w:i/>
        </w:rPr>
        <w:t>„Nesnažme se prostředky vyčerpat za každou cenu,“</w:t>
      </w:r>
      <w:r>
        <w:rPr>
          <w:rFonts w:ascii="Arial Narrow" w:hAnsi="Arial Narrow"/>
        </w:rPr>
        <w:t xml:space="preserve"> upozornil Jaroslav Hanák. Současně pozitivně ocenil snahu MMR a schválení všech programů pro programovací období 2014 až 2020. </w:t>
      </w:r>
    </w:p>
    <w:p w:rsidR="00467F75" w:rsidRDefault="00467F75" w:rsidP="00BF08D4">
      <w:pPr>
        <w:spacing w:line="360" w:lineRule="auto"/>
        <w:jc w:val="both"/>
        <w:rPr>
          <w:rFonts w:ascii="Arial Narrow" w:hAnsi="Arial Narrow"/>
        </w:rPr>
      </w:pPr>
    </w:p>
    <w:p w:rsidR="00BF08D4" w:rsidRDefault="00BF08D4" w:rsidP="008023A9">
      <w:pPr>
        <w:rPr>
          <w:rFonts w:ascii="Arial Narrow" w:hAnsi="Arial Narrow"/>
        </w:rPr>
      </w:pPr>
    </w:p>
    <w:p w:rsidR="00BF08D4" w:rsidRDefault="00BF08D4" w:rsidP="008023A9">
      <w:pPr>
        <w:rPr>
          <w:rFonts w:ascii="Arial Narrow" w:hAnsi="Arial Narrow"/>
        </w:rPr>
      </w:pPr>
    </w:p>
    <w:p w:rsidR="00BF08D4" w:rsidRDefault="00BF08D4" w:rsidP="008023A9">
      <w:pPr>
        <w:rPr>
          <w:rFonts w:ascii="Arial Narrow" w:hAnsi="Arial Narrow"/>
        </w:rPr>
      </w:pPr>
    </w:p>
    <w:p w:rsidR="00BF08D4" w:rsidRPr="008023A9" w:rsidRDefault="00BF08D4" w:rsidP="008023A9">
      <w:pPr>
        <w:rPr>
          <w:rFonts w:ascii="Arial Narrow" w:hAnsi="Arial Narrow"/>
          <w:sz w:val="24"/>
          <w:szCs w:val="24"/>
        </w:rPr>
      </w:pPr>
    </w:p>
    <w:p w:rsidR="006E5F6D" w:rsidRPr="006E5F6D" w:rsidRDefault="006E5F6D" w:rsidP="00194318">
      <w:pPr>
        <w:spacing w:line="360" w:lineRule="auto"/>
        <w:rPr>
          <w:rFonts w:eastAsia="Times New Roman" w:cs="Calibri"/>
          <w:lang w:eastAsia="cs-CZ"/>
        </w:rPr>
      </w:pPr>
    </w:p>
    <w:p w:rsidR="006E5F6D" w:rsidRDefault="006E5F6D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32563" w:rsidRPr="00A32563" w:rsidRDefault="00A32563" w:rsidP="00A32563">
      <w:pPr>
        <w:spacing w:line="360" w:lineRule="auto"/>
        <w:jc w:val="both"/>
        <w:rPr>
          <w:rFonts w:ascii="Arial Narrow" w:hAnsi="Arial Narrow"/>
        </w:rPr>
      </w:pPr>
    </w:p>
    <w:sectPr w:rsidR="00A32563" w:rsidRPr="00A32563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C4" w:rsidRDefault="008762C4" w:rsidP="002765A5">
      <w:r>
        <w:separator/>
      </w:r>
    </w:p>
  </w:endnote>
  <w:endnote w:type="continuationSeparator" w:id="0">
    <w:p w:rsidR="008762C4" w:rsidRDefault="008762C4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1F" w:rsidRPr="00A7561F" w:rsidRDefault="00A7561F" w:rsidP="00A7561F">
    <w:pPr>
      <w:ind w:firstLine="708"/>
      <w:rPr>
        <w:rFonts w:ascii="Arial Narrow" w:hAnsi="Arial Narrow"/>
        <w:b/>
        <w:color w:val="0070C0"/>
      </w:rPr>
    </w:pPr>
    <w:r w:rsidRPr="00A7561F">
      <w:rPr>
        <w:rFonts w:ascii="Arial Narrow" w:hAnsi="Arial Narrow"/>
        <w:b/>
        <w:color w:val="0070C0"/>
      </w:rPr>
      <w:t>Svaz průmyslu a dopravy ČR</w:t>
    </w:r>
  </w:p>
  <w:p w:rsidR="00A7561F" w:rsidRPr="00A7561F" w:rsidRDefault="00A7561F" w:rsidP="00A7561F">
    <w:pPr>
      <w:numPr>
        <w:ilvl w:val="0"/>
        <w:numId w:val="17"/>
      </w:numPr>
      <w:rPr>
        <w:rFonts w:ascii="Arial Narrow" w:hAnsi="Arial Narrow"/>
        <w:color w:val="0070C0"/>
        <w:sz w:val="20"/>
        <w:szCs w:val="20"/>
      </w:rPr>
    </w:pPr>
    <w:r w:rsidRPr="00A7561F">
      <w:rPr>
        <w:rFonts w:ascii="Arial Narrow" w:hAnsi="Arial Narrow"/>
        <w:color w:val="0070C0"/>
        <w:sz w:val="20"/>
        <w:szCs w:val="20"/>
      </w:rPr>
      <w:t>Nejsilnější zaměstnavatelský svaz, reprezentující 10,5 tis. firem s více než 850 tisíci zaměstnanci</w:t>
    </w:r>
  </w:p>
  <w:p w:rsidR="00A7561F" w:rsidRPr="00A7561F" w:rsidRDefault="00A7561F" w:rsidP="00A7561F">
    <w:pPr>
      <w:pStyle w:val="Bezmezer"/>
      <w:numPr>
        <w:ilvl w:val="0"/>
        <w:numId w:val="17"/>
      </w:numPr>
      <w:rPr>
        <w:rFonts w:ascii="Arial Narrow" w:hAnsi="Arial Narrow"/>
        <w:color w:val="0070C0"/>
        <w:sz w:val="20"/>
        <w:szCs w:val="20"/>
      </w:rPr>
    </w:pPr>
    <w:r w:rsidRPr="00A7561F">
      <w:rPr>
        <w:rFonts w:ascii="Arial Narrow" w:hAnsi="Arial Narrow"/>
        <w:color w:val="0070C0"/>
        <w:sz w:val="20"/>
        <w:szCs w:val="20"/>
      </w:rPr>
      <w:t>Sdružuje 27 odvětvových svazů a 122 individuálních členských firem</w:t>
    </w:r>
  </w:p>
  <w:p w:rsidR="00A7561F" w:rsidRPr="00A7561F" w:rsidRDefault="00A7561F" w:rsidP="00A7561F">
    <w:pPr>
      <w:pStyle w:val="Bezmezer"/>
      <w:numPr>
        <w:ilvl w:val="0"/>
        <w:numId w:val="17"/>
      </w:numPr>
      <w:rPr>
        <w:rFonts w:ascii="Arial Narrow" w:hAnsi="Arial Narrow"/>
        <w:color w:val="0070C0"/>
        <w:sz w:val="20"/>
        <w:szCs w:val="20"/>
      </w:rPr>
    </w:pPr>
    <w:r w:rsidRPr="00A7561F">
      <w:rPr>
        <w:rFonts w:ascii="Arial Narrow" w:hAnsi="Arial Narrow"/>
        <w:color w:val="0070C0"/>
        <w:sz w:val="20"/>
        <w:szCs w:val="20"/>
      </w:rPr>
      <w:t>SP ČR je respektovaný, nezávislý a společensky zodpovědný sociální partner obhajující zájmy zaměstnavatelů a podnikatelů, zastupuje zaměstnavatele v tripartitě</w:t>
    </w:r>
  </w:p>
  <w:p w:rsidR="00A7561F" w:rsidRPr="00A7561F" w:rsidRDefault="00A7561F" w:rsidP="00A7561F">
    <w:pPr>
      <w:pStyle w:val="Bezmezer"/>
      <w:numPr>
        <w:ilvl w:val="0"/>
        <w:numId w:val="17"/>
      </w:numPr>
      <w:rPr>
        <w:rFonts w:ascii="Arial Narrow" w:hAnsi="Arial Narrow"/>
        <w:color w:val="0070C0"/>
        <w:sz w:val="20"/>
        <w:szCs w:val="20"/>
      </w:rPr>
    </w:pPr>
    <w:r w:rsidRPr="00A7561F">
      <w:rPr>
        <w:rFonts w:ascii="Arial Narrow" w:hAnsi="Arial Narrow"/>
        <w:color w:val="0070C0"/>
        <w:sz w:val="20"/>
        <w:szCs w:val="20"/>
      </w:rPr>
      <w:t>SP ČR je oficiálním připomínkovým místem pro změny legislativy</w:t>
    </w:r>
  </w:p>
  <w:p w:rsidR="002765A5" w:rsidRDefault="005B00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C4" w:rsidRDefault="008762C4" w:rsidP="002765A5">
      <w:r>
        <w:separator/>
      </w:r>
    </w:p>
  </w:footnote>
  <w:footnote w:type="continuationSeparator" w:id="0">
    <w:p w:rsidR="008762C4" w:rsidRDefault="008762C4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5B00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13782"/>
    <w:multiLevelType w:val="hybridMultilevel"/>
    <w:tmpl w:val="CB4EEC68"/>
    <w:lvl w:ilvl="0" w:tplc="E998FD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F62EC"/>
    <w:multiLevelType w:val="hybridMultilevel"/>
    <w:tmpl w:val="04A80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D2FA9"/>
    <w:multiLevelType w:val="hybridMultilevel"/>
    <w:tmpl w:val="58C03248"/>
    <w:lvl w:ilvl="0" w:tplc="48B6D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24E8F"/>
    <w:multiLevelType w:val="hybridMultilevel"/>
    <w:tmpl w:val="29C83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05432B"/>
    <w:multiLevelType w:val="hybridMultilevel"/>
    <w:tmpl w:val="53348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202CDE"/>
    <w:multiLevelType w:val="hybridMultilevel"/>
    <w:tmpl w:val="53348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8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7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15"/>
  </w:num>
  <w:num w:numId="16">
    <w:abstractNumId w:val="19"/>
  </w:num>
  <w:num w:numId="17">
    <w:abstractNumId w:val="5"/>
  </w:num>
  <w:num w:numId="18">
    <w:abstractNumId w:val="13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57FED"/>
    <w:rsid w:val="00074D9B"/>
    <w:rsid w:val="0007631F"/>
    <w:rsid w:val="00080F2B"/>
    <w:rsid w:val="000C15D7"/>
    <w:rsid w:val="000D4E6D"/>
    <w:rsid w:val="000D55A9"/>
    <w:rsid w:val="000F58ED"/>
    <w:rsid w:val="0010538F"/>
    <w:rsid w:val="0011464D"/>
    <w:rsid w:val="001149F2"/>
    <w:rsid w:val="0012336C"/>
    <w:rsid w:val="001454ED"/>
    <w:rsid w:val="00152F20"/>
    <w:rsid w:val="00194318"/>
    <w:rsid w:val="001A7486"/>
    <w:rsid w:val="001B4DB6"/>
    <w:rsid w:val="001C3594"/>
    <w:rsid w:val="001D1ADD"/>
    <w:rsid w:val="001D205D"/>
    <w:rsid w:val="001F38B6"/>
    <w:rsid w:val="0021315A"/>
    <w:rsid w:val="002157EC"/>
    <w:rsid w:val="0022506D"/>
    <w:rsid w:val="00226817"/>
    <w:rsid w:val="00246176"/>
    <w:rsid w:val="002602B2"/>
    <w:rsid w:val="00264588"/>
    <w:rsid w:val="002765A5"/>
    <w:rsid w:val="00285B87"/>
    <w:rsid w:val="002C3C4E"/>
    <w:rsid w:val="002D257E"/>
    <w:rsid w:val="002E0ABD"/>
    <w:rsid w:val="0030551C"/>
    <w:rsid w:val="003476AE"/>
    <w:rsid w:val="003A2515"/>
    <w:rsid w:val="003A59AE"/>
    <w:rsid w:val="003D7B63"/>
    <w:rsid w:val="0040496C"/>
    <w:rsid w:val="004245E7"/>
    <w:rsid w:val="00443F40"/>
    <w:rsid w:val="00460CED"/>
    <w:rsid w:val="00467F75"/>
    <w:rsid w:val="00474E09"/>
    <w:rsid w:val="00487CC4"/>
    <w:rsid w:val="004B3433"/>
    <w:rsid w:val="004D221E"/>
    <w:rsid w:val="004D7DFE"/>
    <w:rsid w:val="004E728A"/>
    <w:rsid w:val="004F3D67"/>
    <w:rsid w:val="005105A0"/>
    <w:rsid w:val="005362E7"/>
    <w:rsid w:val="00537EB9"/>
    <w:rsid w:val="00543992"/>
    <w:rsid w:val="00543FA1"/>
    <w:rsid w:val="0054656B"/>
    <w:rsid w:val="005B00FF"/>
    <w:rsid w:val="005B24EF"/>
    <w:rsid w:val="005B4C3B"/>
    <w:rsid w:val="005D3247"/>
    <w:rsid w:val="005E79FE"/>
    <w:rsid w:val="00600F26"/>
    <w:rsid w:val="006053CF"/>
    <w:rsid w:val="00616B08"/>
    <w:rsid w:val="006442D7"/>
    <w:rsid w:val="00652D43"/>
    <w:rsid w:val="006947C1"/>
    <w:rsid w:val="006A3DCC"/>
    <w:rsid w:val="006D7D2A"/>
    <w:rsid w:val="006E5F6D"/>
    <w:rsid w:val="00700AAA"/>
    <w:rsid w:val="00700C02"/>
    <w:rsid w:val="00707EF9"/>
    <w:rsid w:val="007103C4"/>
    <w:rsid w:val="00714271"/>
    <w:rsid w:val="007251DB"/>
    <w:rsid w:val="007726CA"/>
    <w:rsid w:val="00782A89"/>
    <w:rsid w:val="00791950"/>
    <w:rsid w:val="00792111"/>
    <w:rsid w:val="007931C6"/>
    <w:rsid w:val="007A6600"/>
    <w:rsid w:val="007A79D9"/>
    <w:rsid w:val="007B754D"/>
    <w:rsid w:val="007C21FF"/>
    <w:rsid w:val="007C384E"/>
    <w:rsid w:val="007C4DA0"/>
    <w:rsid w:val="007C7FC6"/>
    <w:rsid w:val="007D4CBC"/>
    <w:rsid w:val="008023A9"/>
    <w:rsid w:val="00812582"/>
    <w:rsid w:val="0081783A"/>
    <w:rsid w:val="0083464C"/>
    <w:rsid w:val="008762C4"/>
    <w:rsid w:val="008C1D4A"/>
    <w:rsid w:val="009563A6"/>
    <w:rsid w:val="00961CA5"/>
    <w:rsid w:val="00967724"/>
    <w:rsid w:val="00986D33"/>
    <w:rsid w:val="009F3C68"/>
    <w:rsid w:val="00A02922"/>
    <w:rsid w:val="00A32563"/>
    <w:rsid w:val="00A61302"/>
    <w:rsid w:val="00A632C0"/>
    <w:rsid w:val="00A7561F"/>
    <w:rsid w:val="00A95D4E"/>
    <w:rsid w:val="00AA307A"/>
    <w:rsid w:val="00AA6821"/>
    <w:rsid w:val="00AC0C89"/>
    <w:rsid w:val="00AD5BEE"/>
    <w:rsid w:val="00B071BE"/>
    <w:rsid w:val="00B121E3"/>
    <w:rsid w:val="00B13CFB"/>
    <w:rsid w:val="00B15327"/>
    <w:rsid w:val="00B255A3"/>
    <w:rsid w:val="00B25FC0"/>
    <w:rsid w:val="00B26382"/>
    <w:rsid w:val="00B6165A"/>
    <w:rsid w:val="00BC69F6"/>
    <w:rsid w:val="00BE1D73"/>
    <w:rsid w:val="00BF08D4"/>
    <w:rsid w:val="00BF4D64"/>
    <w:rsid w:val="00C03818"/>
    <w:rsid w:val="00C22CB5"/>
    <w:rsid w:val="00C23490"/>
    <w:rsid w:val="00C23676"/>
    <w:rsid w:val="00C55A5E"/>
    <w:rsid w:val="00C60EE4"/>
    <w:rsid w:val="00C75A17"/>
    <w:rsid w:val="00C84D8F"/>
    <w:rsid w:val="00CB150D"/>
    <w:rsid w:val="00CC719E"/>
    <w:rsid w:val="00D06763"/>
    <w:rsid w:val="00D53E08"/>
    <w:rsid w:val="00D604F1"/>
    <w:rsid w:val="00D85D55"/>
    <w:rsid w:val="00D86EB0"/>
    <w:rsid w:val="00DA0867"/>
    <w:rsid w:val="00DB1618"/>
    <w:rsid w:val="00DE4F8A"/>
    <w:rsid w:val="00DF7C1F"/>
    <w:rsid w:val="00E10743"/>
    <w:rsid w:val="00E204DE"/>
    <w:rsid w:val="00E32210"/>
    <w:rsid w:val="00E45CA6"/>
    <w:rsid w:val="00E86E5B"/>
    <w:rsid w:val="00E93AE8"/>
    <w:rsid w:val="00EA66E5"/>
    <w:rsid w:val="00EB159B"/>
    <w:rsid w:val="00EB572F"/>
    <w:rsid w:val="00ED5966"/>
    <w:rsid w:val="00EE3732"/>
    <w:rsid w:val="00EF06B6"/>
    <w:rsid w:val="00EF091C"/>
    <w:rsid w:val="00EF2B31"/>
    <w:rsid w:val="00F06798"/>
    <w:rsid w:val="00F12BD6"/>
    <w:rsid w:val="00F201BA"/>
    <w:rsid w:val="00F20340"/>
    <w:rsid w:val="00F275E2"/>
    <w:rsid w:val="00F30F09"/>
    <w:rsid w:val="00F3142F"/>
    <w:rsid w:val="00F318F5"/>
    <w:rsid w:val="00F36381"/>
    <w:rsid w:val="00F56765"/>
    <w:rsid w:val="00F658F6"/>
    <w:rsid w:val="00F73FA8"/>
    <w:rsid w:val="00F75897"/>
    <w:rsid w:val="00F76EBD"/>
    <w:rsid w:val="00FB457F"/>
    <w:rsid w:val="00FC38DE"/>
    <w:rsid w:val="00FC7CAE"/>
    <w:rsid w:val="00FD1364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basedOn w:val="Standardnpsmoodstavce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styleId="Zvraznn">
    <w:name w:val="Emphasis"/>
    <w:basedOn w:val="Standardnpsmoodstavce"/>
    <w:uiPriority w:val="20"/>
    <w:qFormat/>
    <w:rsid w:val="008C1D4A"/>
    <w:rPr>
      <w:i/>
      <w:iCs/>
    </w:rPr>
  </w:style>
  <w:style w:type="paragraph" w:styleId="Bezmezer">
    <w:name w:val="No Spacing"/>
    <w:uiPriority w:val="1"/>
    <w:qFormat/>
    <w:rsid w:val="00A7561F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53CF"/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53CF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rsid w:val="006053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4</cp:revision>
  <cp:lastPrinted>2011-07-18T10:24:00Z</cp:lastPrinted>
  <dcterms:created xsi:type="dcterms:W3CDTF">2015-06-22T14:37:00Z</dcterms:created>
  <dcterms:modified xsi:type="dcterms:W3CDTF">2015-06-22T15:13:00Z</dcterms:modified>
</cp:coreProperties>
</file>