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23" w:rsidRPr="007D0E01" w:rsidRDefault="00C20F23" w:rsidP="00C41844">
      <w:pPr>
        <w:pStyle w:val="Zhlav"/>
        <w:tabs>
          <w:tab w:val="clear" w:pos="9072"/>
          <w:tab w:val="right" w:pos="5954"/>
        </w:tabs>
        <w:spacing w:after="240"/>
        <w:ind w:right="2268"/>
        <w:jc w:val="both"/>
        <w:rPr>
          <w:rFonts w:asciiTheme="minorHAnsi" w:hAnsiTheme="minorHAnsi"/>
          <w:b/>
          <w:sz w:val="36"/>
          <w:szCs w:val="36"/>
          <w:lang w:val="cs-CZ"/>
        </w:rPr>
      </w:pPr>
      <w:r w:rsidRPr="007D0E01">
        <w:rPr>
          <w:rFonts w:asciiTheme="minorHAnsi" w:eastAsiaTheme="minorHAnsi" w:hAnsiTheme="minorHAnsi" w:cs="Arial"/>
          <w:b/>
          <w:color w:val="808080"/>
          <w:sz w:val="36"/>
          <w:szCs w:val="36"/>
          <w:lang w:val="cs-CZ"/>
        </w:rPr>
        <w:t>Tisková zpráva</w:t>
      </w:r>
    </w:p>
    <w:p w:rsidR="00C41844" w:rsidRPr="007D0E01" w:rsidRDefault="00C41844" w:rsidP="00C41844">
      <w:pPr>
        <w:jc w:val="center"/>
        <w:rPr>
          <w:rFonts w:ascii="Arial" w:hAnsi="Arial" w:cs="Arial"/>
          <w:sz w:val="24"/>
          <w:szCs w:val="24"/>
          <w:lang w:val="cs-CZ"/>
        </w:rPr>
      </w:pPr>
    </w:p>
    <w:p w:rsidR="0088565B" w:rsidRPr="007D0E01" w:rsidRDefault="006C7B44" w:rsidP="00C41844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7D0E01">
        <w:rPr>
          <w:rFonts w:ascii="Arial" w:hAnsi="Arial" w:cs="Arial"/>
          <w:b/>
          <w:bCs/>
          <w:sz w:val="28"/>
          <w:szCs w:val="28"/>
          <w:lang w:val="cs-CZ"/>
        </w:rPr>
        <w:t>Průzkum ČNOPK</w:t>
      </w:r>
      <w:r w:rsidR="00590FF4" w:rsidRPr="007D0E01">
        <w:rPr>
          <w:rFonts w:ascii="Arial" w:hAnsi="Arial" w:cs="Arial"/>
          <w:b/>
          <w:bCs/>
          <w:sz w:val="28"/>
          <w:szCs w:val="28"/>
          <w:lang w:val="cs-CZ"/>
        </w:rPr>
        <w:t xml:space="preserve">: </w:t>
      </w:r>
      <w:r w:rsidR="000F5DE2">
        <w:rPr>
          <w:rFonts w:ascii="Arial" w:hAnsi="Arial" w:cs="Arial"/>
          <w:b/>
          <w:bCs/>
          <w:sz w:val="28"/>
          <w:szCs w:val="28"/>
          <w:lang w:val="cs-CZ"/>
        </w:rPr>
        <w:t>D</w:t>
      </w:r>
      <w:r w:rsidRPr="007D0E01">
        <w:rPr>
          <w:rFonts w:ascii="Arial" w:hAnsi="Arial" w:cs="Arial"/>
          <w:b/>
          <w:bCs/>
          <w:sz w:val="28"/>
          <w:szCs w:val="28"/>
          <w:lang w:val="cs-CZ"/>
        </w:rPr>
        <w:t xml:space="preserve">igitální propojení procesů tvorby přidané hodnoty je </w:t>
      </w:r>
      <w:r w:rsidR="006A67DD" w:rsidRPr="007D0E01">
        <w:rPr>
          <w:rFonts w:ascii="Arial" w:hAnsi="Arial" w:cs="Arial"/>
          <w:b/>
          <w:bCs/>
          <w:sz w:val="28"/>
          <w:szCs w:val="28"/>
          <w:lang w:val="cs-CZ"/>
        </w:rPr>
        <w:t>„rozhodující“ nebo „velmi důležité“ pro každou druhou firmu</w:t>
      </w:r>
    </w:p>
    <w:p w:rsidR="00C41844" w:rsidRPr="007D0E01" w:rsidRDefault="006A67DD" w:rsidP="00C2054D">
      <w:pPr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7D0E01">
        <w:rPr>
          <w:rFonts w:ascii="Arial" w:hAnsi="Arial" w:cs="Arial"/>
          <w:b/>
          <w:bCs/>
          <w:sz w:val="24"/>
          <w:szCs w:val="24"/>
          <w:lang w:val="cs-CZ"/>
        </w:rPr>
        <w:t xml:space="preserve">Česko-německá obchodní a průmyslová komora se svými partnery odstartovala aktuální téma roku „Průmysl 4.0 – </w:t>
      </w:r>
      <w:proofErr w:type="spellStart"/>
      <w:r w:rsidRPr="007D0E01">
        <w:rPr>
          <w:rFonts w:ascii="Arial" w:hAnsi="Arial" w:cs="Arial"/>
          <w:b/>
          <w:bCs/>
          <w:sz w:val="24"/>
          <w:szCs w:val="24"/>
          <w:lang w:val="cs-CZ"/>
        </w:rPr>
        <w:t>rEvoluce</w:t>
      </w:r>
      <w:proofErr w:type="spellEnd"/>
      <w:r w:rsidRPr="007D0E01">
        <w:rPr>
          <w:rFonts w:ascii="Arial" w:hAnsi="Arial" w:cs="Arial"/>
          <w:b/>
          <w:bCs/>
          <w:sz w:val="24"/>
          <w:szCs w:val="24"/>
          <w:lang w:val="cs-CZ"/>
        </w:rPr>
        <w:t xml:space="preserve"> probíhá“.</w:t>
      </w:r>
    </w:p>
    <w:p w:rsidR="00C41844" w:rsidRPr="007D0E01" w:rsidRDefault="00C41844" w:rsidP="00C41844">
      <w:pPr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:rsidR="0088565B" w:rsidRPr="007D0E01" w:rsidRDefault="00DF4AEA" w:rsidP="00C41844">
      <w:pPr>
        <w:jc w:val="both"/>
        <w:rPr>
          <w:rFonts w:ascii="Arial" w:hAnsi="Arial" w:cs="Arial"/>
          <w:b/>
          <w:bCs/>
          <w:lang w:val="cs-CZ"/>
        </w:rPr>
      </w:pPr>
      <w:r w:rsidRPr="007D0E01">
        <w:rPr>
          <w:rFonts w:ascii="Arial" w:hAnsi="Arial" w:cs="Arial"/>
          <w:bCs/>
          <w:i/>
          <w:lang w:val="cs-CZ"/>
        </w:rPr>
        <w:t>Praha</w:t>
      </w:r>
      <w:r w:rsidR="0088565B" w:rsidRPr="007D0E01">
        <w:rPr>
          <w:rFonts w:ascii="Arial" w:hAnsi="Arial" w:cs="Arial"/>
          <w:bCs/>
          <w:i/>
          <w:lang w:val="cs-CZ"/>
        </w:rPr>
        <w:t xml:space="preserve"> </w:t>
      </w:r>
      <w:fldSimple w:instr=" DATE   \* MERGEFORMAT ">
        <w:r w:rsidR="00E74A7B" w:rsidRPr="00E74A7B">
          <w:rPr>
            <w:rFonts w:ascii="Arial" w:hAnsi="Arial" w:cs="Arial"/>
            <w:bCs/>
            <w:i/>
            <w:noProof/>
            <w:lang w:val="cs-CZ"/>
          </w:rPr>
          <w:t>24.03.2015</w:t>
        </w:r>
      </w:fldSimple>
      <w:r w:rsidR="0088565B" w:rsidRPr="007D0E01">
        <w:rPr>
          <w:rFonts w:ascii="Arial" w:hAnsi="Arial" w:cs="Arial"/>
          <w:bCs/>
          <w:i/>
          <w:lang w:val="cs-CZ"/>
        </w:rPr>
        <w:t xml:space="preserve"> </w:t>
      </w:r>
      <w:r w:rsidR="0088565B" w:rsidRPr="007D0E01">
        <w:rPr>
          <w:rFonts w:ascii="Arial" w:hAnsi="Arial" w:cs="Arial"/>
          <w:b/>
          <w:bCs/>
          <w:lang w:val="cs-CZ"/>
        </w:rPr>
        <w:t xml:space="preserve">– </w:t>
      </w:r>
      <w:r w:rsidR="006A67DD" w:rsidRPr="007D0E01">
        <w:rPr>
          <w:rFonts w:ascii="Arial" w:hAnsi="Arial" w:cs="Arial"/>
          <w:b/>
          <w:bCs/>
          <w:lang w:val="cs-CZ"/>
        </w:rPr>
        <w:t xml:space="preserve">Úterním </w:t>
      </w:r>
      <w:proofErr w:type="spellStart"/>
      <w:r w:rsidR="006A67DD" w:rsidRPr="007D0E01">
        <w:rPr>
          <w:rFonts w:ascii="Arial" w:hAnsi="Arial" w:cs="Arial"/>
          <w:b/>
          <w:bCs/>
          <w:lang w:val="cs-CZ"/>
        </w:rPr>
        <w:t>Kick</w:t>
      </w:r>
      <w:proofErr w:type="spellEnd"/>
      <w:r w:rsidR="006A67DD" w:rsidRPr="007D0E01">
        <w:rPr>
          <w:rFonts w:ascii="Arial" w:hAnsi="Arial" w:cs="Arial"/>
          <w:b/>
          <w:bCs/>
          <w:lang w:val="cs-CZ"/>
        </w:rPr>
        <w:t>-</w:t>
      </w:r>
      <w:proofErr w:type="spellStart"/>
      <w:r w:rsidR="006A67DD" w:rsidRPr="007D0E01">
        <w:rPr>
          <w:rFonts w:ascii="Arial" w:hAnsi="Arial" w:cs="Arial"/>
          <w:b/>
          <w:bCs/>
          <w:lang w:val="cs-CZ"/>
        </w:rPr>
        <w:t>Off</w:t>
      </w:r>
      <w:proofErr w:type="spellEnd"/>
      <w:r w:rsidR="006A67DD" w:rsidRPr="007D0E01">
        <w:rPr>
          <w:rFonts w:ascii="Arial" w:hAnsi="Arial" w:cs="Arial"/>
          <w:b/>
          <w:bCs/>
          <w:lang w:val="cs-CZ"/>
        </w:rPr>
        <w:t xml:space="preserve"> setkáním oficiálně odstartovala Česko-německá obchodní a průmyslová komora (ČNOPK) společně s více než 30 partnery z</w:t>
      </w:r>
      <w:r w:rsidR="000D6EC3" w:rsidRPr="007D0E01">
        <w:rPr>
          <w:rFonts w:ascii="Arial" w:hAnsi="Arial" w:cs="Arial"/>
          <w:b/>
          <w:bCs/>
          <w:lang w:val="cs-CZ"/>
        </w:rPr>
        <w:t> </w:t>
      </w:r>
      <w:r w:rsidR="006A67DD" w:rsidRPr="007D0E01">
        <w:rPr>
          <w:rFonts w:ascii="Arial" w:hAnsi="Arial" w:cs="Arial"/>
          <w:b/>
          <w:bCs/>
          <w:lang w:val="cs-CZ"/>
        </w:rPr>
        <w:t>ho</w:t>
      </w:r>
      <w:r w:rsidR="007D0E01">
        <w:rPr>
          <w:rFonts w:ascii="Arial" w:hAnsi="Arial" w:cs="Arial"/>
          <w:b/>
          <w:bCs/>
          <w:lang w:val="cs-CZ"/>
        </w:rPr>
        <w:t>s</w:t>
      </w:r>
      <w:r w:rsidR="006A67DD" w:rsidRPr="007D0E01">
        <w:rPr>
          <w:rFonts w:ascii="Arial" w:hAnsi="Arial" w:cs="Arial"/>
          <w:b/>
          <w:bCs/>
          <w:lang w:val="cs-CZ"/>
        </w:rPr>
        <w:t xml:space="preserve">podářství, výzkumu, politiky a zástupci odborné veřejnosti a médií své téma roku „Průmysl 4.0 – </w:t>
      </w:r>
      <w:proofErr w:type="spellStart"/>
      <w:r w:rsidR="006A67DD" w:rsidRPr="007D0E01">
        <w:rPr>
          <w:rFonts w:ascii="Arial" w:hAnsi="Arial" w:cs="Arial"/>
          <w:b/>
          <w:bCs/>
          <w:lang w:val="cs-CZ"/>
        </w:rPr>
        <w:t>rEvoluce</w:t>
      </w:r>
      <w:proofErr w:type="spellEnd"/>
      <w:r w:rsidR="006A67DD" w:rsidRPr="007D0E01">
        <w:rPr>
          <w:rFonts w:ascii="Arial" w:hAnsi="Arial" w:cs="Arial"/>
          <w:b/>
          <w:bCs/>
          <w:lang w:val="cs-CZ"/>
        </w:rPr>
        <w:t xml:space="preserve"> probíhá“. </w:t>
      </w:r>
      <w:r w:rsidR="000D6EC3" w:rsidRPr="007D0E01">
        <w:rPr>
          <w:rFonts w:ascii="Arial" w:hAnsi="Arial" w:cs="Arial"/>
          <w:b/>
          <w:bCs/>
          <w:lang w:val="cs-CZ"/>
        </w:rPr>
        <w:t xml:space="preserve">Digitální propojení hospodářství, od </w:t>
      </w:r>
      <w:r w:rsidR="00C2054D" w:rsidRPr="007D0E01">
        <w:rPr>
          <w:rFonts w:ascii="Arial" w:hAnsi="Arial" w:cs="Arial"/>
          <w:b/>
          <w:bCs/>
          <w:lang w:val="cs-CZ"/>
        </w:rPr>
        <w:t>vývoje</w:t>
      </w:r>
      <w:r w:rsidR="000D6EC3" w:rsidRPr="007D0E01">
        <w:rPr>
          <w:rFonts w:ascii="Arial" w:hAnsi="Arial" w:cs="Arial"/>
          <w:b/>
          <w:bCs/>
          <w:lang w:val="cs-CZ"/>
        </w:rPr>
        <w:t xml:space="preserve"> až po </w:t>
      </w:r>
      <w:r w:rsidR="00C2054D" w:rsidRPr="007D0E01">
        <w:rPr>
          <w:rFonts w:ascii="Arial" w:hAnsi="Arial" w:cs="Arial"/>
          <w:b/>
          <w:bCs/>
          <w:lang w:val="cs-CZ"/>
        </w:rPr>
        <w:t>zákaznický management</w:t>
      </w:r>
      <w:r w:rsidR="000D6EC3" w:rsidRPr="007D0E01">
        <w:rPr>
          <w:rFonts w:ascii="Arial" w:hAnsi="Arial" w:cs="Arial"/>
          <w:b/>
          <w:bCs/>
          <w:lang w:val="cs-CZ"/>
        </w:rPr>
        <w:t xml:space="preserve">, bude v příštích deseti letech </w:t>
      </w:r>
      <w:r w:rsidR="000D6EC3" w:rsidRPr="007D0E01">
        <w:rPr>
          <w:rFonts w:ascii="Arial" w:hAnsi="Arial" w:cs="Arial"/>
          <w:b/>
          <w:bCs/>
          <w:i/>
          <w:lang w:val="cs-CZ"/>
        </w:rPr>
        <w:t>„rozhodujícím faktorem pro zajištění konkurenceschopnosti České republiky,“</w:t>
      </w:r>
      <w:r w:rsidR="000D6EC3" w:rsidRPr="007D0E01">
        <w:rPr>
          <w:rFonts w:ascii="Arial" w:hAnsi="Arial" w:cs="Arial"/>
          <w:b/>
          <w:bCs/>
          <w:lang w:val="cs-CZ"/>
        </w:rPr>
        <w:t xml:space="preserve"> říká Rudolf Fischer, prezident ČNOPK. </w:t>
      </w:r>
      <w:r w:rsidR="000D6EC3" w:rsidRPr="007D0E01">
        <w:rPr>
          <w:rFonts w:ascii="Arial" w:hAnsi="Arial" w:cs="Arial"/>
          <w:b/>
          <w:bCs/>
          <w:i/>
          <w:lang w:val="cs-CZ"/>
        </w:rPr>
        <w:t xml:space="preserve">„ČNOPK se svými partnery – významnými firmami, vědecko-výzkumnými zařízeními, svazy a ministerstvy – vytvoří společně platformu, která se zaměří na výzvy takzvané čtvrté průmyslové revoluce </w:t>
      </w:r>
      <w:r w:rsidR="00F41DD5" w:rsidRPr="007D0E01">
        <w:rPr>
          <w:rFonts w:ascii="Arial" w:hAnsi="Arial" w:cs="Arial"/>
          <w:b/>
          <w:bCs/>
          <w:i/>
          <w:lang w:val="cs-CZ"/>
        </w:rPr>
        <w:t>a jejich dlouhodobé řešení,“</w:t>
      </w:r>
      <w:r w:rsidR="00F41DD5" w:rsidRPr="007D0E01">
        <w:rPr>
          <w:rFonts w:ascii="Arial" w:hAnsi="Arial" w:cs="Arial"/>
          <w:b/>
          <w:bCs/>
          <w:lang w:val="cs-CZ"/>
        </w:rPr>
        <w:t xml:space="preserve"> dodává výkonný člen představenstva ČNOPK Bernard Bauer. Podle aktuálního průzkumu ČNOPK a partnerských svazů je digitální propojení procesů tvorby přidané hodnoty „rozhodující“ nebo „velmi důležité“ pro více než polovinu firem.</w:t>
      </w:r>
    </w:p>
    <w:p w:rsidR="004E6AAF" w:rsidRPr="007D0E01" w:rsidRDefault="004E6AAF" w:rsidP="00C2054D">
      <w:pPr>
        <w:jc w:val="both"/>
        <w:rPr>
          <w:rFonts w:ascii="Arial" w:hAnsi="Arial" w:cs="Arial"/>
          <w:lang w:val="cs-CZ"/>
        </w:rPr>
      </w:pPr>
      <w:r w:rsidRPr="007D0E01">
        <w:rPr>
          <w:rFonts w:ascii="Arial" w:hAnsi="Arial" w:cs="Arial"/>
          <w:lang w:val="cs-CZ"/>
        </w:rPr>
        <w:t xml:space="preserve">Průmysl, obchod a služby projdou v příštích deseti letech radikální změnou. Blízká budoucnost přinese </w:t>
      </w:r>
      <w:r w:rsidR="00C2054D" w:rsidRPr="007D0E01">
        <w:rPr>
          <w:rFonts w:ascii="Arial" w:hAnsi="Arial" w:cs="Arial"/>
          <w:b/>
          <w:lang w:val="cs-CZ"/>
        </w:rPr>
        <w:t>rozsáhlé</w:t>
      </w:r>
      <w:r w:rsidRPr="007D0E01">
        <w:rPr>
          <w:rFonts w:ascii="Arial" w:hAnsi="Arial" w:cs="Arial"/>
          <w:b/>
          <w:lang w:val="cs-CZ"/>
        </w:rPr>
        <w:t xml:space="preserve"> digitální propojení </w:t>
      </w:r>
      <w:r w:rsidR="00C2054D" w:rsidRPr="007D0E01">
        <w:rPr>
          <w:rFonts w:ascii="Arial" w:hAnsi="Arial" w:cs="Arial"/>
          <w:b/>
          <w:lang w:val="cs-CZ"/>
        </w:rPr>
        <w:t xml:space="preserve">na </w:t>
      </w:r>
      <w:r w:rsidRPr="007D0E01">
        <w:rPr>
          <w:rFonts w:ascii="Arial" w:hAnsi="Arial" w:cs="Arial"/>
          <w:b/>
          <w:lang w:val="cs-CZ"/>
        </w:rPr>
        <w:t>všech úrovní</w:t>
      </w:r>
      <w:r w:rsidR="00C2054D" w:rsidRPr="007D0E01">
        <w:rPr>
          <w:rFonts w:ascii="Arial" w:hAnsi="Arial" w:cs="Arial"/>
          <w:b/>
          <w:lang w:val="cs-CZ"/>
        </w:rPr>
        <w:t>ch</w:t>
      </w:r>
      <w:r w:rsidRPr="007D0E01">
        <w:rPr>
          <w:rFonts w:ascii="Arial" w:hAnsi="Arial" w:cs="Arial"/>
          <w:b/>
          <w:lang w:val="cs-CZ"/>
        </w:rPr>
        <w:t xml:space="preserve"> </w:t>
      </w:r>
      <w:r w:rsidR="00C2054D" w:rsidRPr="007D0E01">
        <w:rPr>
          <w:rFonts w:ascii="Arial" w:hAnsi="Arial" w:cs="Arial"/>
          <w:b/>
          <w:lang w:val="cs-CZ"/>
        </w:rPr>
        <w:t>tvorby přidané hodnoty</w:t>
      </w:r>
      <w:r w:rsidR="00C2054D" w:rsidRPr="007D0E01">
        <w:rPr>
          <w:rFonts w:ascii="Arial" w:hAnsi="Arial" w:cs="Arial"/>
          <w:lang w:val="cs-CZ"/>
        </w:rPr>
        <w:t xml:space="preserve"> ve firmě</w:t>
      </w:r>
      <w:r w:rsidRPr="007D0E01">
        <w:rPr>
          <w:rFonts w:ascii="Arial" w:hAnsi="Arial" w:cs="Arial"/>
          <w:lang w:val="cs-CZ"/>
        </w:rPr>
        <w:t xml:space="preserve">. </w:t>
      </w:r>
      <w:r w:rsidRPr="00D834F9">
        <w:rPr>
          <w:rFonts w:ascii="Arial" w:hAnsi="Arial" w:cs="Arial"/>
          <w:i/>
          <w:lang w:val="cs-CZ"/>
        </w:rPr>
        <w:t>„</w:t>
      </w:r>
      <w:r w:rsidR="00C2054D" w:rsidRPr="00D834F9">
        <w:rPr>
          <w:rFonts w:ascii="Arial" w:hAnsi="Arial" w:cs="Arial"/>
          <w:i/>
          <w:lang w:val="cs-CZ"/>
        </w:rPr>
        <w:t>Rychlost inovací</w:t>
      </w:r>
      <w:r w:rsidRPr="00D834F9">
        <w:rPr>
          <w:rFonts w:ascii="Arial" w:hAnsi="Arial" w:cs="Arial"/>
          <w:i/>
          <w:lang w:val="cs-CZ"/>
        </w:rPr>
        <w:t xml:space="preserve">, </w:t>
      </w:r>
      <w:r w:rsidR="00C2054D" w:rsidRPr="00D834F9">
        <w:rPr>
          <w:rFonts w:ascii="Arial" w:hAnsi="Arial" w:cs="Arial"/>
          <w:i/>
          <w:lang w:val="cs-CZ"/>
        </w:rPr>
        <w:t>zákaznický management</w:t>
      </w:r>
      <w:r w:rsidRPr="00D834F9">
        <w:rPr>
          <w:rFonts w:ascii="Arial" w:hAnsi="Arial" w:cs="Arial"/>
          <w:i/>
          <w:lang w:val="cs-CZ"/>
        </w:rPr>
        <w:t>, flexibilita, produktivita a</w:t>
      </w:r>
      <w:r w:rsidR="007B3FF7" w:rsidRPr="00D834F9">
        <w:rPr>
          <w:rFonts w:ascii="Arial" w:hAnsi="Arial" w:cs="Arial"/>
          <w:i/>
          <w:lang w:val="cs-CZ"/>
        </w:rPr>
        <w:t> </w:t>
      </w:r>
      <w:r w:rsidR="00C2054D" w:rsidRPr="00D834F9">
        <w:rPr>
          <w:rFonts w:ascii="Arial" w:hAnsi="Arial" w:cs="Arial"/>
          <w:i/>
          <w:lang w:val="cs-CZ"/>
        </w:rPr>
        <w:t>reakce na změny trhu</w:t>
      </w:r>
      <w:r w:rsidRPr="00D834F9">
        <w:rPr>
          <w:rFonts w:ascii="Arial" w:hAnsi="Arial" w:cs="Arial"/>
          <w:i/>
          <w:lang w:val="cs-CZ"/>
        </w:rPr>
        <w:t xml:space="preserve"> </w:t>
      </w:r>
      <w:r w:rsidR="0057326B" w:rsidRPr="00D834F9">
        <w:rPr>
          <w:rFonts w:ascii="Arial" w:hAnsi="Arial" w:cs="Arial"/>
          <w:i/>
          <w:lang w:val="cs-CZ"/>
        </w:rPr>
        <w:t>budou nově definovány,“</w:t>
      </w:r>
      <w:r w:rsidR="0057326B" w:rsidRPr="007D0E01">
        <w:rPr>
          <w:rFonts w:ascii="Arial" w:hAnsi="Arial" w:cs="Arial"/>
          <w:lang w:val="cs-CZ"/>
        </w:rPr>
        <w:t xml:space="preserve"> vysvětlil prezident ČNOPK Rudolf Fischer na </w:t>
      </w:r>
      <w:proofErr w:type="spellStart"/>
      <w:r w:rsidR="0057326B" w:rsidRPr="007D0E01">
        <w:rPr>
          <w:rFonts w:ascii="Arial" w:hAnsi="Arial" w:cs="Arial"/>
          <w:lang w:val="cs-CZ"/>
        </w:rPr>
        <w:t>Kick</w:t>
      </w:r>
      <w:proofErr w:type="spellEnd"/>
      <w:r w:rsidR="0057326B" w:rsidRPr="007D0E01">
        <w:rPr>
          <w:rFonts w:ascii="Arial" w:hAnsi="Arial" w:cs="Arial"/>
          <w:lang w:val="cs-CZ"/>
        </w:rPr>
        <w:t>-</w:t>
      </w:r>
      <w:proofErr w:type="spellStart"/>
      <w:r w:rsidR="0057326B" w:rsidRPr="007D0E01">
        <w:rPr>
          <w:rFonts w:ascii="Arial" w:hAnsi="Arial" w:cs="Arial"/>
          <w:lang w:val="cs-CZ"/>
        </w:rPr>
        <w:t>Off</w:t>
      </w:r>
      <w:proofErr w:type="spellEnd"/>
      <w:r w:rsidR="0057326B" w:rsidRPr="007D0E01">
        <w:rPr>
          <w:rFonts w:ascii="Arial" w:hAnsi="Arial" w:cs="Arial"/>
          <w:lang w:val="cs-CZ"/>
        </w:rPr>
        <w:t xml:space="preserve"> setkání </w:t>
      </w:r>
      <w:r w:rsidR="00C2054D" w:rsidRPr="007D0E01">
        <w:rPr>
          <w:rFonts w:ascii="Arial" w:hAnsi="Arial" w:cs="Arial"/>
          <w:lang w:val="cs-CZ"/>
        </w:rPr>
        <w:t>k</w:t>
      </w:r>
      <w:r w:rsidR="0057326B" w:rsidRPr="007D0E01">
        <w:rPr>
          <w:rFonts w:ascii="Arial" w:hAnsi="Arial" w:cs="Arial"/>
          <w:lang w:val="cs-CZ"/>
        </w:rPr>
        <w:t xml:space="preserve"> </w:t>
      </w:r>
      <w:r w:rsidR="000F5DE2">
        <w:rPr>
          <w:rFonts w:ascii="Arial" w:hAnsi="Arial" w:cs="Arial"/>
          <w:lang w:val="cs-CZ"/>
        </w:rPr>
        <w:t>letošnímu</w:t>
      </w:r>
      <w:r w:rsidR="0057326B" w:rsidRPr="007D0E01">
        <w:rPr>
          <w:rFonts w:ascii="Arial" w:hAnsi="Arial" w:cs="Arial"/>
          <w:lang w:val="cs-CZ"/>
        </w:rPr>
        <w:t xml:space="preserve"> tématu roku, které se konalo v kopuli ČNOPK. Na tom se </w:t>
      </w:r>
      <w:r w:rsidR="000F5DE2">
        <w:rPr>
          <w:rFonts w:ascii="Arial" w:hAnsi="Arial" w:cs="Arial"/>
          <w:lang w:val="cs-CZ"/>
        </w:rPr>
        <w:t>shodují</w:t>
      </w:r>
      <w:r w:rsidR="0057326B" w:rsidRPr="007D0E01">
        <w:rPr>
          <w:rFonts w:ascii="Arial" w:hAnsi="Arial" w:cs="Arial"/>
          <w:lang w:val="cs-CZ"/>
        </w:rPr>
        <w:t xml:space="preserve"> ČNOPK a přes 30 jejích partnerů z</w:t>
      </w:r>
      <w:r w:rsidR="00403191" w:rsidRPr="007D0E01">
        <w:rPr>
          <w:rFonts w:ascii="Arial" w:hAnsi="Arial" w:cs="Arial"/>
          <w:lang w:val="cs-CZ"/>
        </w:rPr>
        <w:t> </w:t>
      </w:r>
      <w:r w:rsidR="0057326B" w:rsidRPr="007D0E01">
        <w:rPr>
          <w:rFonts w:ascii="Arial" w:hAnsi="Arial" w:cs="Arial"/>
          <w:lang w:val="cs-CZ"/>
        </w:rPr>
        <w:t xml:space="preserve">hospodářství, výzkumu, politiky a svazů. </w:t>
      </w:r>
      <w:r w:rsidR="00764B82" w:rsidRPr="007D0E01">
        <w:rPr>
          <w:rFonts w:ascii="Arial" w:hAnsi="Arial" w:cs="Arial"/>
          <w:lang w:val="cs-CZ"/>
        </w:rPr>
        <w:t>P</w:t>
      </w:r>
      <w:r w:rsidR="0057326B" w:rsidRPr="007D0E01">
        <w:rPr>
          <w:rFonts w:ascii="Arial" w:hAnsi="Arial" w:cs="Arial"/>
          <w:lang w:val="cs-CZ"/>
        </w:rPr>
        <w:t>ro Českou republiku</w:t>
      </w:r>
      <w:r w:rsidR="00764B82" w:rsidRPr="007D0E01">
        <w:rPr>
          <w:rFonts w:ascii="Arial" w:hAnsi="Arial" w:cs="Arial"/>
          <w:lang w:val="cs-CZ"/>
        </w:rPr>
        <w:t xml:space="preserve"> jako zemi se silnou průmyslovou tra</w:t>
      </w:r>
      <w:r w:rsidR="007B3FF7">
        <w:rPr>
          <w:rFonts w:ascii="Arial" w:hAnsi="Arial" w:cs="Arial"/>
          <w:lang w:val="cs-CZ"/>
        </w:rPr>
        <w:t>dicí je vývoj směrem k průmyslu </w:t>
      </w:r>
      <w:r w:rsidR="00764B82" w:rsidRPr="007D0E01">
        <w:rPr>
          <w:rFonts w:ascii="Arial" w:hAnsi="Arial" w:cs="Arial"/>
          <w:lang w:val="cs-CZ"/>
        </w:rPr>
        <w:t>4.0 rozhodující</w:t>
      </w:r>
      <w:r w:rsidR="0057326B" w:rsidRPr="007D0E01">
        <w:rPr>
          <w:rFonts w:ascii="Arial" w:hAnsi="Arial" w:cs="Arial"/>
          <w:lang w:val="cs-CZ"/>
        </w:rPr>
        <w:t>,</w:t>
      </w:r>
      <w:r w:rsidR="00764B82" w:rsidRPr="007D0E01">
        <w:rPr>
          <w:rFonts w:ascii="Arial" w:hAnsi="Arial" w:cs="Arial"/>
          <w:lang w:val="cs-CZ"/>
        </w:rPr>
        <w:t xml:space="preserve"> chce-li </w:t>
      </w:r>
      <w:r w:rsidR="00C2054D" w:rsidRPr="007D0E01">
        <w:rPr>
          <w:rFonts w:ascii="Arial" w:hAnsi="Arial" w:cs="Arial"/>
          <w:lang w:val="cs-CZ"/>
        </w:rPr>
        <w:t xml:space="preserve">zůstat </w:t>
      </w:r>
      <w:r w:rsidR="00764B82" w:rsidRPr="007D0E01">
        <w:rPr>
          <w:rFonts w:ascii="Arial" w:hAnsi="Arial" w:cs="Arial"/>
          <w:lang w:val="cs-CZ"/>
        </w:rPr>
        <w:t>v globální konkurenci atraktivní</w:t>
      </w:r>
      <w:r w:rsidR="0057326B" w:rsidRPr="007D0E01">
        <w:rPr>
          <w:rFonts w:ascii="Arial" w:hAnsi="Arial" w:cs="Arial"/>
          <w:lang w:val="cs-CZ"/>
        </w:rPr>
        <w:t xml:space="preserve"> </w:t>
      </w:r>
      <w:r w:rsidR="00764B82" w:rsidRPr="007D0E01">
        <w:rPr>
          <w:rFonts w:ascii="Arial" w:hAnsi="Arial" w:cs="Arial"/>
          <w:lang w:val="cs-CZ"/>
        </w:rPr>
        <w:t>výrobní a inovační lokalitou.</w:t>
      </w:r>
    </w:p>
    <w:p w:rsidR="00764B82" w:rsidRPr="007D0E01" w:rsidRDefault="00C2054D" w:rsidP="00590FF4">
      <w:pPr>
        <w:jc w:val="both"/>
        <w:rPr>
          <w:rFonts w:ascii="Arial" w:hAnsi="Arial" w:cs="Arial"/>
          <w:lang w:val="cs-CZ"/>
        </w:rPr>
      </w:pPr>
      <w:r w:rsidRPr="007D0E01">
        <w:rPr>
          <w:rFonts w:ascii="Arial" w:hAnsi="Arial" w:cs="Arial"/>
          <w:lang w:val="cs-CZ"/>
        </w:rPr>
        <w:t xml:space="preserve">Jak důležité </w:t>
      </w:r>
      <w:r w:rsidR="00131346" w:rsidRPr="007D0E01">
        <w:rPr>
          <w:rFonts w:ascii="Arial" w:hAnsi="Arial" w:cs="Arial"/>
          <w:lang w:val="cs-CZ"/>
        </w:rPr>
        <w:t>je digitální propojení</w:t>
      </w:r>
      <w:r w:rsidR="00403191" w:rsidRPr="007D0E01">
        <w:rPr>
          <w:rFonts w:ascii="Arial" w:hAnsi="Arial" w:cs="Arial"/>
          <w:lang w:val="cs-CZ"/>
        </w:rPr>
        <w:t xml:space="preserve"> pro </w:t>
      </w:r>
      <w:r w:rsidRPr="007D0E01">
        <w:rPr>
          <w:rFonts w:ascii="Arial" w:hAnsi="Arial" w:cs="Arial"/>
          <w:lang w:val="cs-CZ"/>
        </w:rPr>
        <w:t>ekonomiku</w:t>
      </w:r>
      <w:r w:rsidR="00403191" w:rsidRPr="007D0E01">
        <w:rPr>
          <w:rFonts w:ascii="Arial" w:hAnsi="Arial" w:cs="Arial"/>
          <w:lang w:val="cs-CZ"/>
        </w:rPr>
        <w:t xml:space="preserve">, ukázal </w:t>
      </w:r>
      <w:r w:rsidR="00403191" w:rsidRPr="007D0E01">
        <w:rPr>
          <w:rFonts w:ascii="Arial" w:hAnsi="Arial" w:cs="Arial"/>
          <w:b/>
          <w:lang w:val="cs-CZ"/>
        </w:rPr>
        <w:t>aktuální průzkum mezi firmami</w:t>
      </w:r>
      <w:r w:rsidRPr="007D0E01">
        <w:rPr>
          <w:rFonts w:ascii="Arial" w:hAnsi="Arial" w:cs="Arial"/>
          <w:b/>
          <w:lang w:val="cs-CZ"/>
        </w:rPr>
        <w:t xml:space="preserve"> „Průmysl 4.0 v České republice – aktuální stav, příležitosti a výzvy“</w:t>
      </w:r>
      <w:r w:rsidR="00403191" w:rsidRPr="007D0E01">
        <w:rPr>
          <w:rFonts w:ascii="Arial" w:hAnsi="Arial" w:cs="Arial"/>
          <w:lang w:val="cs-CZ"/>
        </w:rPr>
        <w:t xml:space="preserve">, jehož výsledky byly v úterý představeny veřejnosti. Průzkumu, který provedla ČNOPK společně se Svazem průmyslu a dopravy (SP), Asociací malých a středních podniků a živnostníků ČR a ICT UNIÍ, se zúčastnilo přes 270 firem. </w:t>
      </w:r>
      <w:r w:rsidR="00C82ED8" w:rsidRPr="007D0E01">
        <w:rPr>
          <w:rFonts w:ascii="Arial" w:hAnsi="Arial" w:cs="Arial"/>
          <w:lang w:val="cs-CZ"/>
        </w:rPr>
        <w:t xml:space="preserve">Podle </w:t>
      </w:r>
      <w:r w:rsidRPr="007D0E01">
        <w:rPr>
          <w:rFonts w:ascii="Arial" w:hAnsi="Arial" w:cs="Arial"/>
          <w:lang w:val="cs-CZ"/>
        </w:rPr>
        <w:t xml:space="preserve">jeho </w:t>
      </w:r>
      <w:r w:rsidR="00C82ED8" w:rsidRPr="007D0E01">
        <w:rPr>
          <w:rFonts w:ascii="Arial" w:hAnsi="Arial" w:cs="Arial"/>
          <w:lang w:val="cs-CZ"/>
        </w:rPr>
        <w:t xml:space="preserve">výsledků je </w:t>
      </w:r>
      <w:r w:rsidR="00C82ED8" w:rsidRPr="007D0E01">
        <w:rPr>
          <w:rFonts w:ascii="Arial" w:hAnsi="Arial" w:cs="Arial"/>
          <w:b/>
          <w:lang w:val="cs-CZ"/>
        </w:rPr>
        <w:t>digitální propojení procesů tvorby přidané hodnoty „rozhodující“ nebo „velmi důležité“</w:t>
      </w:r>
      <w:r w:rsidR="00C82ED8" w:rsidRPr="007D0E01">
        <w:rPr>
          <w:rFonts w:ascii="Arial" w:hAnsi="Arial" w:cs="Arial"/>
          <w:lang w:val="cs-CZ"/>
        </w:rPr>
        <w:t xml:space="preserve"> pro více než polovinu firem. </w:t>
      </w:r>
      <w:r w:rsidRPr="007D0E01">
        <w:rPr>
          <w:rFonts w:ascii="Arial" w:hAnsi="Arial" w:cs="Arial"/>
          <w:lang w:val="cs-CZ"/>
        </w:rPr>
        <w:t>Tento razantní vývoj</w:t>
      </w:r>
      <w:r w:rsidR="00C82ED8" w:rsidRPr="007D0E01">
        <w:rPr>
          <w:rFonts w:ascii="Arial" w:hAnsi="Arial" w:cs="Arial"/>
          <w:lang w:val="cs-CZ"/>
        </w:rPr>
        <w:t xml:space="preserve"> si při</w:t>
      </w:r>
      <w:r w:rsidR="000F5DE2">
        <w:rPr>
          <w:rFonts w:ascii="Arial" w:hAnsi="Arial" w:cs="Arial"/>
          <w:lang w:val="cs-CZ"/>
        </w:rPr>
        <w:t xml:space="preserve"> </w:t>
      </w:r>
      <w:r w:rsidR="00C82ED8" w:rsidRPr="007D0E01">
        <w:rPr>
          <w:rFonts w:ascii="Arial" w:hAnsi="Arial" w:cs="Arial"/>
          <w:lang w:val="cs-CZ"/>
        </w:rPr>
        <w:t xml:space="preserve">tom více </w:t>
      </w:r>
      <w:r w:rsidRPr="007D0E01">
        <w:rPr>
          <w:rFonts w:ascii="Arial" w:hAnsi="Arial" w:cs="Arial"/>
          <w:lang w:val="cs-CZ"/>
        </w:rPr>
        <w:t>uvědomují</w:t>
      </w:r>
      <w:r w:rsidR="00C82ED8" w:rsidRPr="007D0E01">
        <w:rPr>
          <w:rFonts w:ascii="Arial" w:hAnsi="Arial" w:cs="Arial"/>
          <w:lang w:val="cs-CZ"/>
        </w:rPr>
        <w:t xml:space="preserve"> větší hráči než malé a střední podniky. Co se týká aktuálního stavu, </w:t>
      </w:r>
      <w:r w:rsidRPr="007D0E01">
        <w:rPr>
          <w:rFonts w:ascii="Arial" w:hAnsi="Arial" w:cs="Arial"/>
          <w:lang w:val="cs-CZ"/>
        </w:rPr>
        <w:t xml:space="preserve">tak </w:t>
      </w:r>
      <w:r w:rsidR="00C82ED8" w:rsidRPr="007D0E01">
        <w:rPr>
          <w:rFonts w:ascii="Arial" w:hAnsi="Arial" w:cs="Arial"/>
          <w:lang w:val="cs-CZ"/>
        </w:rPr>
        <w:t>tři čtvrtiny dotázaných označily digitalizaci ve své firmě za plně (10</w:t>
      </w:r>
      <w:r w:rsidR="007B3FF7">
        <w:rPr>
          <w:rFonts w:ascii="Arial" w:hAnsi="Arial" w:cs="Arial"/>
          <w:lang w:val="cs-CZ"/>
        </w:rPr>
        <w:t> </w:t>
      </w:r>
      <w:r w:rsidR="00C82ED8" w:rsidRPr="007D0E01">
        <w:rPr>
          <w:rFonts w:ascii="Arial" w:hAnsi="Arial" w:cs="Arial"/>
          <w:lang w:val="cs-CZ"/>
        </w:rPr>
        <w:t>procent), dobře (39 procent) nebo dostatečně (28 procent) rozvinutou.</w:t>
      </w:r>
    </w:p>
    <w:p w:rsidR="004E6AAF" w:rsidRPr="007D0E01" w:rsidRDefault="00AD1517" w:rsidP="00590FF4">
      <w:pPr>
        <w:jc w:val="both"/>
        <w:rPr>
          <w:rFonts w:ascii="Arial" w:hAnsi="Arial" w:cs="Arial"/>
          <w:lang w:val="cs-CZ"/>
        </w:rPr>
      </w:pPr>
      <w:r w:rsidRPr="007D0E01">
        <w:rPr>
          <w:rFonts w:ascii="Arial" w:hAnsi="Arial" w:cs="Arial"/>
          <w:lang w:val="cs-CZ"/>
        </w:rPr>
        <w:lastRenderedPageBreak/>
        <w:t xml:space="preserve">Kromě toho průzkum vyvrátil obavy z rušení pracovních míst v souvislosti s rostoucí digitalizací průmyslu. </w:t>
      </w:r>
      <w:r w:rsidRPr="007D0E01">
        <w:rPr>
          <w:rFonts w:ascii="Arial" w:hAnsi="Arial" w:cs="Arial"/>
          <w:b/>
          <w:lang w:val="cs-CZ"/>
        </w:rPr>
        <w:t>Přes tři čtvrtiny firem neočekávají žádnou změnu v počtu svých zaměstnanců</w:t>
      </w:r>
      <w:r w:rsidRPr="007D0E01">
        <w:rPr>
          <w:rFonts w:ascii="Arial" w:hAnsi="Arial" w:cs="Arial"/>
          <w:lang w:val="cs-CZ"/>
        </w:rPr>
        <w:t xml:space="preserve">. </w:t>
      </w:r>
      <w:r w:rsidR="00B8412D" w:rsidRPr="007D0E01">
        <w:rPr>
          <w:rFonts w:ascii="Arial" w:hAnsi="Arial" w:cs="Arial"/>
          <w:lang w:val="cs-CZ"/>
        </w:rPr>
        <w:t>Rozdíly se ukázaly při zohlednění velikosti firmy. 26 procent velkých firem počítá se snížením počtu zaměstnanců v souvislosti s digitalizací, u malých a středních firem je to jen 8 procent.</w:t>
      </w:r>
    </w:p>
    <w:p w:rsidR="00590FF4" w:rsidRPr="007D0E01" w:rsidRDefault="000154BA" w:rsidP="00590FF4">
      <w:pPr>
        <w:jc w:val="both"/>
        <w:rPr>
          <w:rFonts w:ascii="Arial" w:hAnsi="Arial" w:cs="Arial"/>
          <w:lang w:val="cs-CZ"/>
        </w:rPr>
      </w:pPr>
      <w:r w:rsidRPr="007D0E01">
        <w:rPr>
          <w:rFonts w:ascii="Arial" w:hAnsi="Arial" w:cs="Arial"/>
          <w:lang w:val="cs-CZ"/>
        </w:rPr>
        <w:t xml:space="preserve">Pro </w:t>
      </w:r>
      <w:r w:rsidR="00C2054D" w:rsidRPr="007D0E01">
        <w:rPr>
          <w:rFonts w:ascii="Arial" w:hAnsi="Arial" w:cs="Arial"/>
          <w:lang w:val="cs-CZ"/>
        </w:rPr>
        <w:t>ekonomiku</w:t>
      </w:r>
      <w:r w:rsidRPr="007D0E01">
        <w:rPr>
          <w:rFonts w:ascii="Arial" w:hAnsi="Arial" w:cs="Arial"/>
          <w:lang w:val="cs-CZ"/>
        </w:rPr>
        <w:t xml:space="preserve"> je rozhodující budoucí kvalifikace zaměstnanců a zde očekávají mnohé firmy problémy. </w:t>
      </w:r>
      <w:r w:rsidRPr="007D0E01">
        <w:rPr>
          <w:rFonts w:ascii="Arial" w:hAnsi="Arial" w:cs="Arial"/>
          <w:b/>
          <w:lang w:val="cs-CZ"/>
        </w:rPr>
        <w:t xml:space="preserve">17 procent považuje kvalifikaci zaměstnanců za riziko či překážku digitalizace, hned po </w:t>
      </w:r>
      <w:r w:rsidR="009F1189" w:rsidRPr="007D0E01">
        <w:rPr>
          <w:rFonts w:ascii="Arial" w:hAnsi="Arial" w:cs="Arial"/>
          <w:b/>
          <w:lang w:val="cs-CZ"/>
        </w:rPr>
        <w:t>investičních nákladech</w:t>
      </w:r>
      <w:r w:rsidRPr="007D0E01">
        <w:rPr>
          <w:rFonts w:ascii="Arial" w:hAnsi="Arial" w:cs="Arial"/>
          <w:b/>
          <w:lang w:val="cs-CZ"/>
        </w:rPr>
        <w:t xml:space="preserve"> a bezpečnosti dat.</w:t>
      </w:r>
      <w:r w:rsidRPr="007D0E01">
        <w:rPr>
          <w:rFonts w:ascii="Arial" w:hAnsi="Arial" w:cs="Arial"/>
          <w:lang w:val="cs-CZ"/>
        </w:rPr>
        <w:t xml:space="preserve"> </w:t>
      </w:r>
      <w:r w:rsidR="009F1189" w:rsidRPr="007D0E01">
        <w:rPr>
          <w:rFonts w:ascii="Arial" w:hAnsi="Arial" w:cs="Arial"/>
          <w:lang w:val="cs-CZ"/>
        </w:rPr>
        <w:t>Firmy proto požadují od politiků především p</w:t>
      </w:r>
      <w:r w:rsidRPr="007D0E01">
        <w:rPr>
          <w:rFonts w:ascii="Arial" w:hAnsi="Arial" w:cs="Arial"/>
          <w:lang w:val="cs-CZ"/>
        </w:rPr>
        <w:t>odpor</w:t>
      </w:r>
      <w:r w:rsidR="00C2054D" w:rsidRPr="007D0E01">
        <w:rPr>
          <w:rFonts w:ascii="Arial" w:hAnsi="Arial" w:cs="Arial"/>
          <w:lang w:val="cs-CZ"/>
        </w:rPr>
        <w:t>u</w:t>
      </w:r>
      <w:r w:rsidRPr="007D0E01">
        <w:rPr>
          <w:rFonts w:ascii="Arial" w:hAnsi="Arial" w:cs="Arial"/>
          <w:lang w:val="cs-CZ"/>
        </w:rPr>
        <w:t xml:space="preserve"> opatření k dalšímu vzdělávání, podpor</w:t>
      </w:r>
      <w:r w:rsidR="00C2054D" w:rsidRPr="007D0E01">
        <w:rPr>
          <w:rFonts w:ascii="Arial" w:hAnsi="Arial" w:cs="Arial"/>
          <w:lang w:val="cs-CZ"/>
        </w:rPr>
        <w:t>u</w:t>
      </w:r>
      <w:r w:rsidRPr="007D0E01">
        <w:rPr>
          <w:rFonts w:ascii="Arial" w:hAnsi="Arial" w:cs="Arial"/>
          <w:lang w:val="cs-CZ"/>
        </w:rPr>
        <w:t xml:space="preserve"> mladých odborníků a</w:t>
      </w:r>
      <w:r w:rsidR="007B3FF7">
        <w:rPr>
          <w:rFonts w:ascii="Arial" w:hAnsi="Arial" w:cs="Arial"/>
          <w:lang w:val="cs-CZ"/>
        </w:rPr>
        <w:t> </w:t>
      </w:r>
      <w:r w:rsidRPr="007D0E01">
        <w:rPr>
          <w:rFonts w:ascii="Arial" w:hAnsi="Arial" w:cs="Arial"/>
          <w:lang w:val="cs-CZ"/>
        </w:rPr>
        <w:t>přizpůsobení práva na ochranu dat</w:t>
      </w:r>
      <w:r w:rsidR="002F0BEC" w:rsidRPr="007D0E01">
        <w:rPr>
          <w:rFonts w:ascii="Arial" w:hAnsi="Arial" w:cs="Arial"/>
          <w:lang w:val="cs-CZ"/>
        </w:rPr>
        <w:t xml:space="preserve">. Právě bezpečnost dat by mohla být </w:t>
      </w:r>
      <w:r w:rsidR="000F5DE2">
        <w:rPr>
          <w:rFonts w:ascii="Arial" w:hAnsi="Arial" w:cs="Arial"/>
          <w:lang w:val="cs-CZ"/>
        </w:rPr>
        <w:t xml:space="preserve">největším problémem </w:t>
      </w:r>
      <w:r w:rsidR="002F0BEC" w:rsidRPr="000F5DE2">
        <w:rPr>
          <w:rFonts w:ascii="Arial" w:hAnsi="Arial" w:cs="Arial"/>
          <w:lang w:val="cs-CZ"/>
        </w:rPr>
        <w:t xml:space="preserve">digitálního propojení </w:t>
      </w:r>
      <w:r w:rsidR="00C2054D" w:rsidRPr="000F5DE2">
        <w:rPr>
          <w:rFonts w:ascii="Arial" w:hAnsi="Arial" w:cs="Arial"/>
          <w:lang w:val="cs-CZ"/>
        </w:rPr>
        <w:t>ekonomiky</w:t>
      </w:r>
      <w:r w:rsidR="002F0BEC" w:rsidRPr="000F5DE2">
        <w:rPr>
          <w:rFonts w:ascii="Arial" w:hAnsi="Arial" w:cs="Arial"/>
          <w:lang w:val="cs-CZ"/>
        </w:rPr>
        <w:t xml:space="preserve"> prostřednictvím internetu.</w:t>
      </w:r>
    </w:p>
    <w:p w:rsidR="00C2054D" w:rsidRPr="007D0E01" w:rsidRDefault="00C2054D" w:rsidP="00590FF4">
      <w:pPr>
        <w:jc w:val="both"/>
        <w:rPr>
          <w:rFonts w:ascii="Arial" w:hAnsi="Arial" w:cs="Arial"/>
          <w:lang w:val="cs-CZ"/>
        </w:rPr>
      </w:pPr>
      <w:r w:rsidRPr="007D0E01">
        <w:rPr>
          <w:rFonts w:ascii="Arial" w:hAnsi="Arial" w:cs="Arial"/>
          <w:i/>
          <w:lang w:val="cs-CZ"/>
        </w:rPr>
        <w:t>„Jsme přesvědčeni, že poznání digitálních potřeb českých firem je klíčové zejména pro tvorbu vládních strategií v této oblasti a rovněž pro efektivní čerpání finančních prostředků z evropských fondů v novém programovém období,“</w:t>
      </w:r>
      <w:r w:rsidRPr="007D0E01">
        <w:rPr>
          <w:rFonts w:ascii="Arial" w:hAnsi="Arial" w:cs="Arial"/>
          <w:lang w:val="cs-CZ"/>
        </w:rPr>
        <w:t xml:space="preserve"> uvedl Ivan Vrzal, člen představenstva Svazu průmyslu a dopravy ČR.</w:t>
      </w:r>
    </w:p>
    <w:p w:rsidR="00590FF4" w:rsidRPr="007D0E01" w:rsidRDefault="007655BB" w:rsidP="00590FF4">
      <w:pPr>
        <w:jc w:val="both"/>
        <w:rPr>
          <w:rFonts w:ascii="Arial" w:hAnsi="Arial" w:cs="Arial"/>
          <w:lang w:val="cs-CZ"/>
        </w:rPr>
      </w:pPr>
      <w:r w:rsidRPr="007D0E01">
        <w:rPr>
          <w:rFonts w:ascii="Arial" w:hAnsi="Arial" w:cs="Arial"/>
          <w:lang w:val="cs-CZ"/>
        </w:rPr>
        <w:t>ČNOPK vytvá</w:t>
      </w:r>
      <w:r w:rsidR="00EB0052" w:rsidRPr="007D0E01">
        <w:rPr>
          <w:rFonts w:ascii="Arial" w:hAnsi="Arial" w:cs="Arial"/>
          <w:lang w:val="cs-CZ"/>
        </w:rPr>
        <w:t>ří svým tématem roku „Průmysl 4.0</w:t>
      </w:r>
      <w:r w:rsidR="00C2054D" w:rsidRPr="007D0E01">
        <w:rPr>
          <w:rFonts w:ascii="Arial" w:hAnsi="Arial" w:cs="Arial"/>
          <w:lang w:val="cs-CZ"/>
        </w:rPr>
        <w:t xml:space="preserve"> –</w:t>
      </w:r>
      <w:r w:rsidR="00EB0052" w:rsidRPr="007D0E01">
        <w:rPr>
          <w:rFonts w:ascii="Arial" w:hAnsi="Arial" w:cs="Arial"/>
          <w:lang w:val="cs-CZ"/>
        </w:rPr>
        <w:t xml:space="preserve"> </w:t>
      </w:r>
      <w:proofErr w:type="spellStart"/>
      <w:r w:rsidR="00EB0052" w:rsidRPr="007D0E01">
        <w:rPr>
          <w:rFonts w:ascii="Arial" w:hAnsi="Arial" w:cs="Arial"/>
          <w:lang w:val="cs-CZ"/>
        </w:rPr>
        <w:t>rEvoluce</w:t>
      </w:r>
      <w:proofErr w:type="spellEnd"/>
      <w:r w:rsidR="00EB0052" w:rsidRPr="007D0E01">
        <w:rPr>
          <w:rFonts w:ascii="Arial" w:hAnsi="Arial" w:cs="Arial"/>
          <w:lang w:val="cs-CZ"/>
        </w:rPr>
        <w:t xml:space="preserve"> probíhá“ </w:t>
      </w:r>
      <w:r w:rsidRPr="007D0E01">
        <w:rPr>
          <w:rFonts w:ascii="Arial" w:hAnsi="Arial" w:cs="Arial"/>
          <w:b/>
          <w:lang w:val="cs-CZ"/>
        </w:rPr>
        <w:t>mezioborovou</w:t>
      </w:r>
      <w:r w:rsidRPr="007D0E01">
        <w:rPr>
          <w:rFonts w:ascii="Arial" w:hAnsi="Arial" w:cs="Arial"/>
          <w:lang w:val="cs-CZ"/>
        </w:rPr>
        <w:t xml:space="preserve"> </w:t>
      </w:r>
      <w:proofErr w:type="spellStart"/>
      <w:r w:rsidR="00EB0052" w:rsidRPr="007D0E01">
        <w:rPr>
          <w:rFonts w:ascii="Arial" w:hAnsi="Arial" w:cs="Arial"/>
          <w:b/>
          <w:lang w:val="cs-CZ"/>
        </w:rPr>
        <w:t>networkingovou</w:t>
      </w:r>
      <w:proofErr w:type="spellEnd"/>
      <w:r w:rsidR="00EB0052" w:rsidRPr="007D0E01">
        <w:rPr>
          <w:rFonts w:ascii="Arial" w:hAnsi="Arial" w:cs="Arial"/>
          <w:b/>
          <w:lang w:val="cs-CZ"/>
        </w:rPr>
        <w:t xml:space="preserve"> platformu </w:t>
      </w:r>
      <w:r w:rsidR="00EB0052" w:rsidRPr="007D0E01">
        <w:rPr>
          <w:rFonts w:ascii="Arial" w:hAnsi="Arial" w:cs="Arial"/>
          <w:lang w:val="cs-CZ"/>
        </w:rPr>
        <w:t>a připravuje letos kromě jiného odborné konference a</w:t>
      </w:r>
      <w:r w:rsidR="007B3FF7">
        <w:rPr>
          <w:rFonts w:ascii="Arial" w:hAnsi="Arial" w:cs="Arial"/>
          <w:lang w:val="cs-CZ"/>
        </w:rPr>
        <w:t> </w:t>
      </w:r>
      <w:r w:rsidR="00EB0052" w:rsidRPr="007D0E01">
        <w:rPr>
          <w:rFonts w:ascii="Arial" w:hAnsi="Arial" w:cs="Arial"/>
          <w:lang w:val="cs-CZ"/>
        </w:rPr>
        <w:t>přednášky českých a německých odborníků</w:t>
      </w:r>
      <w:r w:rsidRPr="007D0E01">
        <w:rPr>
          <w:rFonts w:ascii="Arial" w:hAnsi="Arial" w:cs="Arial"/>
          <w:lang w:val="cs-CZ"/>
        </w:rPr>
        <w:t>, kulaté stoly s politiky, návštěvy firem, prezentaci na Mezinárodním strojírenském veletrhu v Brně a Hospodářskou diskuzi.</w:t>
      </w:r>
      <w:r w:rsidR="005C5660" w:rsidRPr="007D0E01">
        <w:rPr>
          <w:rFonts w:ascii="Arial" w:hAnsi="Arial" w:cs="Arial"/>
          <w:lang w:val="cs-CZ"/>
        </w:rPr>
        <w:t xml:space="preserve"> </w:t>
      </w:r>
      <w:r w:rsidR="00DE1FDD" w:rsidRPr="007D0E01">
        <w:rPr>
          <w:rFonts w:ascii="Arial" w:hAnsi="Arial" w:cs="Arial"/>
          <w:b/>
          <w:lang w:val="cs-CZ"/>
        </w:rPr>
        <w:t>Záštitu</w:t>
      </w:r>
      <w:r w:rsidR="00DE1FDD" w:rsidRPr="007D0E01">
        <w:rPr>
          <w:rFonts w:ascii="Arial" w:hAnsi="Arial" w:cs="Arial"/>
          <w:lang w:val="cs-CZ"/>
        </w:rPr>
        <w:t xml:space="preserve"> nad tématem roku převzalo Ministerstvo průmyslu a obchodu České republiky a Úřad vlády České republiky. </w:t>
      </w:r>
    </w:p>
    <w:p w:rsidR="00590FF4" w:rsidRPr="007D0E01" w:rsidRDefault="007655BB" w:rsidP="00590FF4">
      <w:pPr>
        <w:jc w:val="both"/>
        <w:rPr>
          <w:rFonts w:ascii="Arial" w:hAnsi="Arial" w:cs="Arial"/>
          <w:lang w:val="cs-CZ"/>
        </w:rPr>
      </w:pPr>
      <w:r w:rsidRPr="007D0E01">
        <w:rPr>
          <w:rFonts w:ascii="Arial" w:hAnsi="Arial" w:cs="Arial"/>
          <w:b/>
          <w:lang w:val="cs-CZ"/>
        </w:rPr>
        <w:t>Prémioví partneři tématu roku ČNOPK</w:t>
      </w:r>
      <w:r w:rsidRPr="007D0E01">
        <w:rPr>
          <w:rFonts w:ascii="Arial" w:hAnsi="Arial" w:cs="Arial"/>
          <w:lang w:val="cs-CZ"/>
        </w:rPr>
        <w:t xml:space="preserve"> již využívají příležitostí spojených s digitálním propojením a aktivně se podílejí na jeho vývoji:</w:t>
      </w:r>
    </w:p>
    <w:p w:rsidR="00584C12" w:rsidRPr="00584C12" w:rsidRDefault="00584C12" w:rsidP="00584C12">
      <w:pPr>
        <w:jc w:val="both"/>
        <w:rPr>
          <w:rFonts w:ascii="Arial" w:hAnsi="Arial" w:cs="Arial"/>
          <w:lang w:val="cs-CZ"/>
        </w:rPr>
      </w:pPr>
      <w:r w:rsidRPr="00584C12">
        <w:rPr>
          <w:rFonts w:ascii="Arial" w:hAnsi="Arial" w:cs="Arial"/>
          <w:lang w:val="cs-CZ"/>
        </w:rPr>
        <w:t xml:space="preserve">Již před více než 15 lety začal </w:t>
      </w:r>
      <w:r w:rsidRPr="00584C12">
        <w:rPr>
          <w:rFonts w:ascii="Arial" w:hAnsi="Arial" w:cs="Arial"/>
          <w:b/>
          <w:lang w:val="cs-CZ"/>
        </w:rPr>
        <w:t>Siemens</w:t>
      </w:r>
      <w:r w:rsidRPr="00584C12">
        <w:rPr>
          <w:rFonts w:ascii="Arial" w:hAnsi="Arial" w:cs="Arial"/>
          <w:lang w:val="cs-CZ"/>
        </w:rPr>
        <w:t xml:space="preserve"> investovat do vybudování a rozšíření softwarového portfolia, které slouží k podpoře kompletní tvorby přidané hodnoty v průmyslu od definice výrobku až po poprodejní servis. </w:t>
      </w:r>
      <w:r>
        <w:rPr>
          <w:rFonts w:ascii="Arial" w:hAnsi="Arial" w:cs="Arial"/>
          <w:lang w:val="cs-CZ"/>
        </w:rPr>
        <w:t>„</w:t>
      </w:r>
      <w:r w:rsidRPr="00584C12">
        <w:rPr>
          <w:rFonts w:ascii="Arial" w:hAnsi="Arial" w:cs="Arial"/>
          <w:i/>
          <w:lang w:val="cs-CZ"/>
        </w:rPr>
        <w:t xml:space="preserve">Nadále intenzivně pracujeme na výstavbě a integraci softwarového balíčku, tzv. Digital </w:t>
      </w:r>
      <w:proofErr w:type="spellStart"/>
      <w:r w:rsidRPr="00584C12">
        <w:rPr>
          <w:rFonts w:ascii="Arial" w:hAnsi="Arial" w:cs="Arial"/>
          <w:i/>
          <w:lang w:val="cs-CZ"/>
        </w:rPr>
        <w:t>enterprise</w:t>
      </w:r>
      <w:proofErr w:type="spellEnd"/>
      <w:r w:rsidRPr="00584C12">
        <w:rPr>
          <w:rFonts w:ascii="Arial" w:hAnsi="Arial" w:cs="Arial"/>
          <w:i/>
          <w:lang w:val="cs-CZ"/>
        </w:rPr>
        <w:t xml:space="preserve"> software </w:t>
      </w:r>
      <w:proofErr w:type="spellStart"/>
      <w:r w:rsidRPr="00584C12">
        <w:rPr>
          <w:rFonts w:ascii="Arial" w:hAnsi="Arial" w:cs="Arial"/>
          <w:i/>
          <w:lang w:val="cs-CZ"/>
        </w:rPr>
        <w:t>suite</w:t>
      </w:r>
      <w:proofErr w:type="spellEnd"/>
      <w:r w:rsidRPr="00584C12">
        <w:rPr>
          <w:rFonts w:ascii="Arial" w:hAnsi="Arial" w:cs="Arial"/>
          <w:i/>
          <w:lang w:val="cs-CZ"/>
        </w:rPr>
        <w:t>. Jedná se o reakci společnosti Siemens na požadavky, před které staví podniky průmysl 4.0. Průmyslovým podnikům, které chtějí držet krok s internetovou dobou, nabízí Siemens již dnes softwarové vybavení.“</w:t>
      </w:r>
    </w:p>
    <w:p w:rsidR="00590FF4" w:rsidRPr="007D0E01" w:rsidRDefault="00590FF4" w:rsidP="00590FF4">
      <w:pPr>
        <w:jc w:val="both"/>
        <w:rPr>
          <w:rFonts w:ascii="Arial" w:hAnsi="Arial" w:cs="Arial"/>
          <w:lang w:val="cs-CZ"/>
        </w:rPr>
      </w:pPr>
      <w:r w:rsidRPr="007D0E01">
        <w:rPr>
          <w:rFonts w:ascii="Arial" w:hAnsi="Arial" w:cs="Arial"/>
          <w:b/>
          <w:bCs/>
          <w:lang w:val="cs-CZ"/>
        </w:rPr>
        <w:t xml:space="preserve">Bosch </w:t>
      </w:r>
      <w:proofErr w:type="spellStart"/>
      <w:r w:rsidRPr="007D0E01">
        <w:rPr>
          <w:rFonts w:ascii="Arial" w:hAnsi="Arial" w:cs="Arial"/>
          <w:b/>
          <w:lang w:val="cs-CZ"/>
        </w:rPr>
        <w:t>Rexroth</w:t>
      </w:r>
      <w:proofErr w:type="spellEnd"/>
      <w:r w:rsidR="008E0ADF" w:rsidRPr="007D0E01">
        <w:rPr>
          <w:rFonts w:ascii="Arial" w:hAnsi="Arial" w:cs="Arial"/>
          <w:lang w:val="cs-CZ"/>
        </w:rPr>
        <w:t>, jako jeden z vůdčích uživatelů průmyslu 4.0, se ve vlastních závodech a</w:t>
      </w:r>
      <w:r w:rsidR="007B3FF7">
        <w:rPr>
          <w:rFonts w:ascii="Arial" w:hAnsi="Arial" w:cs="Arial"/>
          <w:lang w:val="cs-CZ"/>
        </w:rPr>
        <w:t> </w:t>
      </w:r>
      <w:r w:rsidR="008E0ADF" w:rsidRPr="007D0E01">
        <w:rPr>
          <w:rFonts w:ascii="Arial" w:hAnsi="Arial" w:cs="Arial"/>
          <w:lang w:val="cs-CZ"/>
        </w:rPr>
        <w:t xml:space="preserve">v rámci nejrůznějších pilotních projektů zaměřuje na vyhledávání nových potenciálů. </w:t>
      </w:r>
      <w:r w:rsidR="008E0ADF" w:rsidRPr="007D0E01">
        <w:rPr>
          <w:rFonts w:ascii="Arial" w:hAnsi="Arial" w:cs="Arial"/>
          <w:i/>
          <w:lang w:val="cs-CZ"/>
        </w:rPr>
        <w:t xml:space="preserve">„Sázíme přitom na svoje produkty pro všechny aplikační oblasti ‚drive &amp; </w:t>
      </w:r>
      <w:proofErr w:type="spellStart"/>
      <w:r w:rsidR="008E0ADF" w:rsidRPr="007D0E01">
        <w:rPr>
          <w:rFonts w:ascii="Arial" w:hAnsi="Arial" w:cs="Arial"/>
          <w:i/>
          <w:lang w:val="cs-CZ"/>
        </w:rPr>
        <w:t>control</w:t>
      </w:r>
      <w:proofErr w:type="spellEnd"/>
      <w:r w:rsidR="008E0ADF" w:rsidRPr="007D0E01">
        <w:rPr>
          <w:rFonts w:ascii="Arial" w:hAnsi="Arial" w:cs="Arial"/>
          <w:i/>
          <w:lang w:val="cs-CZ"/>
        </w:rPr>
        <w:t>‘ technologií (sofistikované řízené pohony), které lze vzájemně smysluplně a efektivně kombinovat na bázi společné komunikační úrovně.“</w:t>
      </w:r>
    </w:p>
    <w:p w:rsidR="00590FF4" w:rsidRPr="007D0E01" w:rsidRDefault="008E0ADF" w:rsidP="00590FF4">
      <w:pPr>
        <w:jc w:val="both"/>
        <w:rPr>
          <w:rFonts w:ascii="Arial" w:hAnsi="Arial" w:cs="Arial"/>
          <w:lang w:val="cs-CZ"/>
        </w:rPr>
      </w:pPr>
      <w:r w:rsidRPr="007D0E01">
        <w:rPr>
          <w:rFonts w:ascii="Arial" w:hAnsi="Arial" w:cs="Arial"/>
          <w:lang w:val="cs-CZ"/>
        </w:rPr>
        <w:t>Nadnárodní společnost</w:t>
      </w:r>
      <w:r w:rsidR="00590FF4" w:rsidRPr="007D0E01">
        <w:rPr>
          <w:rFonts w:ascii="Arial" w:hAnsi="Arial" w:cs="Arial"/>
          <w:lang w:val="cs-CZ"/>
        </w:rPr>
        <w:t xml:space="preserve"> </w:t>
      </w:r>
      <w:proofErr w:type="spellStart"/>
      <w:r w:rsidR="00590FF4" w:rsidRPr="007D0E01">
        <w:rPr>
          <w:rFonts w:ascii="Arial" w:hAnsi="Arial" w:cs="Arial"/>
          <w:b/>
          <w:bCs/>
          <w:lang w:val="cs-CZ"/>
        </w:rPr>
        <w:t>Schunk</w:t>
      </w:r>
      <w:proofErr w:type="spellEnd"/>
      <w:r w:rsidR="00590FF4" w:rsidRPr="007D0E01">
        <w:rPr>
          <w:rFonts w:ascii="Arial" w:hAnsi="Arial" w:cs="Arial"/>
          <w:lang w:val="cs-CZ"/>
        </w:rPr>
        <w:t xml:space="preserve"> </w:t>
      </w:r>
      <w:r w:rsidRPr="007D0E01">
        <w:rPr>
          <w:rFonts w:ascii="Arial" w:hAnsi="Arial" w:cs="Arial"/>
          <w:lang w:val="cs-CZ"/>
        </w:rPr>
        <w:t>spatřuje v digitalizaci řízení a komunikace v procesech výroby příležitost nejen pro výrobce, ale i pro zákazníky</w:t>
      </w:r>
      <w:r w:rsidR="00EA471F" w:rsidRPr="007D0E01">
        <w:rPr>
          <w:rFonts w:ascii="Arial" w:hAnsi="Arial" w:cs="Arial"/>
          <w:lang w:val="cs-CZ"/>
        </w:rPr>
        <w:t>. Přínos zavedení technologií a</w:t>
      </w:r>
      <w:r w:rsidR="007B3FF7">
        <w:rPr>
          <w:rFonts w:ascii="Arial" w:hAnsi="Arial" w:cs="Arial"/>
          <w:lang w:val="cs-CZ"/>
        </w:rPr>
        <w:t> </w:t>
      </w:r>
      <w:r w:rsidR="00EA471F" w:rsidRPr="007D0E01">
        <w:rPr>
          <w:rFonts w:ascii="Arial" w:hAnsi="Arial" w:cs="Arial"/>
          <w:lang w:val="cs-CZ"/>
        </w:rPr>
        <w:t xml:space="preserve">principů čtvrté průmyslové revoluce vidí především ve zvýšení efektivity výroby a zlepšení kvality produktu samotného. </w:t>
      </w:r>
      <w:r w:rsidR="00590FF4" w:rsidRPr="007D0E01">
        <w:rPr>
          <w:rFonts w:ascii="Arial" w:hAnsi="Arial" w:cs="Arial"/>
          <w:i/>
          <w:lang w:val="cs-CZ"/>
        </w:rPr>
        <w:t>„</w:t>
      </w:r>
      <w:r w:rsidR="00EA471F" w:rsidRPr="007D0E01">
        <w:rPr>
          <w:rFonts w:ascii="Arial" w:hAnsi="Arial" w:cs="Arial"/>
          <w:i/>
          <w:lang w:val="cs-CZ"/>
        </w:rPr>
        <w:t>Zároveň by ale průmysl 4.0 neměl zůstat jen nástrojem ke zvyšování výkonnosti a následnému snižování cen, ale je nutné jej využít ke zlepšení naší konkurenceschopnosti v globálním měřítku.</w:t>
      </w:r>
      <w:r w:rsidR="00590FF4" w:rsidRPr="007D0E01">
        <w:rPr>
          <w:rFonts w:ascii="Arial" w:hAnsi="Arial" w:cs="Arial"/>
          <w:i/>
          <w:lang w:val="cs-CZ"/>
        </w:rPr>
        <w:t>“</w:t>
      </w:r>
    </w:p>
    <w:p w:rsidR="00590FF4" w:rsidRPr="007D0E01" w:rsidRDefault="004842B0" w:rsidP="00590FF4">
      <w:pPr>
        <w:jc w:val="both"/>
        <w:rPr>
          <w:rFonts w:ascii="Arial" w:hAnsi="Arial" w:cs="Arial"/>
          <w:lang w:val="cs-CZ"/>
        </w:rPr>
      </w:pPr>
      <w:r w:rsidRPr="007D0E01">
        <w:rPr>
          <w:rFonts w:ascii="Arial" w:hAnsi="Arial" w:cs="Arial"/>
          <w:lang w:val="cs-CZ"/>
        </w:rPr>
        <w:lastRenderedPageBreak/>
        <w:t xml:space="preserve">Také pro </w:t>
      </w:r>
      <w:r w:rsidRPr="007D0E01">
        <w:rPr>
          <w:rFonts w:ascii="Arial" w:hAnsi="Arial" w:cs="Arial"/>
          <w:b/>
          <w:lang w:val="cs-CZ"/>
        </w:rPr>
        <w:t xml:space="preserve">ROI Management </w:t>
      </w:r>
      <w:proofErr w:type="spellStart"/>
      <w:r w:rsidRPr="007D0E01">
        <w:rPr>
          <w:rFonts w:ascii="Arial" w:hAnsi="Arial" w:cs="Arial"/>
          <w:b/>
          <w:lang w:val="cs-CZ"/>
        </w:rPr>
        <w:t>Consulting</w:t>
      </w:r>
      <w:proofErr w:type="spellEnd"/>
      <w:r w:rsidRPr="007D0E01">
        <w:rPr>
          <w:rFonts w:ascii="Arial" w:hAnsi="Arial" w:cs="Arial"/>
          <w:lang w:val="cs-CZ"/>
        </w:rPr>
        <w:t xml:space="preserve"> </w:t>
      </w:r>
      <w:r w:rsidR="000F5DE2" w:rsidRPr="000F5DE2">
        <w:rPr>
          <w:rFonts w:ascii="Arial" w:hAnsi="Arial" w:cs="Arial"/>
          <w:lang w:val="cs-CZ"/>
        </w:rPr>
        <w:t>bude mít</w:t>
      </w:r>
      <w:r w:rsidRPr="000F5DE2">
        <w:rPr>
          <w:rFonts w:ascii="Arial" w:hAnsi="Arial" w:cs="Arial"/>
          <w:lang w:val="cs-CZ"/>
        </w:rPr>
        <w:t xml:space="preserve"> v příštích letech</w:t>
      </w:r>
      <w:r w:rsidRPr="007D0E01">
        <w:rPr>
          <w:rFonts w:ascii="Arial" w:hAnsi="Arial" w:cs="Arial"/>
          <w:lang w:val="cs-CZ"/>
        </w:rPr>
        <w:t xml:space="preserve"> průmysl 4.0 strategický význam. Zvyšování efektivity výroby a kvalifikace zaměstnanců zde hraje klíčovou roli. </w:t>
      </w:r>
      <w:r w:rsidRPr="007D0E01">
        <w:rPr>
          <w:rFonts w:ascii="Arial" w:hAnsi="Arial" w:cs="Arial"/>
          <w:i/>
          <w:lang w:val="cs-CZ"/>
        </w:rPr>
        <w:t xml:space="preserve">„Rostoucí poptávka po zvyšování kvalifikace a trvalém zvyšování efektivity výroby byla důvodem, proč bylo u Prahy otevřeno školicí a simulační středisko </w:t>
      </w:r>
      <w:proofErr w:type="spellStart"/>
      <w:r w:rsidRPr="007D0E01">
        <w:rPr>
          <w:rFonts w:ascii="Arial" w:hAnsi="Arial" w:cs="Arial"/>
          <w:i/>
          <w:lang w:val="cs-CZ"/>
        </w:rPr>
        <w:t>Lean</w:t>
      </w:r>
      <w:proofErr w:type="spellEnd"/>
      <w:r w:rsidRPr="007D0E01">
        <w:rPr>
          <w:rFonts w:ascii="Arial" w:hAnsi="Arial" w:cs="Arial"/>
          <w:i/>
          <w:lang w:val="cs-CZ"/>
        </w:rPr>
        <w:t xml:space="preserve"> Fabrika, které nabízí programy z oblastí </w:t>
      </w:r>
      <w:proofErr w:type="spellStart"/>
      <w:r w:rsidRPr="007D0E01">
        <w:rPr>
          <w:rFonts w:ascii="Arial" w:hAnsi="Arial" w:cs="Arial"/>
          <w:i/>
          <w:lang w:val="cs-CZ"/>
        </w:rPr>
        <w:t>Lean</w:t>
      </w:r>
      <w:proofErr w:type="spellEnd"/>
      <w:r w:rsidRPr="007D0E01">
        <w:rPr>
          <w:rFonts w:ascii="Arial" w:hAnsi="Arial" w:cs="Arial"/>
          <w:i/>
          <w:lang w:val="cs-CZ"/>
        </w:rPr>
        <w:t xml:space="preserve">, </w:t>
      </w:r>
      <w:proofErr w:type="spellStart"/>
      <w:r w:rsidRPr="007D0E01">
        <w:rPr>
          <w:rFonts w:ascii="Arial" w:hAnsi="Arial" w:cs="Arial"/>
          <w:i/>
          <w:lang w:val="cs-CZ"/>
        </w:rPr>
        <w:t>Lean</w:t>
      </w:r>
      <w:proofErr w:type="spellEnd"/>
      <w:r w:rsidRPr="007D0E01">
        <w:rPr>
          <w:rFonts w:ascii="Arial" w:hAnsi="Arial" w:cs="Arial"/>
          <w:i/>
          <w:lang w:val="cs-CZ"/>
        </w:rPr>
        <w:t xml:space="preserve"> ERP a </w:t>
      </w:r>
      <w:r w:rsidRPr="000F5DE2">
        <w:rPr>
          <w:rFonts w:ascii="Arial" w:hAnsi="Arial" w:cs="Arial"/>
          <w:i/>
          <w:lang w:val="cs-CZ"/>
        </w:rPr>
        <w:t>průmysl</w:t>
      </w:r>
      <w:r w:rsidR="001306F7" w:rsidRPr="000F5DE2">
        <w:rPr>
          <w:rFonts w:ascii="Arial" w:hAnsi="Arial" w:cs="Arial"/>
          <w:i/>
          <w:lang w:val="cs-CZ"/>
        </w:rPr>
        <w:t>u</w:t>
      </w:r>
      <w:r w:rsidRPr="000F5DE2">
        <w:rPr>
          <w:rFonts w:ascii="Arial" w:hAnsi="Arial" w:cs="Arial"/>
          <w:i/>
          <w:lang w:val="cs-CZ"/>
        </w:rPr>
        <w:t xml:space="preserve"> 4.0.</w:t>
      </w:r>
      <w:r w:rsidRPr="007D0E01">
        <w:rPr>
          <w:rFonts w:ascii="Arial" w:hAnsi="Arial" w:cs="Arial"/>
          <w:i/>
          <w:lang w:val="cs-CZ"/>
        </w:rPr>
        <w:t>”</w:t>
      </w:r>
    </w:p>
    <w:p w:rsidR="00590FF4" w:rsidRPr="000F5DE2" w:rsidRDefault="000F5DE2" w:rsidP="00590FF4">
      <w:pPr>
        <w:jc w:val="both"/>
        <w:rPr>
          <w:rFonts w:ascii="Arial" w:hAnsi="Arial" w:cs="Arial"/>
          <w:i/>
          <w:lang w:val="en-US"/>
        </w:rPr>
      </w:pPr>
      <w:r w:rsidRPr="000F5DE2">
        <w:rPr>
          <w:rFonts w:ascii="Arial" w:hAnsi="Arial" w:cs="Arial"/>
          <w:i/>
          <w:lang w:val="cs-CZ"/>
        </w:rPr>
        <w:t xml:space="preserve">„Orientace na zákazníky pro skupinu </w:t>
      </w:r>
      <w:r w:rsidRPr="000F5DE2">
        <w:rPr>
          <w:rFonts w:ascii="Arial" w:hAnsi="Arial" w:cs="Arial"/>
          <w:b/>
          <w:i/>
          <w:lang w:val="cs-CZ"/>
        </w:rPr>
        <w:t>E.ON Česká republika</w:t>
      </w:r>
      <w:r w:rsidRPr="000F5DE2">
        <w:rPr>
          <w:rFonts w:ascii="Arial" w:hAnsi="Arial" w:cs="Arial"/>
          <w:i/>
          <w:lang w:val="cs-CZ"/>
        </w:rPr>
        <w:t xml:space="preserve"> znamená znát a rozumět tomu, co je pro ně důležité. Pak jim můžeme nabídnout co možná nejlepší servis. Při tom jsou pro nás výzvy našich zákazníků motivací k tomu, abychom nabízeli moderní a inovativní energetická řešení orientovaná na zákazníka. Rostoucí digitalizace na straně zákazníků se odráží i v našich interních aktivitách. </w:t>
      </w:r>
      <w:proofErr w:type="spellStart"/>
      <w:r w:rsidRPr="000F5DE2">
        <w:rPr>
          <w:rFonts w:ascii="Arial" w:hAnsi="Arial" w:cs="Arial"/>
          <w:i/>
          <w:lang w:val="en-US"/>
        </w:rPr>
        <w:t>Aby</w:t>
      </w:r>
      <w:proofErr w:type="spellEnd"/>
      <w:r w:rsidRPr="000F5DE2">
        <w:rPr>
          <w:rFonts w:ascii="Arial" w:hAnsi="Arial" w:cs="Arial"/>
          <w:i/>
          <w:lang w:val="en-US"/>
        </w:rPr>
        <w:t xml:space="preserve"> </w:t>
      </w:r>
      <w:proofErr w:type="spellStart"/>
      <w:r w:rsidRPr="000F5DE2">
        <w:rPr>
          <w:rFonts w:ascii="Arial" w:hAnsi="Arial" w:cs="Arial"/>
          <w:i/>
          <w:lang w:val="en-US"/>
        </w:rPr>
        <w:t>skupina</w:t>
      </w:r>
      <w:proofErr w:type="spellEnd"/>
      <w:r w:rsidRPr="000F5DE2">
        <w:rPr>
          <w:rFonts w:ascii="Arial" w:hAnsi="Arial" w:cs="Arial"/>
          <w:i/>
          <w:lang w:val="en-US"/>
        </w:rPr>
        <w:t xml:space="preserve"> E.ON </w:t>
      </w:r>
      <w:proofErr w:type="spellStart"/>
      <w:r w:rsidRPr="000F5DE2">
        <w:rPr>
          <w:rFonts w:ascii="Arial" w:hAnsi="Arial" w:cs="Arial"/>
          <w:i/>
          <w:lang w:val="en-US"/>
        </w:rPr>
        <w:t>Česká</w:t>
      </w:r>
      <w:proofErr w:type="spellEnd"/>
      <w:r w:rsidRPr="000F5DE2">
        <w:rPr>
          <w:rFonts w:ascii="Arial" w:hAnsi="Arial" w:cs="Arial"/>
          <w:i/>
          <w:lang w:val="en-US"/>
        </w:rPr>
        <w:t xml:space="preserve"> </w:t>
      </w:r>
      <w:proofErr w:type="spellStart"/>
      <w:r w:rsidRPr="000F5DE2">
        <w:rPr>
          <w:rFonts w:ascii="Arial" w:hAnsi="Arial" w:cs="Arial"/>
          <w:i/>
          <w:lang w:val="en-US"/>
        </w:rPr>
        <w:t>republika</w:t>
      </w:r>
      <w:proofErr w:type="spellEnd"/>
      <w:r w:rsidRPr="000F5DE2">
        <w:rPr>
          <w:rFonts w:ascii="Arial" w:hAnsi="Arial" w:cs="Arial"/>
          <w:i/>
          <w:lang w:val="en-US"/>
        </w:rPr>
        <w:t xml:space="preserve"> </w:t>
      </w:r>
      <w:proofErr w:type="spellStart"/>
      <w:r w:rsidRPr="000F5DE2">
        <w:rPr>
          <w:rFonts w:ascii="Arial" w:hAnsi="Arial" w:cs="Arial"/>
          <w:i/>
          <w:lang w:val="en-US"/>
        </w:rPr>
        <w:t>byla</w:t>
      </w:r>
      <w:proofErr w:type="spellEnd"/>
      <w:r w:rsidRPr="000F5DE2">
        <w:rPr>
          <w:rFonts w:ascii="Arial" w:hAnsi="Arial" w:cs="Arial"/>
          <w:i/>
          <w:lang w:val="en-US"/>
        </w:rPr>
        <w:t xml:space="preserve"> </w:t>
      </w:r>
      <w:proofErr w:type="spellStart"/>
      <w:r w:rsidRPr="000F5DE2">
        <w:rPr>
          <w:rFonts w:ascii="Arial" w:hAnsi="Arial" w:cs="Arial"/>
          <w:i/>
          <w:lang w:val="en-US"/>
        </w:rPr>
        <w:t>i</w:t>
      </w:r>
      <w:proofErr w:type="spellEnd"/>
      <w:r w:rsidRPr="000F5DE2">
        <w:rPr>
          <w:rFonts w:ascii="Arial" w:hAnsi="Arial" w:cs="Arial"/>
          <w:i/>
          <w:lang w:val="en-US"/>
        </w:rPr>
        <w:t xml:space="preserve"> v </w:t>
      </w:r>
      <w:proofErr w:type="spellStart"/>
      <w:r w:rsidRPr="000F5DE2">
        <w:rPr>
          <w:rFonts w:ascii="Arial" w:hAnsi="Arial" w:cs="Arial"/>
          <w:i/>
          <w:lang w:val="en-US"/>
        </w:rPr>
        <w:t>budoucnu</w:t>
      </w:r>
      <w:proofErr w:type="spellEnd"/>
      <w:r w:rsidRPr="000F5DE2">
        <w:rPr>
          <w:rFonts w:ascii="Arial" w:hAnsi="Arial" w:cs="Arial"/>
          <w:i/>
          <w:lang w:val="en-US"/>
        </w:rPr>
        <w:t xml:space="preserve"> pro </w:t>
      </w:r>
      <w:proofErr w:type="spellStart"/>
      <w:r w:rsidRPr="000F5DE2">
        <w:rPr>
          <w:rFonts w:ascii="Arial" w:hAnsi="Arial" w:cs="Arial"/>
          <w:i/>
          <w:lang w:val="en-US"/>
        </w:rPr>
        <w:t>zákazníky</w:t>
      </w:r>
      <w:proofErr w:type="spellEnd"/>
      <w:r w:rsidRPr="000F5DE2">
        <w:rPr>
          <w:rFonts w:ascii="Arial" w:hAnsi="Arial" w:cs="Arial"/>
          <w:i/>
          <w:lang w:val="en-US"/>
        </w:rPr>
        <w:t xml:space="preserve"> ‚partner of choice‘, </w:t>
      </w:r>
      <w:proofErr w:type="spellStart"/>
      <w:r w:rsidRPr="000F5DE2">
        <w:rPr>
          <w:rFonts w:ascii="Arial" w:hAnsi="Arial" w:cs="Arial"/>
          <w:i/>
          <w:lang w:val="en-US"/>
        </w:rPr>
        <w:t>vyvinula</w:t>
      </w:r>
      <w:proofErr w:type="spellEnd"/>
      <w:r w:rsidRPr="000F5DE2">
        <w:rPr>
          <w:rFonts w:ascii="Arial" w:hAnsi="Arial" w:cs="Arial"/>
          <w:i/>
          <w:lang w:val="en-US"/>
        </w:rPr>
        <w:t xml:space="preserve"> </w:t>
      </w:r>
      <w:proofErr w:type="spellStart"/>
      <w:r w:rsidRPr="000F5DE2">
        <w:rPr>
          <w:rFonts w:ascii="Arial" w:hAnsi="Arial" w:cs="Arial"/>
          <w:i/>
          <w:lang w:val="en-US"/>
        </w:rPr>
        <w:t>projekt</w:t>
      </w:r>
      <w:proofErr w:type="spellEnd"/>
      <w:r w:rsidRPr="000F5DE2">
        <w:rPr>
          <w:rFonts w:ascii="Arial" w:hAnsi="Arial" w:cs="Arial"/>
          <w:i/>
          <w:lang w:val="en-US"/>
        </w:rPr>
        <w:t xml:space="preserve"> ‚Digital‘.“</w:t>
      </w:r>
    </w:p>
    <w:p w:rsidR="007A61E9" w:rsidRPr="007D0E01" w:rsidRDefault="00D335DD" w:rsidP="00D335DD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Výsledky průzkumu </w:t>
      </w:r>
      <w:r>
        <w:rPr>
          <w:rFonts w:ascii="Arial" w:hAnsi="Arial" w:cs="Arial"/>
          <w:b/>
          <w:lang w:val="cs-CZ"/>
        </w:rPr>
        <w:t xml:space="preserve">„Průmysl 4.0 v České republice“, </w:t>
      </w:r>
      <w:r>
        <w:rPr>
          <w:rFonts w:ascii="Arial" w:hAnsi="Arial" w:cs="Arial"/>
          <w:lang w:val="cs-CZ"/>
        </w:rPr>
        <w:t>další</w:t>
      </w:r>
      <w:r w:rsidR="007A61E9" w:rsidRPr="007D0E01">
        <w:rPr>
          <w:rFonts w:ascii="Arial" w:hAnsi="Arial" w:cs="Arial"/>
          <w:lang w:val="cs-CZ"/>
        </w:rPr>
        <w:t xml:space="preserve"> informac</w:t>
      </w:r>
      <w:r>
        <w:rPr>
          <w:rFonts w:ascii="Arial" w:hAnsi="Arial" w:cs="Arial"/>
          <w:lang w:val="cs-CZ"/>
        </w:rPr>
        <w:t>e</w:t>
      </w:r>
      <w:r w:rsidR="007A61E9" w:rsidRPr="007D0E01">
        <w:rPr>
          <w:rFonts w:ascii="Arial" w:hAnsi="Arial" w:cs="Arial"/>
          <w:lang w:val="cs-CZ"/>
        </w:rPr>
        <w:t xml:space="preserve"> k tématu roku ČNOPK 2015</w:t>
      </w:r>
      <w:r w:rsidR="001C2D0D">
        <w:rPr>
          <w:rFonts w:ascii="Arial" w:hAnsi="Arial" w:cs="Arial"/>
          <w:lang w:val="cs-CZ"/>
        </w:rPr>
        <w:t xml:space="preserve"> a</w:t>
      </w:r>
      <w:r w:rsidR="007A61E9" w:rsidRPr="007D0E01">
        <w:rPr>
          <w:rFonts w:ascii="Arial" w:hAnsi="Arial" w:cs="Arial"/>
          <w:lang w:val="cs-CZ"/>
        </w:rPr>
        <w:t xml:space="preserve"> seznam plánovaných akcí najdete na</w:t>
      </w:r>
      <w:r>
        <w:rPr>
          <w:rFonts w:ascii="Arial" w:hAnsi="Arial" w:cs="Arial"/>
          <w:lang w:val="cs-CZ"/>
        </w:rPr>
        <w:t>:</w:t>
      </w:r>
      <w:r>
        <w:rPr>
          <w:rFonts w:ascii="Arial" w:hAnsi="Arial" w:cs="Arial"/>
          <w:lang w:val="cs-CZ"/>
        </w:rPr>
        <w:br/>
      </w:r>
      <w:hyperlink r:id="rId7" w:history="1">
        <w:r w:rsidR="007A61E9" w:rsidRPr="007D0E01">
          <w:rPr>
            <w:rStyle w:val="Hypertextovodkaz"/>
            <w:rFonts w:ascii="Arial" w:hAnsi="Arial" w:cs="Arial"/>
            <w:lang w:val="cs-CZ"/>
          </w:rPr>
          <w:t>http://tschechien.ahk.de/cz/tema-roku-2015/</w:t>
        </w:r>
      </w:hyperlink>
      <w:bookmarkStart w:id="0" w:name="_GoBack"/>
      <w:bookmarkEnd w:id="0"/>
    </w:p>
    <w:p w:rsidR="007A61E9" w:rsidRPr="007D0E01" w:rsidRDefault="007A61E9" w:rsidP="007A61E9">
      <w:pPr>
        <w:spacing w:after="0"/>
        <w:jc w:val="both"/>
        <w:rPr>
          <w:rFonts w:ascii="Arial" w:hAnsi="Arial" w:cs="Arial"/>
          <w:bCs/>
          <w:lang w:val="cs-CZ"/>
        </w:rPr>
      </w:pPr>
      <w:r w:rsidRPr="007D0E01">
        <w:rPr>
          <w:rFonts w:ascii="Arial" w:hAnsi="Arial" w:cs="Arial"/>
          <w:bCs/>
          <w:lang w:val="cs-CZ"/>
        </w:rPr>
        <w:t>Fotografie z </w:t>
      </w:r>
      <w:proofErr w:type="spellStart"/>
      <w:r w:rsidRPr="007D0E01">
        <w:rPr>
          <w:rFonts w:ascii="Arial" w:hAnsi="Arial" w:cs="Arial"/>
          <w:bCs/>
          <w:lang w:val="cs-CZ"/>
        </w:rPr>
        <w:t>Kick</w:t>
      </w:r>
      <w:proofErr w:type="spellEnd"/>
      <w:r w:rsidRPr="007D0E01">
        <w:rPr>
          <w:rFonts w:ascii="Arial" w:hAnsi="Arial" w:cs="Arial"/>
          <w:bCs/>
          <w:lang w:val="cs-CZ"/>
        </w:rPr>
        <w:t>-</w:t>
      </w:r>
      <w:proofErr w:type="spellStart"/>
      <w:r w:rsidRPr="007D0E01">
        <w:rPr>
          <w:rFonts w:ascii="Arial" w:hAnsi="Arial" w:cs="Arial"/>
          <w:bCs/>
          <w:lang w:val="cs-CZ"/>
        </w:rPr>
        <w:t>Off</w:t>
      </w:r>
      <w:proofErr w:type="spellEnd"/>
      <w:r w:rsidRPr="007D0E01">
        <w:rPr>
          <w:rFonts w:ascii="Arial" w:hAnsi="Arial" w:cs="Arial"/>
          <w:bCs/>
          <w:lang w:val="cs-CZ"/>
        </w:rPr>
        <w:t xml:space="preserve"> setkání budou ke stažení zde</w:t>
      </w:r>
      <w:r w:rsidR="00D335DD">
        <w:rPr>
          <w:rFonts w:ascii="Arial" w:hAnsi="Arial" w:cs="Arial"/>
          <w:bCs/>
          <w:lang w:val="cs-CZ"/>
        </w:rPr>
        <w:t>:</w:t>
      </w:r>
    </w:p>
    <w:p w:rsidR="007A61E9" w:rsidRPr="007D0E01" w:rsidRDefault="005D01C6" w:rsidP="007A61E9">
      <w:pPr>
        <w:jc w:val="both"/>
        <w:rPr>
          <w:rFonts w:ascii="Arial" w:hAnsi="Arial" w:cs="Arial"/>
          <w:lang w:val="cs-CZ"/>
        </w:rPr>
      </w:pPr>
      <w:hyperlink r:id="rId8" w:history="1">
        <w:r w:rsidR="007A61E9" w:rsidRPr="007D0E01">
          <w:rPr>
            <w:rStyle w:val="Hypertextovodkaz"/>
            <w:rFonts w:ascii="Arial" w:hAnsi="Arial" w:cs="Arial"/>
            <w:lang w:val="cs-CZ"/>
          </w:rPr>
          <w:t>http://tschechien.ahk.de/cz/pro-novinare/fotogalerie/</w:t>
        </w:r>
      </w:hyperlink>
    </w:p>
    <w:p w:rsidR="00584C12" w:rsidRDefault="00584C12" w:rsidP="007A61E9">
      <w:pPr>
        <w:jc w:val="both"/>
        <w:rPr>
          <w:rFonts w:ascii="Arial" w:hAnsi="Arial" w:cs="Arial"/>
          <w:b/>
          <w:lang w:val="cs-CZ"/>
        </w:rPr>
      </w:pPr>
    </w:p>
    <w:p w:rsidR="007A61E9" w:rsidRDefault="007A61E9" w:rsidP="007A61E9">
      <w:pPr>
        <w:jc w:val="both"/>
        <w:rPr>
          <w:rFonts w:ascii="Arial" w:hAnsi="Arial" w:cs="Arial"/>
          <w:lang w:val="cs-CZ"/>
        </w:rPr>
      </w:pPr>
      <w:r w:rsidRPr="007D0E01">
        <w:rPr>
          <w:rFonts w:ascii="Arial" w:hAnsi="Arial" w:cs="Arial"/>
          <w:b/>
          <w:lang w:val="cs-CZ"/>
        </w:rPr>
        <w:t xml:space="preserve">„Průmysl 4.0 </w:t>
      </w:r>
      <w:r w:rsidR="000F5DE2">
        <w:rPr>
          <w:rFonts w:ascii="Arial" w:hAnsi="Arial" w:cs="Arial"/>
          <w:b/>
          <w:lang w:val="cs-CZ"/>
        </w:rPr>
        <w:t>–</w:t>
      </w:r>
      <w:r w:rsidRPr="007D0E01">
        <w:rPr>
          <w:rFonts w:ascii="Arial" w:hAnsi="Arial" w:cs="Arial"/>
          <w:b/>
          <w:lang w:val="cs-CZ"/>
        </w:rPr>
        <w:t xml:space="preserve"> </w:t>
      </w:r>
      <w:proofErr w:type="spellStart"/>
      <w:r w:rsidRPr="007D0E01">
        <w:rPr>
          <w:rFonts w:ascii="Arial" w:hAnsi="Arial" w:cs="Arial"/>
          <w:b/>
          <w:lang w:val="cs-CZ"/>
        </w:rPr>
        <w:t>rEvoluce</w:t>
      </w:r>
      <w:proofErr w:type="spellEnd"/>
      <w:r w:rsidRPr="007D0E01">
        <w:rPr>
          <w:rFonts w:ascii="Arial" w:hAnsi="Arial" w:cs="Arial"/>
          <w:b/>
          <w:lang w:val="cs-CZ"/>
        </w:rPr>
        <w:t xml:space="preserve"> probíhá“ – naši prémioví partneři:</w:t>
      </w:r>
      <w:r w:rsidRPr="007D0E01">
        <w:rPr>
          <w:rFonts w:ascii="Arial" w:hAnsi="Arial" w:cs="Arial"/>
          <w:lang w:val="cs-CZ"/>
        </w:rPr>
        <w:t xml:space="preserve"> </w:t>
      </w:r>
      <w:r w:rsidRPr="004B0D57">
        <w:rPr>
          <w:rFonts w:ascii="Arial" w:hAnsi="Arial" w:cs="Arial"/>
          <w:lang w:val="cs-CZ"/>
        </w:rPr>
        <w:t>Svobodný stát Bavorsko</w:t>
      </w:r>
      <w:r w:rsidRPr="007D0E01">
        <w:rPr>
          <w:rFonts w:ascii="Arial" w:hAnsi="Arial" w:cs="Arial"/>
          <w:lang w:val="cs-CZ"/>
        </w:rPr>
        <w:t xml:space="preserve">, Bosch </w:t>
      </w:r>
      <w:proofErr w:type="spellStart"/>
      <w:r w:rsidRPr="007D0E01">
        <w:rPr>
          <w:rFonts w:ascii="Arial" w:hAnsi="Arial" w:cs="Arial"/>
          <w:lang w:val="cs-CZ"/>
        </w:rPr>
        <w:t>Rexroth</w:t>
      </w:r>
      <w:proofErr w:type="spellEnd"/>
      <w:r w:rsidRPr="007D0E01">
        <w:rPr>
          <w:rFonts w:ascii="Arial" w:hAnsi="Arial" w:cs="Arial"/>
          <w:lang w:val="cs-CZ"/>
        </w:rPr>
        <w:t xml:space="preserve">, </w:t>
      </w:r>
      <w:r w:rsidR="00AC372E">
        <w:rPr>
          <w:rFonts w:ascii="Arial" w:hAnsi="Arial" w:cs="Arial"/>
          <w:lang w:val="cs-CZ"/>
        </w:rPr>
        <w:t>spol. s.r.o., Veletrhy Brno, a.</w:t>
      </w:r>
      <w:r w:rsidRPr="007D0E01">
        <w:rPr>
          <w:rFonts w:ascii="Arial" w:hAnsi="Arial" w:cs="Arial"/>
          <w:lang w:val="cs-CZ"/>
        </w:rPr>
        <w:t xml:space="preserve">s., E.ON Česká republika, s.r.o., ROI Management </w:t>
      </w:r>
      <w:proofErr w:type="spellStart"/>
      <w:r w:rsidRPr="007D0E01">
        <w:rPr>
          <w:rFonts w:ascii="Arial" w:hAnsi="Arial" w:cs="Arial"/>
          <w:lang w:val="cs-CZ"/>
        </w:rPr>
        <w:t>Consulting</w:t>
      </w:r>
      <w:proofErr w:type="spellEnd"/>
      <w:r w:rsidRPr="007D0E01">
        <w:rPr>
          <w:rFonts w:ascii="Arial" w:hAnsi="Arial" w:cs="Arial"/>
          <w:lang w:val="cs-CZ"/>
        </w:rPr>
        <w:t xml:space="preserve"> a.s., </w:t>
      </w:r>
      <w:proofErr w:type="spellStart"/>
      <w:r w:rsidRPr="007D0E01">
        <w:rPr>
          <w:rFonts w:ascii="Arial" w:hAnsi="Arial" w:cs="Arial"/>
          <w:lang w:val="cs-CZ"/>
        </w:rPr>
        <w:t>Schunk</w:t>
      </w:r>
      <w:proofErr w:type="spellEnd"/>
      <w:r w:rsidRPr="007D0E01">
        <w:rPr>
          <w:rFonts w:ascii="Arial" w:hAnsi="Arial" w:cs="Arial"/>
          <w:lang w:val="cs-CZ"/>
        </w:rPr>
        <w:t xml:space="preserve"> Praha s.r.o., Siemens, s.r.o., </w:t>
      </w:r>
      <w:r w:rsidRPr="007D0E01">
        <w:rPr>
          <w:rFonts w:ascii="Arial" w:hAnsi="Arial" w:cs="Arial"/>
          <w:bCs/>
          <w:lang w:val="cs-CZ"/>
        </w:rPr>
        <w:t>TRUMPF Praha, spol. s</w:t>
      </w:r>
      <w:r w:rsidR="001A694B">
        <w:rPr>
          <w:rFonts w:ascii="Arial" w:hAnsi="Arial" w:cs="Arial"/>
          <w:bCs/>
          <w:lang w:val="cs-CZ"/>
        </w:rPr>
        <w:t> </w:t>
      </w:r>
      <w:r w:rsidRPr="007D0E01">
        <w:rPr>
          <w:rFonts w:ascii="Arial" w:hAnsi="Arial" w:cs="Arial"/>
          <w:bCs/>
          <w:lang w:val="cs-CZ"/>
        </w:rPr>
        <w:t>r. o.</w:t>
      </w:r>
      <w:r w:rsidRPr="007D0E01">
        <w:rPr>
          <w:rFonts w:ascii="Arial" w:hAnsi="Arial" w:cs="Arial"/>
          <w:lang w:val="cs-CZ"/>
        </w:rPr>
        <w:t xml:space="preserve"> | </w:t>
      </w:r>
      <w:r w:rsidRPr="007D0E01">
        <w:rPr>
          <w:rFonts w:ascii="Arial" w:hAnsi="Arial" w:cs="Arial"/>
          <w:b/>
          <w:lang w:val="cs-CZ"/>
        </w:rPr>
        <w:t>Partneři:</w:t>
      </w:r>
      <w:r w:rsidRPr="007D0E01">
        <w:rPr>
          <w:rFonts w:ascii="Arial" w:hAnsi="Arial" w:cs="Arial"/>
          <w:lang w:val="cs-CZ"/>
        </w:rPr>
        <w:t xml:space="preserve"> </w:t>
      </w:r>
      <w:proofErr w:type="spellStart"/>
      <w:r w:rsidRPr="007D0E01">
        <w:rPr>
          <w:rFonts w:ascii="Arial" w:hAnsi="Arial" w:cs="Arial"/>
          <w:lang w:val="cs-CZ"/>
        </w:rPr>
        <w:t>Brose</w:t>
      </w:r>
      <w:proofErr w:type="spellEnd"/>
      <w:r w:rsidRPr="007D0E01">
        <w:rPr>
          <w:rFonts w:ascii="Arial" w:hAnsi="Arial" w:cs="Arial"/>
          <w:lang w:val="cs-CZ"/>
        </w:rPr>
        <w:t xml:space="preserve"> CZ spol. s r.o., </w:t>
      </w:r>
      <w:proofErr w:type="spellStart"/>
      <w:r w:rsidRPr="007D0E01">
        <w:rPr>
          <w:rFonts w:ascii="Arial" w:hAnsi="Arial" w:cs="Arial"/>
          <w:lang w:val="cs-CZ"/>
        </w:rPr>
        <w:t>Ingenics</w:t>
      </w:r>
      <w:proofErr w:type="spellEnd"/>
      <w:r w:rsidRPr="007D0E01">
        <w:rPr>
          <w:rFonts w:ascii="Arial" w:hAnsi="Arial" w:cs="Arial"/>
          <w:lang w:val="cs-CZ"/>
        </w:rPr>
        <w:t xml:space="preserve"> s.r.o., SAP ČR, spol. s r.o., Škoda Auto a.s. | </w:t>
      </w:r>
      <w:r w:rsidRPr="007D0E01">
        <w:rPr>
          <w:rFonts w:ascii="Arial" w:hAnsi="Arial" w:cs="Arial"/>
          <w:b/>
          <w:lang w:val="cs-CZ"/>
        </w:rPr>
        <w:t>Partnerské instituce:</w:t>
      </w:r>
      <w:r w:rsidRPr="007D0E01">
        <w:rPr>
          <w:rFonts w:ascii="Arial" w:hAnsi="Arial" w:cs="Arial"/>
          <w:lang w:val="cs-CZ"/>
        </w:rPr>
        <w:t xml:space="preserve"> </w:t>
      </w:r>
      <w:r w:rsidR="00AC372E">
        <w:rPr>
          <w:rFonts w:ascii="Arial" w:hAnsi="Arial" w:cs="Arial"/>
          <w:lang w:val="cs-CZ"/>
        </w:rPr>
        <w:t>České vysoké učení technické (</w:t>
      </w:r>
      <w:r w:rsidRPr="007D0E01">
        <w:rPr>
          <w:rFonts w:ascii="Arial" w:hAnsi="Arial" w:cs="Arial"/>
          <w:lang w:val="cs-CZ"/>
        </w:rPr>
        <w:t>ČVUT</w:t>
      </w:r>
      <w:r w:rsidR="00AC372E">
        <w:rPr>
          <w:rFonts w:ascii="Arial" w:hAnsi="Arial" w:cs="Arial"/>
          <w:lang w:val="cs-CZ"/>
        </w:rPr>
        <w:t>)</w:t>
      </w:r>
      <w:r w:rsidRPr="007D0E01">
        <w:rPr>
          <w:rFonts w:ascii="Arial" w:hAnsi="Arial" w:cs="Arial"/>
          <w:lang w:val="cs-CZ"/>
        </w:rPr>
        <w:t xml:space="preserve">, </w:t>
      </w:r>
      <w:proofErr w:type="spellStart"/>
      <w:r w:rsidR="001C2D0D">
        <w:rPr>
          <w:rFonts w:ascii="Arial" w:hAnsi="Arial" w:cs="Arial"/>
          <w:lang w:val="cs-CZ"/>
        </w:rPr>
        <w:t>Fraunhoferovo</w:t>
      </w:r>
      <w:proofErr w:type="spellEnd"/>
      <w:r w:rsidR="001C2D0D">
        <w:rPr>
          <w:rFonts w:ascii="Arial" w:hAnsi="Arial" w:cs="Arial"/>
          <w:lang w:val="cs-CZ"/>
        </w:rPr>
        <w:t xml:space="preserve"> centrum pro střední a východní Evropu (MOEZ)</w:t>
      </w:r>
      <w:r w:rsidRPr="007D0E01">
        <w:rPr>
          <w:rFonts w:ascii="Arial" w:hAnsi="Arial" w:cs="Arial"/>
          <w:lang w:val="cs-CZ"/>
        </w:rPr>
        <w:t xml:space="preserve">, </w:t>
      </w:r>
      <w:r w:rsidR="001C2D0D">
        <w:rPr>
          <w:rFonts w:ascii="Arial" w:hAnsi="Arial" w:cs="Arial"/>
          <w:lang w:val="cs-CZ"/>
        </w:rPr>
        <w:t>Strojírenský institut Chemnitz (</w:t>
      </w:r>
      <w:r w:rsidRPr="007D0E01">
        <w:rPr>
          <w:rFonts w:ascii="Arial" w:hAnsi="Arial" w:cs="Arial"/>
          <w:lang w:val="cs-CZ"/>
        </w:rPr>
        <w:t xml:space="preserve">ICM </w:t>
      </w:r>
      <w:proofErr w:type="spellStart"/>
      <w:r w:rsidRPr="007D0E01">
        <w:rPr>
          <w:rFonts w:ascii="Arial" w:hAnsi="Arial" w:cs="Arial"/>
          <w:lang w:val="cs-CZ"/>
        </w:rPr>
        <w:t>e.V</w:t>
      </w:r>
      <w:proofErr w:type="spellEnd"/>
      <w:r w:rsidRPr="007D0E01">
        <w:rPr>
          <w:rFonts w:ascii="Arial" w:hAnsi="Arial" w:cs="Arial"/>
          <w:lang w:val="cs-CZ"/>
        </w:rPr>
        <w:t>.</w:t>
      </w:r>
      <w:r w:rsidR="001C2D0D">
        <w:rPr>
          <w:rFonts w:ascii="Arial" w:hAnsi="Arial" w:cs="Arial"/>
          <w:lang w:val="cs-CZ"/>
        </w:rPr>
        <w:t>)</w:t>
      </w:r>
      <w:r w:rsidRPr="007D0E01">
        <w:rPr>
          <w:rFonts w:ascii="Arial" w:hAnsi="Arial" w:cs="Arial"/>
          <w:lang w:val="cs-CZ"/>
        </w:rPr>
        <w:t xml:space="preserve">, Jihomoravské inovační centrum (JIC), </w:t>
      </w:r>
      <w:proofErr w:type="spellStart"/>
      <w:r w:rsidRPr="007D0E01">
        <w:rPr>
          <w:rFonts w:ascii="Arial" w:hAnsi="Arial" w:cs="Arial"/>
          <w:lang w:val="cs-CZ"/>
        </w:rPr>
        <w:t>Nupharo</w:t>
      </w:r>
      <w:proofErr w:type="spellEnd"/>
      <w:r w:rsidRPr="007D0E01">
        <w:rPr>
          <w:rFonts w:ascii="Arial" w:hAnsi="Arial" w:cs="Arial"/>
          <w:lang w:val="cs-CZ"/>
        </w:rPr>
        <w:t xml:space="preserve"> Park, a.s., SIX </w:t>
      </w:r>
      <w:proofErr w:type="spellStart"/>
      <w:r w:rsidRPr="007D0E01">
        <w:rPr>
          <w:rFonts w:ascii="Arial" w:hAnsi="Arial" w:cs="Arial"/>
          <w:lang w:val="cs-CZ"/>
        </w:rPr>
        <w:t>Research</w:t>
      </w:r>
      <w:proofErr w:type="spellEnd"/>
      <w:r w:rsidRPr="007D0E01">
        <w:rPr>
          <w:rFonts w:ascii="Arial" w:hAnsi="Arial" w:cs="Arial"/>
          <w:lang w:val="cs-CZ"/>
        </w:rPr>
        <w:t xml:space="preserve"> Center, Technická univerzita v</w:t>
      </w:r>
      <w:r w:rsidR="001A694B">
        <w:rPr>
          <w:rFonts w:ascii="Arial" w:hAnsi="Arial" w:cs="Arial"/>
          <w:lang w:val="cs-CZ"/>
        </w:rPr>
        <w:t> </w:t>
      </w:r>
      <w:r w:rsidRPr="007D0E01">
        <w:rPr>
          <w:rFonts w:ascii="Arial" w:hAnsi="Arial" w:cs="Arial"/>
          <w:lang w:val="cs-CZ"/>
        </w:rPr>
        <w:t xml:space="preserve">Liberci </w:t>
      </w:r>
      <w:r w:rsidR="00DA7578">
        <w:rPr>
          <w:rFonts w:ascii="Arial" w:hAnsi="Arial" w:cs="Arial"/>
          <w:lang w:val="cs-CZ"/>
        </w:rPr>
        <w:t>–</w:t>
      </w:r>
      <w:r w:rsidRPr="007D0E01">
        <w:rPr>
          <w:rFonts w:ascii="Arial" w:hAnsi="Arial" w:cs="Arial"/>
          <w:lang w:val="cs-CZ"/>
        </w:rPr>
        <w:t xml:space="preserve"> Ústav pro </w:t>
      </w:r>
      <w:proofErr w:type="spellStart"/>
      <w:r w:rsidRPr="007D0E01">
        <w:rPr>
          <w:rFonts w:ascii="Arial" w:hAnsi="Arial" w:cs="Arial"/>
          <w:lang w:val="cs-CZ"/>
        </w:rPr>
        <w:t>nanomateriály</w:t>
      </w:r>
      <w:proofErr w:type="spellEnd"/>
      <w:r w:rsidRPr="007D0E01">
        <w:rPr>
          <w:rFonts w:ascii="Arial" w:hAnsi="Arial" w:cs="Arial"/>
          <w:lang w:val="cs-CZ"/>
        </w:rPr>
        <w:t xml:space="preserve">, pokročilé technologie a inovace, </w:t>
      </w:r>
      <w:r w:rsidR="001C2D0D">
        <w:rPr>
          <w:rFonts w:ascii="Arial" w:hAnsi="Arial" w:cs="Arial"/>
          <w:lang w:val="cs-CZ"/>
        </w:rPr>
        <w:t>Technická vysoká škola</w:t>
      </w:r>
      <w:r w:rsidRPr="007D0E01">
        <w:rPr>
          <w:rFonts w:ascii="Arial" w:hAnsi="Arial" w:cs="Arial"/>
          <w:lang w:val="cs-CZ"/>
        </w:rPr>
        <w:t xml:space="preserve"> </w:t>
      </w:r>
      <w:proofErr w:type="spellStart"/>
      <w:r w:rsidRPr="007D0E01">
        <w:rPr>
          <w:rFonts w:ascii="Arial" w:hAnsi="Arial" w:cs="Arial"/>
          <w:lang w:val="cs-CZ"/>
        </w:rPr>
        <w:t>Deggendorf</w:t>
      </w:r>
      <w:proofErr w:type="spellEnd"/>
      <w:r w:rsidRPr="007D0E01">
        <w:rPr>
          <w:rFonts w:ascii="Arial" w:hAnsi="Arial" w:cs="Arial"/>
          <w:lang w:val="cs-CZ"/>
        </w:rPr>
        <w:t xml:space="preserve"> – </w:t>
      </w:r>
      <w:r w:rsidR="001C2D0D">
        <w:rPr>
          <w:rFonts w:ascii="Arial" w:hAnsi="Arial" w:cs="Arial"/>
          <w:lang w:val="cs-CZ"/>
        </w:rPr>
        <w:t xml:space="preserve">Technologický </w:t>
      </w:r>
      <w:proofErr w:type="spellStart"/>
      <w:r w:rsidR="001C2D0D">
        <w:rPr>
          <w:rFonts w:ascii="Arial" w:hAnsi="Arial" w:cs="Arial"/>
          <w:lang w:val="cs-CZ"/>
        </w:rPr>
        <w:t>campus</w:t>
      </w:r>
      <w:proofErr w:type="spellEnd"/>
      <w:r w:rsidRPr="007D0E01">
        <w:rPr>
          <w:rFonts w:ascii="Arial" w:hAnsi="Arial" w:cs="Arial"/>
          <w:lang w:val="cs-CZ"/>
        </w:rPr>
        <w:t xml:space="preserve"> </w:t>
      </w:r>
      <w:proofErr w:type="spellStart"/>
      <w:r w:rsidRPr="007D0E01">
        <w:rPr>
          <w:rFonts w:ascii="Arial" w:hAnsi="Arial" w:cs="Arial"/>
          <w:lang w:val="cs-CZ"/>
        </w:rPr>
        <w:t>Freyung</w:t>
      </w:r>
      <w:proofErr w:type="spellEnd"/>
      <w:r w:rsidRPr="007D0E01">
        <w:rPr>
          <w:rFonts w:ascii="Arial" w:hAnsi="Arial" w:cs="Arial"/>
          <w:lang w:val="cs-CZ"/>
        </w:rPr>
        <w:t>, VÚTS a.s.</w:t>
      </w:r>
      <w:r w:rsidR="001C2D0D">
        <w:rPr>
          <w:rFonts w:ascii="Arial" w:hAnsi="Arial" w:cs="Arial"/>
          <w:lang w:val="cs-CZ"/>
        </w:rPr>
        <w:t>/ Centrum rozvoje strojírenského výzkumu</w:t>
      </w:r>
      <w:r w:rsidRPr="007D0E01">
        <w:rPr>
          <w:rFonts w:ascii="Arial" w:hAnsi="Arial" w:cs="Arial"/>
          <w:lang w:val="cs-CZ"/>
        </w:rPr>
        <w:t>, Západočeská univerzita v Plzni - Fakulta strojní</w:t>
      </w:r>
    </w:p>
    <w:p w:rsidR="007A61E9" w:rsidRPr="007D0E01" w:rsidRDefault="007A61E9" w:rsidP="007A61E9">
      <w:pPr>
        <w:jc w:val="both"/>
        <w:rPr>
          <w:rFonts w:ascii="Arial" w:hAnsi="Arial" w:cs="Arial"/>
          <w:lang w:val="cs-CZ"/>
        </w:rPr>
      </w:pPr>
      <w:r w:rsidRPr="007D0E01">
        <w:rPr>
          <w:rFonts w:ascii="Arial" w:hAnsi="Arial" w:cs="Arial"/>
          <w:u w:val="single"/>
          <w:lang w:val="cs-CZ"/>
        </w:rPr>
        <w:t>Kontak</w:t>
      </w:r>
      <w:r w:rsidR="00D335DD">
        <w:rPr>
          <w:rFonts w:ascii="Arial" w:hAnsi="Arial" w:cs="Arial"/>
          <w:u w:val="single"/>
          <w:lang w:val="cs-CZ"/>
        </w:rPr>
        <w:t xml:space="preserve">t </w:t>
      </w:r>
      <w:r w:rsidRPr="007D0E01">
        <w:rPr>
          <w:rFonts w:ascii="Arial" w:hAnsi="Arial" w:cs="Arial"/>
          <w:u w:val="single"/>
          <w:lang w:val="cs-CZ"/>
        </w:rPr>
        <w:t>pro tisk:</w:t>
      </w:r>
    </w:p>
    <w:p w:rsidR="007A61E9" w:rsidRPr="007D0E01" w:rsidRDefault="007A61E9" w:rsidP="007A61E9">
      <w:pPr>
        <w:spacing w:after="0"/>
        <w:jc w:val="both"/>
        <w:rPr>
          <w:rFonts w:ascii="Arial" w:hAnsi="Arial" w:cs="Arial"/>
          <w:color w:val="333333"/>
          <w:lang w:val="cs-CZ"/>
        </w:rPr>
      </w:pPr>
      <w:r w:rsidRPr="007D0E01">
        <w:rPr>
          <w:rFonts w:ascii="Arial" w:hAnsi="Arial" w:cs="Arial"/>
          <w:lang w:val="cs-CZ"/>
        </w:rPr>
        <w:t>Christian Rühmkorf</w:t>
      </w:r>
    </w:p>
    <w:p w:rsidR="007A61E9" w:rsidRPr="007D0E01" w:rsidRDefault="007A61E9" w:rsidP="007A61E9">
      <w:pPr>
        <w:spacing w:after="0"/>
        <w:jc w:val="both"/>
        <w:rPr>
          <w:rFonts w:ascii="Arial" w:hAnsi="Arial" w:cs="Arial"/>
          <w:lang w:val="cs-CZ"/>
        </w:rPr>
      </w:pPr>
      <w:r w:rsidRPr="007D0E01">
        <w:rPr>
          <w:rFonts w:ascii="Arial" w:hAnsi="Arial" w:cs="Arial"/>
          <w:lang w:val="cs-CZ"/>
        </w:rPr>
        <w:t xml:space="preserve">vedoucí komunikace a public </w:t>
      </w:r>
      <w:proofErr w:type="spellStart"/>
      <w:r w:rsidRPr="007D0E01">
        <w:rPr>
          <w:rFonts w:ascii="Arial" w:hAnsi="Arial" w:cs="Arial"/>
          <w:lang w:val="cs-CZ"/>
        </w:rPr>
        <w:t>affairs</w:t>
      </w:r>
      <w:proofErr w:type="spellEnd"/>
    </w:p>
    <w:p w:rsidR="007A61E9" w:rsidRPr="007D0E01" w:rsidRDefault="007A61E9" w:rsidP="007A61E9">
      <w:pPr>
        <w:spacing w:after="0"/>
        <w:jc w:val="both"/>
        <w:rPr>
          <w:rFonts w:ascii="Arial" w:hAnsi="Arial" w:cs="Arial"/>
          <w:lang w:val="cs-CZ"/>
        </w:rPr>
      </w:pPr>
      <w:r w:rsidRPr="007D0E01">
        <w:rPr>
          <w:rFonts w:ascii="Arial" w:hAnsi="Arial" w:cs="Arial"/>
          <w:lang w:val="cs-CZ"/>
        </w:rPr>
        <w:t>tel.: +420 221 490 303</w:t>
      </w:r>
    </w:p>
    <w:p w:rsidR="007A61E9" w:rsidRPr="007D0E01" w:rsidRDefault="007A61E9" w:rsidP="007A61E9">
      <w:pPr>
        <w:jc w:val="both"/>
        <w:rPr>
          <w:rFonts w:ascii="Arial" w:hAnsi="Arial" w:cs="Arial"/>
          <w:sz w:val="24"/>
          <w:szCs w:val="24"/>
          <w:lang w:val="cs-CZ"/>
        </w:rPr>
      </w:pPr>
      <w:r w:rsidRPr="007D0E01">
        <w:rPr>
          <w:rFonts w:ascii="Arial" w:hAnsi="Arial" w:cs="Arial"/>
          <w:lang w:val="cs-CZ"/>
        </w:rPr>
        <w:t xml:space="preserve">e-mail: </w:t>
      </w:r>
      <w:hyperlink r:id="rId9" w:history="1">
        <w:r w:rsidRPr="007D0E01">
          <w:rPr>
            <w:rStyle w:val="Hypertextovodkaz"/>
            <w:rFonts w:ascii="Arial" w:hAnsi="Arial"/>
            <w:lang w:val="cs-CZ"/>
          </w:rPr>
          <w:t>ruehmkorf@dtihk.cz</w:t>
        </w:r>
      </w:hyperlink>
      <w:r w:rsidRPr="007D0E01">
        <w:rPr>
          <w:rFonts w:ascii="Arial" w:hAnsi="Arial" w:cs="Arial"/>
          <w:lang w:val="cs-CZ"/>
        </w:rPr>
        <w:t xml:space="preserve"> </w:t>
      </w:r>
    </w:p>
    <w:p w:rsidR="004E623A" w:rsidRPr="00D2492D" w:rsidRDefault="007A61E9" w:rsidP="007A61E9">
      <w:pPr>
        <w:jc w:val="both"/>
        <w:rPr>
          <w:lang w:val="cs-CZ"/>
        </w:rPr>
      </w:pPr>
      <w:r w:rsidRPr="007D0E01">
        <w:rPr>
          <w:rFonts w:ascii="Arial" w:hAnsi="Arial" w:cs="Arial"/>
          <w:b/>
          <w:bCs/>
          <w:i/>
          <w:sz w:val="18"/>
          <w:szCs w:val="18"/>
          <w:u w:val="single"/>
          <w:lang w:val="cs-CZ"/>
        </w:rPr>
        <w:t>O ČNOPK:</w:t>
      </w:r>
      <w:r w:rsidRPr="007D0E01">
        <w:rPr>
          <w:rFonts w:ascii="Arial" w:hAnsi="Arial" w:cs="Arial"/>
          <w:b/>
          <w:bCs/>
          <w:i/>
          <w:sz w:val="18"/>
          <w:szCs w:val="18"/>
          <w:lang w:val="cs-CZ"/>
        </w:rPr>
        <w:t xml:space="preserve"> </w:t>
      </w:r>
      <w:r w:rsidRPr="007D0E01">
        <w:rPr>
          <w:rFonts w:ascii="Arial" w:hAnsi="Arial" w:cs="Arial"/>
          <w:i/>
          <w:sz w:val="18"/>
          <w:szCs w:val="18"/>
          <w:lang w:val="cs-CZ"/>
        </w:rPr>
        <w:t>Česko-německá obchodní a průmyslová komora (ČNOPK) je s</w:t>
      </w:r>
      <w:r w:rsidR="000F5DE2">
        <w:rPr>
          <w:rFonts w:ascii="Arial" w:hAnsi="Arial" w:cs="Arial"/>
          <w:i/>
          <w:sz w:val="18"/>
          <w:szCs w:val="18"/>
          <w:lang w:val="cs-CZ"/>
        </w:rPr>
        <w:t xml:space="preserve"> více než </w:t>
      </w:r>
      <w:r w:rsidRPr="007D0E01">
        <w:rPr>
          <w:rFonts w:ascii="Arial" w:hAnsi="Arial" w:cs="Arial"/>
          <w:i/>
          <w:sz w:val="18"/>
          <w:szCs w:val="18"/>
          <w:lang w:val="cs-CZ"/>
        </w:rPr>
        <w:t xml:space="preserve">600 členy největší bilaterální zahraniční hospodářskou komorou v České republice. Podporuje vytváření obchodních vztahů mezi českými a německými firmami a zároveň se zasazuje v politice a u správních orgánů o podnikatelsky příznivé rámcové podmínky v České republice. ČNOPK patří do sítě německých zahraničních hospodářských komor (AHK) a německých obchodních a průmyslových komor (IHK); zastřešující organizací je Německý sněm obchodních a průmyslových komor (DIHK) v Berlíně. Její 100% dceřiná společnost </w:t>
      </w:r>
      <w:r w:rsidRPr="007D0E01">
        <w:rPr>
          <w:rFonts w:ascii="Arial" w:hAnsi="Arial" w:cs="Arial"/>
          <w:b/>
          <w:i/>
          <w:sz w:val="18"/>
          <w:szCs w:val="18"/>
          <w:lang w:val="cs-CZ"/>
        </w:rPr>
        <w:t xml:space="preserve">AHK </w:t>
      </w:r>
      <w:proofErr w:type="spellStart"/>
      <w:r w:rsidRPr="007D0E01">
        <w:rPr>
          <w:rFonts w:ascii="Arial" w:hAnsi="Arial" w:cs="Arial"/>
          <w:b/>
          <w:i/>
          <w:sz w:val="18"/>
          <w:szCs w:val="18"/>
          <w:lang w:val="cs-CZ"/>
        </w:rPr>
        <w:t>Services</w:t>
      </w:r>
      <w:proofErr w:type="spellEnd"/>
      <w:r w:rsidRPr="007D0E01">
        <w:rPr>
          <w:rFonts w:ascii="Arial" w:hAnsi="Arial" w:cs="Arial"/>
          <w:b/>
          <w:i/>
          <w:sz w:val="18"/>
          <w:szCs w:val="18"/>
          <w:lang w:val="cs-CZ"/>
        </w:rPr>
        <w:t xml:space="preserve"> s.r.o. </w:t>
      </w:r>
      <w:r w:rsidRPr="007D0E01">
        <w:rPr>
          <w:rFonts w:ascii="Arial" w:hAnsi="Arial" w:cs="Arial"/>
          <w:i/>
          <w:sz w:val="18"/>
          <w:szCs w:val="18"/>
          <w:lang w:val="cs-CZ"/>
        </w:rPr>
        <w:t>nabízí podporu a poradenství ve všech otázkách vstupu na nový trh. Globální značka DEinternational pak garantuje kvalitu a profesionální služby v síti AHK.</w:t>
      </w:r>
    </w:p>
    <w:sectPr w:rsidR="004E623A" w:rsidRPr="00D2492D" w:rsidSect="000131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113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47A" w:rsidRDefault="005B047A">
      <w:pPr>
        <w:spacing w:after="0" w:line="240" w:lineRule="auto"/>
      </w:pPr>
      <w:r>
        <w:separator/>
      </w:r>
    </w:p>
  </w:endnote>
  <w:endnote w:type="continuationSeparator" w:id="0">
    <w:p w:rsidR="005B047A" w:rsidRDefault="005B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8D" w:rsidRDefault="00FB338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8D" w:rsidRDefault="00FB338D" w:rsidP="00A94EBC">
    <w:pPr>
      <w:ind w:right="-2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Deutsch-Tschechische Industrie- und Handelskammer</w:t>
    </w:r>
    <w:r w:rsidRPr="003818F4">
      <w:rPr>
        <w:rFonts w:ascii="Arial Narrow" w:hAnsi="Arial Narrow"/>
        <w:b/>
        <w:color w:val="000000"/>
        <w:sz w:val="16"/>
      </w:rPr>
      <w:t xml:space="preserve"> </w:t>
    </w:r>
    <w:r w:rsidRPr="003818F4">
      <w:rPr>
        <w:b/>
        <w:color w:val="000000"/>
        <w:sz w:val="16"/>
        <w:szCs w:val="16"/>
      </w:rPr>
      <w:t>|</w:t>
    </w:r>
    <w:r>
      <w:rPr>
        <w:rFonts w:ascii="Arial Narrow" w:hAnsi="Arial Narrow"/>
        <w:sz w:val="16"/>
      </w:rPr>
      <w:t xml:space="preserve"> Česko-německá obchodní a průmyslová komora </w:t>
    </w:r>
    <w:r w:rsidRPr="003818F4">
      <w:rPr>
        <w:rFonts w:ascii="Arial Narrow" w:hAnsi="Arial Narrow"/>
        <w:b/>
        <w:color w:val="000000"/>
        <w:sz w:val="16"/>
      </w:rPr>
      <w:t xml:space="preserve"> </w:t>
    </w:r>
    <w:r w:rsidRPr="003818F4">
      <w:rPr>
        <w:b/>
        <w:color w:val="000000"/>
        <w:sz w:val="16"/>
        <w:szCs w:val="16"/>
      </w:rPr>
      <w:t>|</w:t>
    </w:r>
    <w:r>
      <w:rPr>
        <w:rFonts w:ascii="Arial Narrow" w:hAnsi="Arial Narrow"/>
        <w:sz w:val="16"/>
      </w:rPr>
      <w:t xml:space="preserve"> Václavské nám. 40 </w:t>
    </w:r>
    <w:r w:rsidRPr="003818F4">
      <w:rPr>
        <w:rFonts w:ascii="Arial Narrow" w:hAnsi="Arial Narrow"/>
        <w:b/>
        <w:color w:val="000000"/>
        <w:sz w:val="16"/>
      </w:rPr>
      <w:t xml:space="preserve"> </w:t>
    </w:r>
    <w:r w:rsidRPr="003818F4">
      <w:rPr>
        <w:b/>
        <w:color w:val="000000"/>
        <w:sz w:val="16"/>
        <w:szCs w:val="16"/>
      </w:rPr>
      <w:t>|</w:t>
    </w:r>
    <w:r>
      <w:rPr>
        <w:rFonts w:ascii="Arial Narrow" w:hAnsi="Arial Narrow"/>
        <w:sz w:val="16"/>
      </w:rPr>
      <w:t xml:space="preserve"> CZ-110 00 Praha 1 </w:t>
    </w:r>
    <w:r>
      <w:rPr>
        <w:rFonts w:ascii="Arial Narrow" w:hAnsi="Arial Narrow"/>
        <w:sz w:val="16"/>
      </w:rPr>
      <w:br/>
      <w:t xml:space="preserve">Telefon: +420-224 221 200 </w:t>
    </w:r>
    <w:r w:rsidRPr="003818F4">
      <w:rPr>
        <w:rFonts w:ascii="Arial Narrow" w:hAnsi="Arial Narrow"/>
        <w:b/>
        <w:color w:val="000000"/>
        <w:sz w:val="16"/>
      </w:rPr>
      <w:t xml:space="preserve"> </w:t>
    </w:r>
    <w:r w:rsidRPr="003818F4">
      <w:rPr>
        <w:b/>
        <w:color w:val="000000"/>
        <w:sz w:val="16"/>
        <w:szCs w:val="16"/>
      </w:rPr>
      <w:t>|</w:t>
    </w:r>
    <w:r>
      <w:rPr>
        <w:rFonts w:ascii="Arial Narrow" w:hAnsi="Arial Narrow"/>
        <w:sz w:val="16"/>
      </w:rPr>
      <w:t xml:space="preserve"> Telefax: +420-224 222 200 </w:t>
    </w:r>
    <w:r w:rsidRPr="003818F4">
      <w:rPr>
        <w:rFonts w:ascii="Arial Narrow" w:hAnsi="Arial Narrow"/>
        <w:b/>
        <w:color w:val="000000"/>
        <w:sz w:val="16"/>
      </w:rPr>
      <w:t xml:space="preserve"> </w:t>
    </w:r>
    <w:r w:rsidRPr="003818F4">
      <w:rPr>
        <w:b/>
        <w:color w:val="000000"/>
        <w:sz w:val="16"/>
        <w:szCs w:val="16"/>
      </w:rPr>
      <w:t>|</w:t>
    </w:r>
    <w:r>
      <w:rPr>
        <w:rFonts w:ascii="Arial Narrow" w:hAnsi="Arial Narrow"/>
        <w:sz w:val="16"/>
      </w:rPr>
      <w:t xml:space="preserve"> Email: </w:t>
    </w:r>
    <w:smartTag w:uri="urn:schemas-microsoft-com:office:smarttags" w:element="PersonName">
      <w:r>
        <w:rPr>
          <w:rFonts w:ascii="Arial Narrow" w:hAnsi="Arial Narrow"/>
          <w:sz w:val="16"/>
        </w:rPr>
        <w:t>info@dtihk.cz</w:t>
      </w:r>
    </w:smartTag>
    <w:r>
      <w:rPr>
        <w:rFonts w:ascii="Arial Narrow" w:hAnsi="Arial Narrow"/>
        <w:sz w:val="16"/>
      </w:rPr>
      <w:t xml:space="preserve"> </w:t>
    </w:r>
    <w:r w:rsidRPr="003818F4">
      <w:rPr>
        <w:rFonts w:ascii="Arial Narrow" w:hAnsi="Arial Narrow"/>
        <w:b/>
        <w:color w:val="000000"/>
        <w:sz w:val="16"/>
      </w:rPr>
      <w:t xml:space="preserve"> </w:t>
    </w:r>
    <w:r w:rsidRPr="003818F4">
      <w:rPr>
        <w:b/>
        <w:color w:val="000000"/>
        <w:sz w:val="16"/>
        <w:szCs w:val="16"/>
      </w:rPr>
      <w:t>|</w:t>
    </w:r>
    <w:r>
      <w:rPr>
        <w:rFonts w:ascii="Arial Narrow" w:hAnsi="Arial Narrow"/>
        <w:sz w:val="16"/>
      </w:rPr>
      <w:t xml:space="preserve"> Internet: www.dtihk.cz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8D" w:rsidRDefault="00FB338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47A" w:rsidRDefault="005B047A">
      <w:pPr>
        <w:spacing w:after="0" w:line="240" w:lineRule="auto"/>
      </w:pPr>
      <w:r>
        <w:separator/>
      </w:r>
    </w:p>
  </w:footnote>
  <w:footnote w:type="continuationSeparator" w:id="0">
    <w:p w:rsidR="005B047A" w:rsidRDefault="005B0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8D" w:rsidRDefault="00FB338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8D" w:rsidRDefault="00FB338D" w:rsidP="00A94EBC">
    <w:pPr>
      <w:pStyle w:val="Zhlav"/>
      <w:tabs>
        <w:tab w:val="clear" w:pos="9072"/>
        <w:tab w:val="right" w:pos="5954"/>
      </w:tabs>
      <w:spacing w:after="240" w:line="288" w:lineRule="auto"/>
      <w:ind w:right="2268"/>
      <w:jc w:val="both"/>
      <w:rPr>
        <w:sz w:val="28"/>
      </w:rPr>
    </w:pPr>
    <w:r>
      <w:rPr>
        <w:noProof/>
        <w:sz w:val="28"/>
        <w:lang w:val="cs-CZ" w:eastAsia="cs-CZ"/>
      </w:rPr>
      <w:drawing>
        <wp:inline distT="0" distB="0" distL="0" distR="0">
          <wp:extent cx="2390775" cy="485775"/>
          <wp:effectExtent l="19050" t="0" r="9525" b="0"/>
          <wp:docPr id="1" name="Bild 1" descr="AHK-Tschechie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K-Tschechien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8"/>
      </w:rPr>
      <w:tab/>
    </w:r>
    <w:r w:rsidR="00746460" w:rsidRPr="00746460">
      <w:rPr>
        <w:noProof/>
        <w:sz w:val="28"/>
        <w:lang w:val="cs-CZ"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3957320</wp:posOffset>
          </wp:positionH>
          <wp:positionV relativeFrom="paragraph">
            <wp:posOffset>-243840</wp:posOffset>
          </wp:positionV>
          <wp:extent cx="1884045" cy="838200"/>
          <wp:effectExtent l="19050" t="0" r="1905" b="0"/>
          <wp:wrapTight wrapText="bothSides">
            <wp:wrapPolygon edited="0">
              <wp:start x="-218" y="0"/>
              <wp:lineTo x="-218" y="21109"/>
              <wp:lineTo x="21622" y="21109"/>
              <wp:lineTo x="21622" y="0"/>
              <wp:lineTo x="-218" y="0"/>
            </wp:wrapPolygon>
          </wp:wrapTight>
          <wp:docPr id="28" name="Picture 9" descr="C:\Users\kabelova\Desktop\logo_Tema_roku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kabelova\Desktop\logo_Tema_roku_2015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8D" w:rsidRDefault="00FB338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7B44"/>
    <w:rsid w:val="0001094C"/>
    <w:rsid w:val="0001312B"/>
    <w:rsid w:val="00013140"/>
    <w:rsid w:val="000154BA"/>
    <w:rsid w:val="00024983"/>
    <w:rsid w:val="0005213D"/>
    <w:rsid w:val="000D1DC1"/>
    <w:rsid w:val="000D6EC3"/>
    <w:rsid w:val="000F192A"/>
    <w:rsid w:val="000F5DE2"/>
    <w:rsid w:val="001306F7"/>
    <w:rsid w:val="00131346"/>
    <w:rsid w:val="00161B23"/>
    <w:rsid w:val="001A694B"/>
    <w:rsid w:val="001C2D0D"/>
    <w:rsid w:val="001E241E"/>
    <w:rsid w:val="001E2E8F"/>
    <w:rsid w:val="001F64C8"/>
    <w:rsid w:val="0020236C"/>
    <w:rsid w:val="002160FF"/>
    <w:rsid w:val="002854EF"/>
    <w:rsid w:val="00292E42"/>
    <w:rsid w:val="002A28A3"/>
    <w:rsid w:val="002A4674"/>
    <w:rsid w:val="002C4B0F"/>
    <w:rsid w:val="002C6B75"/>
    <w:rsid w:val="002F0616"/>
    <w:rsid w:val="002F0BEC"/>
    <w:rsid w:val="00306365"/>
    <w:rsid w:val="00343B04"/>
    <w:rsid w:val="00356A1D"/>
    <w:rsid w:val="003649C5"/>
    <w:rsid w:val="003976FF"/>
    <w:rsid w:val="003B2C2E"/>
    <w:rsid w:val="003D174B"/>
    <w:rsid w:val="003F5649"/>
    <w:rsid w:val="00403191"/>
    <w:rsid w:val="00436594"/>
    <w:rsid w:val="004624F2"/>
    <w:rsid w:val="004842B0"/>
    <w:rsid w:val="00492E83"/>
    <w:rsid w:val="004B0D57"/>
    <w:rsid w:val="004D18D9"/>
    <w:rsid w:val="004E623A"/>
    <w:rsid w:val="004E6AAF"/>
    <w:rsid w:val="00526DD3"/>
    <w:rsid w:val="00547BDE"/>
    <w:rsid w:val="00572966"/>
    <w:rsid w:val="0057326B"/>
    <w:rsid w:val="00584C12"/>
    <w:rsid w:val="00587041"/>
    <w:rsid w:val="00590FF4"/>
    <w:rsid w:val="005B047A"/>
    <w:rsid w:val="005B401B"/>
    <w:rsid w:val="005C23E9"/>
    <w:rsid w:val="005C5660"/>
    <w:rsid w:val="005D01C6"/>
    <w:rsid w:val="005E4D71"/>
    <w:rsid w:val="00603917"/>
    <w:rsid w:val="0062160E"/>
    <w:rsid w:val="006508F5"/>
    <w:rsid w:val="006A2D7B"/>
    <w:rsid w:val="006A67DD"/>
    <w:rsid w:val="006C7B44"/>
    <w:rsid w:val="00746460"/>
    <w:rsid w:val="00764B82"/>
    <w:rsid w:val="007655BB"/>
    <w:rsid w:val="00794826"/>
    <w:rsid w:val="007A4302"/>
    <w:rsid w:val="007A61E9"/>
    <w:rsid w:val="007B3FF7"/>
    <w:rsid w:val="007D0E01"/>
    <w:rsid w:val="00812260"/>
    <w:rsid w:val="00820854"/>
    <w:rsid w:val="008216AA"/>
    <w:rsid w:val="0088565B"/>
    <w:rsid w:val="008B7ACE"/>
    <w:rsid w:val="008C0028"/>
    <w:rsid w:val="008D797E"/>
    <w:rsid w:val="008E0ADF"/>
    <w:rsid w:val="008F68DB"/>
    <w:rsid w:val="009929E3"/>
    <w:rsid w:val="009B102B"/>
    <w:rsid w:val="009B26C4"/>
    <w:rsid w:val="009C7ABE"/>
    <w:rsid w:val="009F1189"/>
    <w:rsid w:val="00A22571"/>
    <w:rsid w:val="00A22C3B"/>
    <w:rsid w:val="00A55B20"/>
    <w:rsid w:val="00A57756"/>
    <w:rsid w:val="00A6785C"/>
    <w:rsid w:val="00A7257C"/>
    <w:rsid w:val="00A73575"/>
    <w:rsid w:val="00A94EBC"/>
    <w:rsid w:val="00AA4F14"/>
    <w:rsid w:val="00AB4A60"/>
    <w:rsid w:val="00AC1498"/>
    <w:rsid w:val="00AC372E"/>
    <w:rsid w:val="00AD1517"/>
    <w:rsid w:val="00AD52C6"/>
    <w:rsid w:val="00AF21A2"/>
    <w:rsid w:val="00AF5656"/>
    <w:rsid w:val="00B430D2"/>
    <w:rsid w:val="00B71214"/>
    <w:rsid w:val="00B8412D"/>
    <w:rsid w:val="00B92FAA"/>
    <w:rsid w:val="00BA3618"/>
    <w:rsid w:val="00BB7B27"/>
    <w:rsid w:val="00BC6D73"/>
    <w:rsid w:val="00BF4253"/>
    <w:rsid w:val="00C2054D"/>
    <w:rsid w:val="00C20F23"/>
    <w:rsid w:val="00C34AFC"/>
    <w:rsid w:val="00C41844"/>
    <w:rsid w:val="00C46440"/>
    <w:rsid w:val="00C82ED8"/>
    <w:rsid w:val="00CB0730"/>
    <w:rsid w:val="00CF3609"/>
    <w:rsid w:val="00D2492D"/>
    <w:rsid w:val="00D335DD"/>
    <w:rsid w:val="00D46FB6"/>
    <w:rsid w:val="00D834F9"/>
    <w:rsid w:val="00DA7578"/>
    <w:rsid w:val="00DD3D08"/>
    <w:rsid w:val="00DE1FDD"/>
    <w:rsid w:val="00DF4AEA"/>
    <w:rsid w:val="00E058D4"/>
    <w:rsid w:val="00E07546"/>
    <w:rsid w:val="00E52933"/>
    <w:rsid w:val="00E74A7B"/>
    <w:rsid w:val="00E86517"/>
    <w:rsid w:val="00E96EAC"/>
    <w:rsid w:val="00EA471F"/>
    <w:rsid w:val="00EB0052"/>
    <w:rsid w:val="00EC144C"/>
    <w:rsid w:val="00ED23DB"/>
    <w:rsid w:val="00EF0774"/>
    <w:rsid w:val="00EF5453"/>
    <w:rsid w:val="00F042C7"/>
    <w:rsid w:val="00F419FC"/>
    <w:rsid w:val="00F41DD5"/>
    <w:rsid w:val="00F655F4"/>
    <w:rsid w:val="00F7100F"/>
    <w:rsid w:val="00FB338D"/>
    <w:rsid w:val="00FE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6C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B26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B26C4"/>
    <w:rPr>
      <w:rFonts w:ascii="Calibri" w:eastAsia="Calibri" w:hAnsi="Calibri" w:cs="Times New Roman"/>
      <w:lang w:val="de-DE"/>
    </w:rPr>
  </w:style>
  <w:style w:type="character" w:styleId="Hypertextovodkaz">
    <w:name w:val="Hyperlink"/>
    <w:basedOn w:val="Standardnpsmoodstavce"/>
    <w:unhideWhenUsed/>
    <w:rsid w:val="00BC6D7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4D18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D18D9"/>
    <w:rPr>
      <w:sz w:val="22"/>
      <w:szCs w:val="22"/>
      <w:lang w:val="de-D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65B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EC1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6C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B26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B26C4"/>
    <w:rPr>
      <w:rFonts w:ascii="Calibri" w:eastAsia="Calibri" w:hAnsi="Calibri" w:cs="Times New Roman"/>
      <w:lang w:val="de-DE"/>
    </w:rPr>
  </w:style>
  <w:style w:type="character" w:styleId="Hypertextovodkaz">
    <w:name w:val="Hyperlink"/>
    <w:basedOn w:val="Standardnpsmoodstavce"/>
    <w:unhideWhenUsed/>
    <w:rsid w:val="00BC6D7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4D18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D18D9"/>
    <w:rPr>
      <w:sz w:val="22"/>
      <w:szCs w:val="22"/>
      <w:lang w:val="de-D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65B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EC1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chechien.ahk.de/cz/pro-novinare/fotogalerie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tschechien.ahk.de/cz/tema-roku-2015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uehmkorf@dtihk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ommunikation\PRESSE\PRESSEMITTEILUNGEN\PM_Vorlage_cz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4173C-5F49-4710-AC3E-806D4C49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PM_Vorlage_cz</Template>
  <TotalTime>2</TotalTime>
  <Pages>3</Pages>
  <Words>1102</Words>
  <Characters>7815</Characters>
  <Application>Microsoft Office Word</Application>
  <DocSecurity>0</DocSecurity>
  <Lines>137</Lines>
  <Paragraphs>39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8878</CharactersWithSpaces>
  <SharedDoc>false</SharedDoc>
  <HLinks>
    <vt:vector size="6" baseType="variant">
      <vt:variant>
        <vt:i4>6684745</vt:i4>
      </vt:variant>
      <vt:variant>
        <vt:i4>0</vt:i4>
      </vt:variant>
      <vt:variant>
        <vt:i4>0</vt:i4>
      </vt:variant>
      <vt:variant>
        <vt:i4>5</vt:i4>
      </vt:variant>
      <vt:variant>
        <vt:lpwstr>mailto:lachmann@dtihk.cz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Kábelová</dc:creator>
  <cp:lastModifiedBy>Zdeňka Janská</cp:lastModifiedBy>
  <cp:revision>3</cp:revision>
  <cp:lastPrinted>2015-03-24T06:33:00Z</cp:lastPrinted>
  <dcterms:created xsi:type="dcterms:W3CDTF">2015-03-24T14:01:00Z</dcterms:created>
  <dcterms:modified xsi:type="dcterms:W3CDTF">2015-03-24T14:04:00Z</dcterms:modified>
</cp:coreProperties>
</file>