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6420E9">
        <w:rPr>
          <w:b/>
          <w:bCs/>
          <w:sz w:val="28"/>
          <w:szCs w:val="28"/>
        </w:rPr>
        <w:t xml:space="preserve"> - </w:t>
      </w:r>
      <w:r w:rsidR="006420E9" w:rsidRPr="006420E9">
        <w:rPr>
          <w:b/>
          <w:bCs/>
          <w:sz w:val="28"/>
          <w:szCs w:val="28"/>
        </w:rPr>
        <w:t>2035 E-Mobility Taiwan</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2C603F" w:rsidTr="009A663D">
        <w:trPr>
          <w:jc w:val="center"/>
        </w:trPr>
        <w:tc>
          <w:tcPr>
            <w:tcW w:w="3124" w:type="dxa"/>
            <w:vMerge/>
          </w:tcPr>
          <w:p w:rsidR="002C603F" w:rsidRPr="007E3037" w:rsidRDefault="002C603F" w:rsidP="002C603F"/>
        </w:tc>
        <w:tc>
          <w:tcPr>
            <w:tcW w:w="6520" w:type="dxa"/>
          </w:tcPr>
          <w:p w:rsidR="002C603F" w:rsidRPr="007E3037" w:rsidRDefault="002C603F" w:rsidP="002C603F">
            <w:r w:rsidRPr="007E3037">
              <w:rPr>
                <w:rFonts w:hint="eastAsia"/>
                <w:bCs/>
              </w:rPr>
              <w:t>Em</w:t>
            </w:r>
            <w:r>
              <w:rPr>
                <w:bCs/>
              </w:rPr>
              <w:t>ployee Number (2023 or</w:t>
            </w:r>
            <w:r>
              <w:rPr>
                <w:rFonts w:hint="eastAsia"/>
                <w:bCs/>
              </w:rPr>
              <w:t xml:space="preserve"> 2</w:t>
            </w:r>
            <w:r>
              <w:rPr>
                <w:bCs/>
              </w:rPr>
              <w:t>024</w:t>
            </w:r>
            <w:r w:rsidRPr="007E3037">
              <w:rPr>
                <w:bCs/>
              </w:rPr>
              <w:t>)</w:t>
            </w:r>
            <w:r w:rsidRPr="007E3037">
              <w:t xml:space="preserve">: </w:t>
            </w:r>
          </w:p>
        </w:tc>
      </w:tr>
      <w:tr w:rsidR="002C603F" w:rsidTr="009A663D">
        <w:trPr>
          <w:jc w:val="center"/>
        </w:trPr>
        <w:tc>
          <w:tcPr>
            <w:tcW w:w="3124" w:type="dxa"/>
            <w:vMerge/>
          </w:tcPr>
          <w:p w:rsidR="002C603F" w:rsidRPr="007E3037" w:rsidRDefault="002C603F" w:rsidP="002C603F"/>
        </w:tc>
        <w:tc>
          <w:tcPr>
            <w:tcW w:w="6520" w:type="dxa"/>
          </w:tcPr>
          <w:p w:rsidR="002C603F" w:rsidRPr="007E3037" w:rsidRDefault="002C603F" w:rsidP="002C603F">
            <w:r w:rsidRPr="007E3037">
              <w:rPr>
                <w:rFonts w:hint="eastAsia"/>
                <w:bCs/>
              </w:rPr>
              <w:t>To</w:t>
            </w:r>
            <w:r>
              <w:rPr>
                <w:bCs/>
              </w:rPr>
              <w:t>tal Revenues (2023 or</w:t>
            </w:r>
            <w:r>
              <w:rPr>
                <w:rFonts w:hint="eastAsia"/>
                <w:bCs/>
              </w:rPr>
              <w:t xml:space="preserve"> 2</w:t>
            </w:r>
            <w:r>
              <w:rPr>
                <w:bCs/>
              </w:rPr>
              <w:t>024</w:t>
            </w:r>
            <w:r w:rsidRPr="007E3037">
              <w:rPr>
                <w:bCs/>
              </w:rPr>
              <w:t>)</w:t>
            </w:r>
            <w:r w:rsidRPr="007E3037">
              <w:t xml:space="preserve">:  </w:t>
            </w:r>
          </w:p>
        </w:tc>
      </w:tr>
      <w:tr w:rsidR="002C603F" w:rsidTr="009A663D">
        <w:trPr>
          <w:jc w:val="center"/>
        </w:trPr>
        <w:tc>
          <w:tcPr>
            <w:tcW w:w="3124" w:type="dxa"/>
            <w:vMerge/>
          </w:tcPr>
          <w:p w:rsidR="002C603F" w:rsidRDefault="002C603F" w:rsidP="002C603F"/>
        </w:tc>
        <w:tc>
          <w:tcPr>
            <w:tcW w:w="6520" w:type="dxa"/>
          </w:tcPr>
          <w:p w:rsidR="002C603F" w:rsidRDefault="002C603F" w:rsidP="002C603F">
            <w:r>
              <w:rPr>
                <w:rFonts w:hint="eastAsia"/>
              </w:rPr>
              <w:t>Annual Sales</w:t>
            </w:r>
            <w:r>
              <w:t>(2023</w:t>
            </w:r>
            <w:r>
              <w:rPr>
                <w:bCs/>
              </w:rPr>
              <w:t xml:space="preserve"> or</w:t>
            </w:r>
            <w:r>
              <w:rPr>
                <w:rFonts w:hint="eastAsia"/>
                <w:bCs/>
              </w:rPr>
              <w:t xml:space="preserve"> 2</w:t>
            </w:r>
            <w:r>
              <w:rPr>
                <w:bCs/>
              </w:rPr>
              <w:t>024</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DD42DA" w:rsidRDefault="00DD42DA" w:rsidP="00DD42DA"/>
    <w:p w:rsidR="00BB4CC5" w:rsidRDefault="00DD42DA" w:rsidP="00DD42DA">
      <w:r>
        <w:t xml:space="preserve">Please send the filled in and signed form to </w:t>
      </w:r>
      <w:hyperlink r:id="rId7" w:history="1">
        <w:r w:rsidR="00BC3EBE" w:rsidRPr="0020027C">
          <w:rPr>
            <w:rStyle w:val="a4"/>
          </w:rPr>
          <w:t>czech@sa.moea.gov.tw</w:t>
        </w:r>
      </w:hyperlink>
      <w:r w:rsidR="00BC3EBE">
        <w:t xml:space="preserve"> </w:t>
      </w:r>
      <w:r>
        <w:t>.</w:t>
      </w:r>
    </w:p>
    <w:p w:rsidR="00BB4CC5" w:rsidRDefault="00BB4CC5" w:rsidP="00BB4CC5"/>
    <w:p w:rsidR="008A5768" w:rsidRDefault="008A5768" w:rsidP="008A5768">
      <w:r>
        <w:t xml:space="preserve">For further information, please </w:t>
      </w:r>
      <w:r>
        <w:rPr>
          <w:rFonts w:hint="eastAsia"/>
        </w:rPr>
        <w:t>c</w:t>
      </w:r>
      <w:r>
        <w:t xml:space="preserve">ontact: </w:t>
      </w:r>
    </w:p>
    <w:p w:rsidR="008A5768" w:rsidRDefault="008A5768" w:rsidP="008A5768">
      <w:r>
        <w:t xml:space="preserve">Ms. </w:t>
      </w:r>
      <w:r w:rsidRPr="00415C6E">
        <w:t xml:space="preserve">Michaela </w:t>
      </w:r>
      <w:proofErr w:type="spellStart"/>
      <w:r w:rsidRPr="00415C6E">
        <w:t>Orságová</w:t>
      </w:r>
      <w:proofErr w:type="spellEnd"/>
    </w:p>
    <w:p w:rsidR="008A5768" w:rsidRDefault="008A5768" w:rsidP="008A5768">
      <w:r>
        <w:t>Economic Division</w:t>
      </w:r>
    </w:p>
    <w:p w:rsidR="008A5768" w:rsidRDefault="008A5768" w:rsidP="008A5768">
      <w:r w:rsidRPr="00412788">
        <w:t xml:space="preserve">Taipei Economic and Cultural Office, Prague </w:t>
      </w:r>
    </w:p>
    <w:p w:rsidR="008A5768" w:rsidRDefault="008A5768" w:rsidP="008A5768">
      <w:r>
        <w:t>Tel.: (+420) 234 722 021</w:t>
      </w:r>
    </w:p>
    <w:p w:rsidR="008A5768" w:rsidRDefault="008A5768" w:rsidP="008A5768">
      <w:hyperlink r:id="rId8" w:history="1">
        <w:r w:rsidRPr="0020027C">
          <w:rPr>
            <w:rStyle w:val="a4"/>
          </w:rPr>
          <w:t>cztwec01@sa.moea.org.tw</w:t>
        </w:r>
      </w:hyperlink>
      <w:r w:rsidRPr="00412788">
        <w:t xml:space="preserve"> </w:t>
      </w:r>
    </w:p>
    <w:p w:rsidR="00BC3EBE" w:rsidRDefault="00BC3EBE">
      <w:pPr>
        <w:widowControl/>
        <w:sectPr w:rsidR="00BC3EBE">
          <w:headerReference w:type="default" r:id="rId9"/>
          <w:footerReference w:type="default" r:id="rId10"/>
          <w:pgSz w:w="11906" w:h="16838"/>
          <w:pgMar w:top="1440" w:right="1800" w:bottom="1440" w:left="1800" w:header="851" w:footer="992" w:gutter="0"/>
          <w:cols w:space="425"/>
          <w:docGrid w:type="lines" w:linePitch="360"/>
        </w:sectPr>
      </w:pPr>
      <w:bookmarkStart w:id="0" w:name="_GoBack"/>
      <w:bookmarkEnd w:id="0"/>
    </w:p>
    <w:tbl>
      <w:tblPr>
        <w:tblpPr w:leftFromText="180" w:rightFromText="180" w:vertAnchor="page" w:horzAnchor="margin" w:tblpY="1816"/>
        <w:tblW w:w="5000" w:type="pct"/>
        <w:tblCellMar>
          <w:left w:w="0" w:type="dxa"/>
          <w:right w:w="0" w:type="dxa"/>
        </w:tblCellMar>
        <w:tblLook w:val="04A0" w:firstRow="1" w:lastRow="0" w:firstColumn="1" w:lastColumn="0" w:noHBand="0" w:noVBand="1"/>
      </w:tblPr>
      <w:tblGrid>
        <w:gridCol w:w="1971"/>
        <w:gridCol w:w="4318"/>
        <w:gridCol w:w="7649"/>
      </w:tblGrid>
      <w:tr w:rsidR="00FA0733" w:rsidRPr="00BA0AF4" w:rsidTr="008C451E">
        <w:trPr>
          <w:trHeight w:val="60"/>
        </w:trPr>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8C451E">
            <w:pPr>
              <w:widowControl/>
              <w:spacing w:line="240" w:lineRule="exact"/>
              <w:rPr>
                <w:rFonts w:eastAsia="新細明體" w:cstheme="minorHAnsi"/>
                <w:kern w:val="0"/>
                <w:lang w:eastAsia="zh-CN"/>
              </w:rPr>
            </w:pPr>
            <w:r w:rsidRPr="00BA0AF4">
              <w:rPr>
                <w:rFonts w:eastAsia="新細明體" w:cstheme="minorHAnsi"/>
                <w:kern w:val="0"/>
                <w:lang w:eastAsia="zh-CN"/>
              </w:rPr>
              <w:lastRenderedPageBreak/>
              <w:t>Incentive Package</w:t>
            </w:r>
          </w:p>
        </w:tc>
        <w:tc>
          <w:tcPr>
            <w:tcW w:w="1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8C451E">
            <w:pPr>
              <w:widowControl/>
              <w:spacing w:line="240" w:lineRule="exact"/>
              <w:rPr>
                <w:rFonts w:eastAsia="新細明體" w:cstheme="minorHAnsi"/>
                <w:kern w:val="0"/>
                <w:lang w:eastAsia="zh-CN"/>
              </w:rPr>
            </w:pPr>
            <w:r w:rsidRPr="00BA0AF4">
              <w:rPr>
                <w:rFonts w:eastAsia="新細明體" w:cstheme="minorHAnsi"/>
                <w:kern w:val="0"/>
                <w:lang w:eastAsia="zh-CN"/>
              </w:rPr>
              <w:t>Incentive Conditions / Qualifications</w:t>
            </w:r>
          </w:p>
        </w:tc>
        <w:tc>
          <w:tcPr>
            <w:tcW w:w="2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8C451E">
            <w:pPr>
              <w:widowControl/>
              <w:spacing w:line="240" w:lineRule="exact"/>
              <w:rPr>
                <w:rFonts w:eastAsia="新細明體" w:cstheme="minorHAnsi"/>
                <w:kern w:val="0"/>
                <w:lang w:eastAsia="zh-CN"/>
              </w:rPr>
            </w:pPr>
            <w:r w:rsidRPr="00BA0AF4">
              <w:rPr>
                <w:rFonts w:eastAsia="新細明體" w:cstheme="minorHAnsi"/>
                <w:kern w:val="0"/>
                <w:lang w:eastAsia="zh-CN"/>
              </w:rPr>
              <w:t>Incentive</w:t>
            </w:r>
          </w:p>
        </w:tc>
      </w:tr>
      <w:tr w:rsidR="00DE4D74" w:rsidRPr="00BA0AF4" w:rsidTr="008C451E">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E4D74" w:rsidRDefault="00DE4D74" w:rsidP="00DE4D74">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88192331"/>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Pr>
                <w:rFonts w:eastAsia="新細明體" w:cstheme="minorHAnsi"/>
                <w:b/>
                <w:kern w:val="0"/>
                <w:sz w:val="22"/>
                <w:lang w:eastAsia="zh-CN"/>
              </w:rPr>
              <w:t>Premier Buyer</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tcPr>
          <w:p w:rsidR="00DE4D74" w:rsidRDefault="00DE4D74" w:rsidP="00DE4D74">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1. You are a </w:t>
            </w:r>
            <w:r>
              <w:rPr>
                <w:rFonts w:eastAsia="新細明體" w:cstheme="minorHAnsi" w:hint="eastAsia"/>
                <w:kern w:val="0"/>
                <w:sz w:val="22"/>
              </w:rPr>
              <w:t>s</w:t>
            </w:r>
            <w:r>
              <w:rPr>
                <w:rFonts w:eastAsia="新細明體" w:cstheme="minorHAnsi"/>
                <w:kern w:val="0"/>
                <w:sz w:val="22"/>
                <w:lang w:eastAsia="zh-CN"/>
              </w:rPr>
              <w:t>enior purchasing m</w:t>
            </w:r>
            <w:r w:rsidRPr="005B3E72">
              <w:rPr>
                <w:rFonts w:eastAsia="新細明體" w:cstheme="minorHAnsi"/>
                <w:kern w:val="0"/>
                <w:sz w:val="22"/>
                <w:lang w:eastAsia="zh-CN"/>
              </w:rPr>
              <w:t>anagers or either VPs or h</w:t>
            </w:r>
            <w:r>
              <w:rPr>
                <w:rFonts w:eastAsia="新細明體" w:cstheme="minorHAnsi"/>
                <w:kern w:val="0"/>
                <w:sz w:val="22"/>
                <w:lang w:eastAsia="zh-CN"/>
              </w:rPr>
              <w:t>igher, in company</w:t>
            </w:r>
            <w:r w:rsidRPr="005B3E72">
              <w:rPr>
                <w:rFonts w:eastAsia="新細明體" w:cstheme="minorHAnsi"/>
                <w:kern w:val="0"/>
                <w:sz w:val="22"/>
                <w:lang w:eastAsia="zh-CN"/>
              </w:rPr>
              <w:t xml:space="preserve"> with annual sales in any of the past 3 years exceeding US$</w:t>
            </w:r>
            <w:r w:rsidR="00F74822">
              <w:rPr>
                <w:rFonts w:eastAsia="新細明體" w:cstheme="minorHAnsi"/>
                <w:kern w:val="0"/>
                <w:sz w:val="22"/>
                <w:lang w:eastAsia="zh-CN"/>
              </w:rPr>
              <w:t>0.5</w:t>
            </w:r>
            <w:r w:rsidRPr="005B3E72">
              <w:rPr>
                <w:rFonts w:eastAsia="新細明體" w:cstheme="minorHAnsi"/>
                <w:kern w:val="0"/>
                <w:sz w:val="22"/>
                <w:lang w:eastAsia="zh-CN"/>
              </w:rPr>
              <w:t xml:space="preserve"> billion that </w:t>
            </w:r>
            <w:r w:rsidRPr="00BA0AF4">
              <w:rPr>
                <w:rFonts w:eastAsia="新細明體" w:cstheme="minorHAnsi"/>
                <w:kern w:val="0"/>
                <w:sz w:val="22"/>
                <w:lang w:eastAsia="zh-CN"/>
              </w:rPr>
              <w:t>operates in an industry that is related to the trade show.</w:t>
            </w:r>
          </w:p>
          <w:p w:rsidR="00DE4D74" w:rsidRDefault="00DE4D74" w:rsidP="00DE4D74">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2. </w:t>
            </w:r>
            <w:r>
              <w:t>Or you are m</w:t>
            </w:r>
            <w:r>
              <w:rPr>
                <w:rFonts w:eastAsia="新細明體" w:cstheme="minorHAnsi"/>
                <w:kern w:val="0"/>
                <w:sz w:val="22"/>
                <w:lang w:eastAsia="zh-CN"/>
              </w:rPr>
              <w:t>anager of venture capital company</w:t>
            </w:r>
            <w:r w:rsidRPr="005B3E72">
              <w:rPr>
                <w:rFonts w:eastAsia="新細明體" w:cstheme="minorHAnsi"/>
                <w:kern w:val="0"/>
                <w:sz w:val="22"/>
                <w:lang w:eastAsia="zh-CN"/>
              </w:rPr>
              <w:t xml:space="preserve"> wit</w:t>
            </w:r>
            <w:r w:rsidR="00F74822">
              <w:rPr>
                <w:rFonts w:eastAsia="新細明體" w:cstheme="minorHAnsi"/>
                <w:kern w:val="0"/>
                <w:sz w:val="22"/>
                <w:lang w:eastAsia="zh-CN"/>
              </w:rPr>
              <w:t>h a total investment exceed US$50</w:t>
            </w:r>
            <w:r>
              <w:rPr>
                <w:rFonts w:eastAsia="新細明體" w:cstheme="minorHAnsi"/>
                <w:kern w:val="0"/>
                <w:sz w:val="22"/>
                <w:lang w:eastAsia="zh-CN"/>
              </w:rPr>
              <w:t xml:space="preserve"> </w:t>
            </w:r>
            <w:r w:rsidR="00F74822">
              <w:rPr>
                <w:rFonts w:eastAsia="新細明體" w:cstheme="minorHAnsi"/>
                <w:kern w:val="0"/>
                <w:sz w:val="22"/>
                <w:lang w:eastAsia="zh-CN"/>
              </w:rPr>
              <w:t>m</w:t>
            </w:r>
            <w:r w:rsidRPr="005B3E72">
              <w:rPr>
                <w:rFonts w:eastAsia="新細明體" w:cstheme="minorHAnsi"/>
                <w:kern w:val="0"/>
                <w:sz w:val="22"/>
                <w:lang w:eastAsia="zh-CN"/>
              </w:rPr>
              <w:t>illion.</w:t>
            </w:r>
          </w:p>
          <w:p w:rsidR="00DE4D74" w:rsidRPr="00BA0AF4" w:rsidRDefault="00DE4D74" w:rsidP="00DE4D74">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3. </w:t>
            </w:r>
            <w:r w:rsidRPr="00BA0AF4">
              <w:rPr>
                <w:rFonts w:eastAsia="新細明體" w:cstheme="minorHAnsi"/>
                <w:kern w:val="0"/>
                <w:sz w:val="22"/>
                <w:lang w:eastAsia="zh-CN"/>
              </w:rPr>
              <w:t>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tcPr>
          <w:p w:rsidR="00DE4D74" w:rsidRPr="00BA0AF4" w:rsidRDefault="00DE4D74" w:rsidP="00DE4D7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w:t>
            </w:r>
            <w:r w:rsidRPr="005B3E72">
              <w:rPr>
                <w:rFonts w:eastAsia="新細明體" w:cstheme="minorHAnsi"/>
                <w:kern w:val="0"/>
                <w:sz w:val="22"/>
                <w:lang w:eastAsia="zh-CN"/>
              </w:rPr>
              <w:t>business-class</w:t>
            </w:r>
            <w:r>
              <w:rPr>
                <w:rFonts w:eastAsia="新細明體" w:cstheme="minorHAnsi"/>
                <w:kern w:val="0"/>
                <w:sz w:val="22"/>
                <w:lang w:eastAsia="zh-CN"/>
              </w:rPr>
              <w:t xml:space="preserve"> </w:t>
            </w:r>
            <w:r w:rsidRPr="00BA0AF4">
              <w:rPr>
                <w:rFonts w:eastAsia="新細明體" w:cstheme="minorHAnsi"/>
                <w:kern w:val="0"/>
                <w:sz w:val="22"/>
                <w:lang w:eastAsia="zh-CN"/>
              </w:rPr>
              <w:t>air ticket with a scheduled stay for tw</w:t>
            </w:r>
            <w:r>
              <w:rPr>
                <w:rFonts w:eastAsia="新細明體" w:cstheme="minorHAnsi"/>
                <w:kern w:val="0"/>
                <w:sz w:val="22"/>
                <w:lang w:eastAsia="zh-CN"/>
              </w:rPr>
              <w:t xml:space="preserve">o full trade show days (between </w:t>
            </w:r>
            <w:r w:rsidR="00F74822">
              <w:rPr>
                <w:rFonts w:eastAsia="新細明體" w:cstheme="minorHAnsi"/>
                <w:kern w:val="0"/>
                <w:sz w:val="22"/>
                <w:lang w:eastAsia="zh-CN"/>
              </w:rPr>
              <w:t>April</w:t>
            </w:r>
            <w:r w:rsidR="00F74822" w:rsidRPr="00BA0AF4">
              <w:rPr>
                <w:rFonts w:eastAsia="新細明體" w:cstheme="minorHAnsi"/>
                <w:kern w:val="0"/>
                <w:sz w:val="22"/>
                <w:lang w:eastAsia="zh-CN"/>
              </w:rPr>
              <w:t xml:space="preserve"> </w:t>
            </w:r>
            <w:r w:rsidR="00F74822">
              <w:rPr>
                <w:rFonts w:eastAsia="新細明體" w:cstheme="minorHAnsi"/>
                <w:kern w:val="0"/>
                <w:sz w:val="22"/>
                <w:lang w:eastAsia="zh-CN"/>
              </w:rPr>
              <w:t>23</w:t>
            </w:r>
            <w:r w:rsidR="00F74822" w:rsidRPr="00823436">
              <w:rPr>
                <w:rFonts w:eastAsia="新細明體" w:cstheme="minorHAnsi"/>
                <w:kern w:val="0"/>
                <w:sz w:val="22"/>
                <w:vertAlign w:val="superscript"/>
                <w:lang w:eastAsia="zh-CN"/>
              </w:rPr>
              <w:t>rd</w:t>
            </w:r>
            <w:r w:rsidR="00F74822">
              <w:rPr>
                <w:rFonts w:eastAsia="新細明體" w:cstheme="minorHAnsi"/>
                <w:kern w:val="0"/>
                <w:sz w:val="22"/>
                <w:lang w:eastAsia="zh-CN"/>
              </w:rPr>
              <w:t xml:space="preserve"> </w:t>
            </w:r>
            <w:r w:rsidR="00F74822" w:rsidRPr="00BA0AF4">
              <w:rPr>
                <w:rFonts w:eastAsia="新細明體" w:cstheme="minorHAnsi"/>
                <w:kern w:val="0"/>
                <w:sz w:val="22"/>
                <w:lang w:eastAsia="zh-CN"/>
              </w:rPr>
              <w:t xml:space="preserve">to </w:t>
            </w:r>
            <w:r w:rsidR="00F74822">
              <w:rPr>
                <w:rFonts w:eastAsia="新細明體" w:cstheme="minorHAnsi"/>
                <w:kern w:val="0"/>
                <w:sz w:val="22"/>
                <w:lang w:eastAsia="zh-CN"/>
              </w:rPr>
              <w:t>26</w:t>
            </w:r>
            <w:r w:rsidR="00F74822" w:rsidRPr="00BA0AF4">
              <w:rPr>
                <w:rFonts w:eastAsia="新細明體" w:cstheme="minorHAnsi"/>
                <w:kern w:val="0"/>
                <w:sz w:val="22"/>
                <w:vertAlign w:val="superscript"/>
                <w:lang w:eastAsia="zh-CN"/>
              </w:rPr>
              <w:t>th</w:t>
            </w:r>
            <w:r w:rsidR="00F74822">
              <w:rPr>
                <w:rFonts w:eastAsia="新細明體" w:cstheme="minorHAnsi"/>
                <w:kern w:val="0"/>
                <w:sz w:val="22"/>
                <w:lang w:eastAsia="zh-CN"/>
              </w:rPr>
              <w:t>, 2025</w:t>
            </w:r>
            <w:r w:rsidRPr="00BA0AF4">
              <w:rPr>
                <w:rFonts w:eastAsia="新細明體" w:cstheme="minorHAnsi"/>
                <w:kern w:val="0"/>
                <w:sz w:val="22"/>
                <w:lang w:eastAsia="zh-CN"/>
              </w:rPr>
              <w:t>).</w:t>
            </w:r>
          </w:p>
          <w:p w:rsidR="00DE4D74" w:rsidRDefault="00DE4D74" w:rsidP="00DE4D7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One room accommodati</w:t>
            </w:r>
            <w:r w:rsidR="00F74822">
              <w:rPr>
                <w:rFonts w:eastAsia="新細明體" w:cstheme="minorHAnsi"/>
                <w:kern w:val="0"/>
                <w:sz w:val="22"/>
                <w:lang w:eastAsia="zh-CN"/>
              </w:rPr>
              <w:t>on contribution of maximum NT$20</w:t>
            </w:r>
            <w:r w:rsidRPr="00BA0AF4">
              <w:rPr>
                <w:rFonts w:eastAsia="新細明體" w:cstheme="minorHAnsi"/>
                <w:kern w:val="0"/>
                <w:sz w:val="22"/>
                <w:lang w:eastAsia="zh-CN"/>
              </w:rPr>
              <w:t xml:space="preserve">,000 (up to 4 nights between </w:t>
            </w:r>
            <w:r w:rsidR="00F74822">
              <w:rPr>
                <w:rFonts w:eastAsia="新細明體" w:cstheme="minorHAnsi"/>
                <w:kern w:val="0"/>
                <w:sz w:val="22"/>
                <w:lang w:eastAsia="zh-CN"/>
              </w:rPr>
              <w:t>April</w:t>
            </w:r>
            <w:r w:rsidR="00F74822" w:rsidRPr="00BA0AF4">
              <w:rPr>
                <w:rFonts w:eastAsia="新細明體" w:cstheme="minorHAnsi"/>
                <w:kern w:val="0"/>
                <w:sz w:val="22"/>
                <w:lang w:eastAsia="zh-CN"/>
              </w:rPr>
              <w:t xml:space="preserve"> </w:t>
            </w:r>
            <w:r w:rsidR="00F74822">
              <w:rPr>
                <w:rFonts w:eastAsia="新細明體" w:cstheme="minorHAnsi"/>
                <w:kern w:val="0"/>
                <w:sz w:val="22"/>
                <w:lang w:eastAsia="zh-CN"/>
              </w:rPr>
              <w:t>22</w:t>
            </w:r>
            <w:r w:rsidR="00F74822" w:rsidRPr="00174D06">
              <w:rPr>
                <w:rFonts w:eastAsia="新細明體" w:cstheme="minorHAnsi"/>
                <w:kern w:val="0"/>
                <w:sz w:val="22"/>
                <w:vertAlign w:val="superscript"/>
                <w:lang w:eastAsia="zh-CN"/>
              </w:rPr>
              <w:t>nd</w:t>
            </w:r>
            <w:r w:rsidR="00F74822">
              <w:rPr>
                <w:rFonts w:eastAsia="新細明體" w:cstheme="minorHAnsi"/>
                <w:kern w:val="0"/>
                <w:sz w:val="22"/>
                <w:lang w:eastAsia="zh-CN"/>
              </w:rPr>
              <w:t xml:space="preserve"> </w:t>
            </w:r>
            <w:r w:rsidR="00F74822" w:rsidRPr="00BA0AF4">
              <w:rPr>
                <w:rFonts w:eastAsia="新細明體" w:cstheme="minorHAnsi"/>
                <w:kern w:val="0"/>
                <w:sz w:val="22"/>
                <w:lang w:eastAsia="zh-CN"/>
              </w:rPr>
              <w:t xml:space="preserve">to </w:t>
            </w:r>
            <w:r w:rsidR="00F74822">
              <w:rPr>
                <w:rFonts w:eastAsia="新細明體" w:cstheme="minorHAnsi"/>
                <w:kern w:val="0"/>
                <w:sz w:val="22"/>
                <w:lang w:eastAsia="zh-CN"/>
              </w:rPr>
              <w:t>26</w:t>
            </w:r>
            <w:r w:rsidR="00F74822" w:rsidRPr="00BA0AF4">
              <w:rPr>
                <w:rFonts w:eastAsia="新細明體" w:cstheme="minorHAnsi"/>
                <w:kern w:val="0"/>
                <w:sz w:val="22"/>
                <w:vertAlign w:val="superscript"/>
                <w:lang w:eastAsia="zh-CN"/>
              </w:rPr>
              <w:t>th</w:t>
            </w:r>
            <w:r w:rsidR="00F74822">
              <w:rPr>
                <w:rFonts w:eastAsia="新細明體" w:cstheme="minorHAnsi"/>
                <w:kern w:val="0"/>
                <w:sz w:val="22"/>
                <w:lang w:eastAsia="zh-CN"/>
              </w:rPr>
              <w:t>, 2025</w:t>
            </w:r>
            <w:r w:rsidRPr="00BA0AF4">
              <w:rPr>
                <w:rFonts w:eastAsia="新細明體" w:cstheme="minorHAnsi"/>
                <w:kern w:val="0"/>
                <w:sz w:val="22"/>
                <w:lang w:eastAsia="zh-CN"/>
              </w:rPr>
              <w:t>) including airport pickup to and from the accommodation.</w:t>
            </w:r>
          </w:p>
          <w:p w:rsidR="00DE4D74" w:rsidRPr="00BA0AF4" w:rsidRDefault="00DE4D74" w:rsidP="00DE4D74">
            <w:pPr>
              <w:widowControl/>
              <w:spacing w:line="240" w:lineRule="exact"/>
              <w:rPr>
                <w:rFonts w:eastAsia="新細明體" w:cstheme="minorHAnsi"/>
                <w:kern w:val="0"/>
                <w:sz w:val="22"/>
                <w:lang w:eastAsia="zh-CN"/>
              </w:rPr>
            </w:pPr>
          </w:p>
        </w:tc>
      </w:tr>
      <w:tr w:rsidR="000B498A" w:rsidRPr="00BA0AF4" w:rsidTr="008C451E">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B498A" w:rsidRDefault="00571791" w:rsidP="008C451E">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012375002"/>
                <w14:checkbox>
                  <w14:checked w14:val="0"/>
                  <w14:checkedState w14:val="2612" w14:font="MS Gothic"/>
                  <w14:uncheckedState w14:val="2610" w14:font="MS Gothic"/>
                </w14:checkbox>
              </w:sdtPr>
              <w:sdtEndPr/>
              <w:sdtContent>
                <w:r w:rsidR="000B498A" w:rsidRPr="00BA0AF4">
                  <w:rPr>
                    <w:rFonts w:ascii="Segoe UI Symbol" w:eastAsia="新細明體" w:hAnsi="Segoe UI Symbol" w:cs="Segoe UI Symbol"/>
                    <w:kern w:val="0"/>
                    <w:sz w:val="22"/>
                    <w:lang w:eastAsia="zh-CN"/>
                  </w:rPr>
                  <w:t>☐</w:t>
                </w:r>
              </w:sdtContent>
            </w:sdt>
            <w:r w:rsidR="000B498A" w:rsidRPr="00BA0AF4">
              <w:rPr>
                <w:rFonts w:eastAsia="新細明體" w:cstheme="minorHAnsi"/>
                <w:kern w:val="0"/>
                <w:sz w:val="22"/>
                <w:lang w:eastAsia="zh-CN"/>
              </w:rPr>
              <w:t xml:space="preserve"> </w:t>
            </w:r>
            <w:r w:rsidR="000B498A" w:rsidRPr="00BA0AF4">
              <w:rPr>
                <w:rFonts w:eastAsia="新細明體" w:cstheme="minorHAnsi"/>
                <w:b/>
                <w:kern w:val="0"/>
                <w:sz w:val="22"/>
                <w:lang w:eastAsia="zh-CN"/>
              </w:rPr>
              <w:t>VIP</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tcPr>
          <w:p w:rsidR="000B498A" w:rsidRPr="00BA0AF4" w:rsidRDefault="000B498A" w:rsidP="008C451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0B498A" w:rsidRPr="00BA0AF4" w:rsidRDefault="000B498A" w:rsidP="008C451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0B498A" w:rsidRPr="00BA0AF4" w:rsidRDefault="000B498A" w:rsidP="008C451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Pr>
                <w:rFonts w:eastAsia="新細明體" w:cstheme="minorHAnsi"/>
                <w:kern w:val="0"/>
                <w:sz w:val="22"/>
                <w:lang w:eastAsia="zh-CN"/>
              </w:rPr>
              <w:t>15</w:t>
            </w:r>
            <w:r w:rsidRPr="00BA0AF4">
              <w:rPr>
                <w:rFonts w:eastAsia="新細明體" w:cstheme="minorHAnsi"/>
                <w:kern w:val="0"/>
                <w:sz w:val="22"/>
                <w:lang w:eastAsia="zh-CN"/>
              </w:rPr>
              <w:t xml:space="preserve"> million.</w:t>
            </w:r>
          </w:p>
          <w:p w:rsidR="000B498A" w:rsidRPr="00BA0AF4" w:rsidRDefault="000B498A" w:rsidP="008C451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3. 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tcPr>
          <w:p w:rsidR="000C2A1E" w:rsidRPr="00BA0AF4" w:rsidRDefault="000C2A1E" w:rsidP="008C451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One round-trip economy-class air ticket with a scheduled stay for two full trade show days (between</w:t>
            </w:r>
            <w:r w:rsidR="00DE4D74">
              <w:rPr>
                <w:rFonts w:eastAsia="新細明體" w:cstheme="minorHAnsi"/>
                <w:kern w:val="0"/>
                <w:sz w:val="22"/>
                <w:lang w:eastAsia="zh-CN"/>
              </w:rPr>
              <w:t xml:space="preserve"> </w:t>
            </w:r>
            <w:r w:rsidR="00DE4D74">
              <w:rPr>
                <w:rFonts w:eastAsia="新細明體" w:cstheme="minorHAnsi"/>
                <w:kern w:val="0"/>
                <w:sz w:val="22"/>
                <w:lang w:eastAsia="zh-CN"/>
              </w:rPr>
              <w:t>April</w:t>
            </w:r>
            <w:r w:rsidR="00DE4D74" w:rsidRPr="00BA0AF4">
              <w:rPr>
                <w:rFonts w:eastAsia="新細明體" w:cstheme="minorHAnsi"/>
                <w:kern w:val="0"/>
                <w:sz w:val="22"/>
                <w:lang w:eastAsia="zh-CN"/>
              </w:rPr>
              <w:t xml:space="preserve"> </w:t>
            </w:r>
            <w:r w:rsidR="00DE4D74">
              <w:rPr>
                <w:rFonts w:eastAsia="新細明體" w:cstheme="minorHAnsi"/>
                <w:kern w:val="0"/>
                <w:sz w:val="22"/>
                <w:lang w:eastAsia="zh-CN"/>
              </w:rPr>
              <w:t>23</w:t>
            </w:r>
            <w:r w:rsidR="00DE4D74" w:rsidRPr="00823436">
              <w:rPr>
                <w:rFonts w:eastAsia="新細明體" w:cstheme="minorHAnsi"/>
                <w:kern w:val="0"/>
                <w:sz w:val="22"/>
                <w:vertAlign w:val="superscript"/>
                <w:lang w:eastAsia="zh-CN"/>
              </w:rPr>
              <w:t>rd</w:t>
            </w:r>
            <w:r w:rsidR="00DE4D74">
              <w:rPr>
                <w:rFonts w:eastAsia="新細明體" w:cstheme="minorHAnsi"/>
                <w:kern w:val="0"/>
                <w:sz w:val="22"/>
                <w:lang w:eastAsia="zh-CN"/>
              </w:rPr>
              <w:t xml:space="preserve"> </w:t>
            </w:r>
            <w:r w:rsidR="00DE4D74" w:rsidRPr="00BA0AF4">
              <w:rPr>
                <w:rFonts w:eastAsia="新細明體" w:cstheme="minorHAnsi"/>
                <w:kern w:val="0"/>
                <w:sz w:val="22"/>
                <w:lang w:eastAsia="zh-CN"/>
              </w:rPr>
              <w:t xml:space="preserve">to </w:t>
            </w:r>
            <w:r w:rsidR="00DE4D74">
              <w:rPr>
                <w:rFonts w:eastAsia="新細明體" w:cstheme="minorHAnsi"/>
                <w:kern w:val="0"/>
                <w:sz w:val="22"/>
                <w:lang w:eastAsia="zh-CN"/>
              </w:rPr>
              <w:t>26</w:t>
            </w:r>
            <w:r w:rsidR="00DE4D74" w:rsidRPr="00BA0AF4">
              <w:rPr>
                <w:rFonts w:eastAsia="新細明體" w:cstheme="minorHAnsi"/>
                <w:kern w:val="0"/>
                <w:sz w:val="22"/>
                <w:vertAlign w:val="superscript"/>
                <w:lang w:eastAsia="zh-CN"/>
              </w:rPr>
              <w:t>th</w:t>
            </w:r>
            <w:r w:rsidR="00DE4D74">
              <w:rPr>
                <w:rFonts w:eastAsia="新細明體" w:cstheme="minorHAnsi"/>
                <w:kern w:val="0"/>
                <w:sz w:val="22"/>
                <w:lang w:eastAsia="zh-CN"/>
              </w:rPr>
              <w:t>, 2025</w:t>
            </w:r>
            <w:r w:rsidRPr="00BA0AF4">
              <w:rPr>
                <w:rFonts w:eastAsia="新細明體" w:cstheme="minorHAnsi"/>
                <w:kern w:val="0"/>
                <w:sz w:val="22"/>
                <w:lang w:eastAsia="zh-CN"/>
              </w:rPr>
              <w:t>).</w:t>
            </w:r>
          </w:p>
          <w:p w:rsidR="000B498A" w:rsidRPr="00BA0AF4" w:rsidRDefault="000C2A1E" w:rsidP="00DE4D7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One room accommodation contribution of maximum NT$15,000 (up to 4 nights</w:t>
            </w:r>
            <w:r w:rsidR="00DE4D74" w:rsidRPr="00BA0AF4">
              <w:rPr>
                <w:rFonts w:eastAsia="新細明體" w:cstheme="minorHAnsi"/>
                <w:kern w:val="0"/>
                <w:sz w:val="22"/>
                <w:lang w:eastAsia="zh-CN"/>
              </w:rPr>
              <w:t xml:space="preserve"> </w:t>
            </w:r>
            <w:r w:rsidR="00DE4D74" w:rsidRPr="00BA0AF4">
              <w:rPr>
                <w:rFonts w:eastAsia="新細明體" w:cstheme="minorHAnsi"/>
                <w:kern w:val="0"/>
                <w:sz w:val="22"/>
                <w:lang w:eastAsia="zh-CN"/>
              </w:rPr>
              <w:t xml:space="preserve">between </w:t>
            </w:r>
            <w:r w:rsidR="00DE4D74">
              <w:rPr>
                <w:rFonts w:eastAsia="新細明體" w:cstheme="minorHAnsi"/>
                <w:kern w:val="0"/>
                <w:sz w:val="22"/>
                <w:lang w:eastAsia="zh-CN"/>
              </w:rPr>
              <w:t>April</w:t>
            </w:r>
            <w:r w:rsidR="00DE4D74" w:rsidRPr="00BA0AF4">
              <w:rPr>
                <w:rFonts w:eastAsia="新細明體" w:cstheme="minorHAnsi"/>
                <w:kern w:val="0"/>
                <w:sz w:val="22"/>
                <w:lang w:eastAsia="zh-CN"/>
              </w:rPr>
              <w:t xml:space="preserve"> </w:t>
            </w:r>
            <w:r w:rsidR="00DE4D74">
              <w:rPr>
                <w:rFonts w:eastAsia="新細明體" w:cstheme="minorHAnsi"/>
                <w:kern w:val="0"/>
                <w:sz w:val="22"/>
                <w:lang w:eastAsia="zh-CN"/>
              </w:rPr>
              <w:t>22</w:t>
            </w:r>
            <w:r w:rsidR="00DE4D74" w:rsidRPr="00174D06">
              <w:rPr>
                <w:rFonts w:eastAsia="新細明體" w:cstheme="minorHAnsi"/>
                <w:kern w:val="0"/>
                <w:sz w:val="22"/>
                <w:vertAlign w:val="superscript"/>
                <w:lang w:eastAsia="zh-CN"/>
              </w:rPr>
              <w:t>nd</w:t>
            </w:r>
            <w:r w:rsidR="00DE4D74">
              <w:rPr>
                <w:rFonts w:eastAsia="新細明體" w:cstheme="minorHAnsi"/>
                <w:kern w:val="0"/>
                <w:sz w:val="22"/>
                <w:lang w:eastAsia="zh-CN"/>
              </w:rPr>
              <w:t xml:space="preserve"> </w:t>
            </w:r>
            <w:r w:rsidR="00DE4D74" w:rsidRPr="00BA0AF4">
              <w:rPr>
                <w:rFonts w:eastAsia="新細明體" w:cstheme="minorHAnsi"/>
                <w:kern w:val="0"/>
                <w:sz w:val="22"/>
                <w:lang w:eastAsia="zh-CN"/>
              </w:rPr>
              <w:t xml:space="preserve">to </w:t>
            </w:r>
            <w:r w:rsidR="00DE4D74">
              <w:rPr>
                <w:rFonts w:eastAsia="新細明體" w:cstheme="minorHAnsi"/>
                <w:kern w:val="0"/>
                <w:sz w:val="22"/>
                <w:lang w:eastAsia="zh-CN"/>
              </w:rPr>
              <w:t>26</w:t>
            </w:r>
            <w:r w:rsidR="00DE4D74" w:rsidRPr="00BA0AF4">
              <w:rPr>
                <w:rFonts w:eastAsia="新細明體" w:cstheme="minorHAnsi"/>
                <w:kern w:val="0"/>
                <w:sz w:val="22"/>
                <w:vertAlign w:val="superscript"/>
                <w:lang w:eastAsia="zh-CN"/>
              </w:rPr>
              <w:t>th</w:t>
            </w:r>
            <w:r w:rsidR="00DE4D74">
              <w:rPr>
                <w:rFonts w:eastAsia="新細明體" w:cstheme="minorHAnsi"/>
                <w:kern w:val="0"/>
                <w:sz w:val="22"/>
                <w:lang w:eastAsia="zh-CN"/>
              </w:rPr>
              <w:t>, 2025</w:t>
            </w:r>
            <w:r w:rsidRPr="00BA0AF4">
              <w:rPr>
                <w:rFonts w:eastAsia="新細明體" w:cstheme="minorHAnsi"/>
                <w:kern w:val="0"/>
                <w:sz w:val="22"/>
                <w:lang w:eastAsia="zh-CN"/>
              </w:rPr>
              <w:t>) including airport pickup to and from the accommodation.</w:t>
            </w:r>
          </w:p>
        </w:tc>
      </w:tr>
      <w:tr w:rsidR="00E32941" w:rsidRPr="00BA0AF4" w:rsidTr="008C451E">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2941" w:rsidRPr="00E32941" w:rsidRDefault="00571791" w:rsidP="008C451E">
            <w:pPr>
              <w:widowControl/>
              <w:spacing w:line="240" w:lineRule="exact"/>
              <w:rPr>
                <w:rFonts w:eastAsia="DengXian" w:cstheme="minorHAnsi"/>
                <w:kern w:val="0"/>
                <w:sz w:val="22"/>
                <w:lang w:eastAsia="zh-CN"/>
              </w:rPr>
            </w:pPr>
            <w:sdt>
              <w:sdtPr>
                <w:rPr>
                  <w:rFonts w:eastAsia="新細明體" w:cstheme="minorHAnsi"/>
                  <w:kern w:val="0"/>
                  <w:sz w:val="22"/>
                  <w:lang w:eastAsia="zh-CN"/>
                </w:rPr>
                <w:id w:val="-1453774710"/>
                <w14:checkbox>
                  <w14:checked w14:val="0"/>
                  <w14:checkedState w14:val="2612" w14:font="MS Gothic"/>
                  <w14:uncheckedState w14:val="2610" w14:font="MS Gothic"/>
                </w14:checkbox>
              </w:sdtPr>
              <w:sdtEndPr/>
              <w:sdtContent>
                <w:r w:rsidR="00E32941" w:rsidRPr="00BA0AF4">
                  <w:rPr>
                    <w:rFonts w:ascii="Segoe UI Symbol" w:eastAsia="新細明體" w:hAnsi="Segoe UI Symbol" w:cs="Segoe UI Symbol"/>
                    <w:kern w:val="0"/>
                    <w:sz w:val="22"/>
                    <w:lang w:eastAsia="zh-CN"/>
                  </w:rPr>
                  <w:t>☐</w:t>
                </w:r>
              </w:sdtContent>
            </w:sdt>
            <w:r w:rsidR="00E32941" w:rsidRPr="00BA0AF4">
              <w:rPr>
                <w:rFonts w:eastAsia="新細明體" w:cstheme="minorHAnsi"/>
                <w:kern w:val="0"/>
                <w:sz w:val="22"/>
                <w:lang w:eastAsia="zh-CN"/>
              </w:rPr>
              <w:t xml:space="preserve"> </w:t>
            </w:r>
            <w:r w:rsidR="00E32941" w:rsidRPr="00BA0AF4">
              <w:rPr>
                <w:rFonts w:eastAsia="新細明體" w:cstheme="minorHAnsi"/>
                <w:b/>
                <w:kern w:val="0"/>
                <w:sz w:val="22"/>
                <w:lang w:eastAsia="zh-CN"/>
              </w:rPr>
              <w:t>SME</w:t>
            </w:r>
            <w:r w:rsidR="00E32941" w:rsidRPr="00BA0AF4">
              <w:rPr>
                <w:rFonts w:eastAsia="新細明體" w:cstheme="minorHAnsi"/>
                <w:kern w:val="0"/>
                <w:sz w:val="22"/>
                <w:lang w:eastAsia="zh-CN"/>
              </w:rPr>
              <w:t>: Air Ticket</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8C451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E32941" w:rsidRPr="00BA0AF4" w:rsidRDefault="00E32941" w:rsidP="008C451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E32941" w:rsidRDefault="00E32941" w:rsidP="008C451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US$ 5 million.</w:t>
            </w:r>
          </w:p>
          <w:p w:rsidR="000B498A" w:rsidRPr="00BA0AF4" w:rsidRDefault="000B498A" w:rsidP="008C451E">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3. </w:t>
            </w:r>
            <w:r w:rsidRPr="00BA0AF4">
              <w:rPr>
                <w:rFonts w:eastAsia="新細明體" w:cstheme="minorHAnsi"/>
                <w:kern w:val="0"/>
                <w:sz w:val="22"/>
                <w:lang w:eastAsia="zh-CN"/>
              </w:rPr>
              <w:t>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AC16F6" w:rsidP="008C451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One round-trip economy-class air ticket with a scheduled stay for two full trade show days (between</w:t>
            </w:r>
            <w:r w:rsidR="00DE4D74">
              <w:rPr>
                <w:rFonts w:eastAsia="新細明體" w:cstheme="minorHAnsi"/>
                <w:kern w:val="0"/>
                <w:sz w:val="22"/>
                <w:lang w:eastAsia="zh-CN"/>
              </w:rPr>
              <w:t xml:space="preserve"> </w:t>
            </w:r>
            <w:r w:rsidR="00DE4D74">
              <w:rPr>
                <w:rFonts w:eastAsia="新細明體" w:cstheme="minorHAnsi"/>
                <w:kern w:val="0"/>
                <w:sz w:val="22"/>
                <w:lang w:eastAsia="zh-CN"/>
              </w:rPr>
              <w:t>April</w:t>
            </w:r>
            <w:r w:rsidR="00DE4D74" w:rsidRPr="00BA0AF4">
              <w:rPr>
                <w:rFonts w:eastAsia="新細明體" w:cstheme="minorHAnsi"/>
                <w:kern w:val="0"/>
                <w:sz w:val="22"/>
                <w:lang w:eastAsia="zh-CN"/>
              </w:rPr>
              <w:t xml:space="preserve"> </w:t>
            </w:r>
            <w:r w:rsidR="00DE4D74">
              <w:rPr>
                <w:rFonts w:eastAsia="新細明體" w:cstheme="minorHAnsi"/>
                <w:kern w:val="0"/>
                <w:sz w:val="22"/>
                <w:lang w:eastAsia="zh-CN"/>
              </w:rPr>
              <w:t>23</w:t>
            </w:r>
            <w:r w:rsidR="00DE4D74" w:rsidRPr="00823436">
              <w:rPr>
                <w:rFonts w:eastAsia="新細明體" w:cstheme="minorHAnsi"/>
                <w:kern w:val="0"/>
                <w:sz w:val="22"/>
                <w:vertAlign w:val="superscript"/>
                <w:lang w:eastAsia="zh-CN"/>
              </w:rPr>
              <w:t>rd</w:t>
            </w:r>
            <w:r w:rsidR="00DE4D74">
              <w:rPr>
                <w:rFonts w:eastAsia="新細明體" w:cstheme="minorHAnsi"/>
                <w:kern w:val="0"/>
                <w:sz w:val="22"/>
                <w:lang w:eastAsia="zh-CN"/>
              </w:rPr>
              <w:t xml:space="preserve"> </w:t>
            </w:r>
            <w:r w:rsidR="00DE4D74" w:rsidRPr="00BA0AF4">
              <w:rPr>
                <w:rFonts w:eastAsia="新細明體" w:cstheme="minorHAnsi"/>
                <w:kern w:val="0"/>
                <w:sz w:val="22"/>
                <w:lang w:eastAsia="zh-CN"/>
              </w:rPr>
              <w:t xml:space="preserve">to </w:t>
            </w:r>
            <w:r w:rsidR="00DE4D74">
              <w:rPr>
                <w:rFonts w:eastAsia="新細明體" w:cstheme="minorHAnsi"/>
                <w:kern w:val="0"/>
                <w:sz w:val="22"/>
                <w:lang w:eastAsia="zh-CN"/>
              </w:rPr>
              <w:t>26</w:t>
            </w:r>
            <w:r w:rsidR="00DE4D74" w:rsidRPr="00BA0AF4">
              <w:rPr>
                <w:rFonts w:eastAsia="新細明體" w:cstheme="minorHAnsi"/>
                <w:kern w:val="0"/>
                <w:sz w:val="22"/>
                <w:vertAlign w:val="superscript"/>
                <w:lang w:eastAsia="zh-CN"/>
              </w:rPr>
              <w:t>th</w:t>
            </w:r>
            <w:r w:rsidR="00DE4D74">
              <w:rPr>
                <w:rFonts w:eastAsia="新細明體" w:cstheme="minorHAnsi"/>
                <w:kern w:val="0"/>
                <w:sz w:val="22"/>
                <w:lang w:eastAsia="zh-CN"/>
              </w:rPr>
              <w:t>, 2025</w:t>
            </w:r>
            <w:r w:rsidRPr="00BA0AF4">
              <w:rPr>
                <w:rFonts w:eastAsia="新細明體" w:cstheme="minorHAnsi"/>
                <w:kern w:val="0"/>
                <w:sz w:val="22"/>
                <w:lang w:eastAsia="zh-CN"/>
              </w:rPr>
              <w:t>).</w:t>
            </w:r>
          </w:p>
        </w:tc>
      </w:tr>
      <w:tr w:rsidR="00E32941" w:rsidRPr="00BA0AF4" w:rsidTr="00F74822">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2941" w:rsidRPr="00BA0AF4" w:rsidRDefault="00571791" w:rsidP="008C451E">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23535077"/>
                <w14:checkbox>
                  <w14:checked w14:val="0"/>
                  <w14:checkedState w14:val="2612" w14:font="MS Gothic"/>
                  <w14:uncheckedState w14:val="2610" w14:font="MS Gothic"/>
                </w14:checkbox>
              </w:sdtPr>
              <w:sdtEndPr/>
              <w:sdtContent>
                <w:r w:rsidR="00E32941" w:rsidRPr="00BA0AF4">
                  <w:rPr>
                    <w:rFonts w:ascii="Segoe UI Symbol" w:eastAsia="新細明體" w:hAnsi="Segoe UI Symbol" w:cs="Segoe UI Symbol"/>
                    <w:kern w:val="0"/>
                    <w:sz w:val="22"/>
                    <w:lang w:eastAsia="zh-CN"/>
                  </w:rPr>
                  <w:t>☐</w:t>
                </w:r>
              </w:sdtContent>
            </w:sdt>
            <w:r w:rsidR="00E32941" w:rsidRPr="00BA0AF4">
              <w:rPr>
                <w:rFonts w:eastAsia="新細明體" w:cstheme="minorHAnsi"/>
                <w:kern w:val="0"/>
                <w:sz w:val="22"/>
                <w:lang w:eastAsia="zh-CN"/>
              </w:rPr>
              <w:t xml:space="preserve"> </w:t>
            </w:r>
            <w:r w:rsidR="00E32941" w:rsidRPr="00BA0AF4">
              <w:rPr>
                <w:rFonts w:eastAsia="新細明體" w:cstheme="minorHAnsi"/>
                <w:b/>
                <w:kern w:val="0"/>
                <w:sz w:val="22"/>
                <w:lang w:eastAsia="zh-CN"/>
              </w:rPr>
              <w:t>SME</w:t>
            </w:r>
            <w:r w:rsidR="00E32941" w:rsidRPr="00BA0AF4">
              <w:rPr>
                <w:rFonts w:eastAsia="新細明體" w:cstheme="minorHAnsi"/>
                <w:kern w:val="0"/>
                <w:sz w:val="22"/>
                <w:lang w:eastAsia="zh-CN"/>
              </w:rPr>
              <w:t>: Room Accommodation</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8C451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E32941" w:rsidRPr="00BA0AF4" w:rsidRDefault="00E32941" w:rsidP="008C451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E32941" w:rsidRPr="00BA0AF4" w:rsidRDefault="00E32941" w:rsidP="008C451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US$ 0.3 million.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DE4D74" w:rsidP="008C451E">
            <w:pPr>
              <w:widowControl/>
              <w:spacing w:line="240" w:lineRule="exact"/>
              <w:rPr>
                <w:rFonts w:eastAsia="新細明體" w:cstheme="minorHAnsi"/>
                <w:kern w:val="0"/>
                <w:sz w:val="22"/>
                <w:lang w:eastAsia="zh-CN"/>
              </w:rPr>
            </w:pPr>
            <w:r w:rsidRPr="00EF0232">
              <w:rPr>
                <w:rFonts w:eastAsia="新細明體" w:cstheme="minorHAnsi"/>
                <w:kern w:val="0"/>
                <w:sz w:val="22"/>
                <w:lang w:eastAsia="zh-CN"/>
              </w:rPr>
              <w:t>One room accommodation, including hotel and airport transportation, up to NT$15,000</w:t>
            </w:r>
            <w:r>
              <w:rPr>
                <w:rFonts w:eastAsia="新細明體" w:cstheme="minorHAnsi"/>
                <w:kern w:val="0"/>
                <w:sz w:val="22"/>
                <w:lang w:eastAsia="zh-CN"/>
              </w:rPr>
              <w:t xml:space="preserve"> </w:t>
            </w:r>
            <w:r w:rsidRPr="00BA0AF4">
              <w:rPr>
                <w:rFonts w:eastAsia="新細明體" w:cstheme="minorHAnsi"/>
                <w:kern w:val="0"/>
                <w:sz w:val="22"/>
                <w:lang w:eastAsia="zh-CN"/>
              </w:rPr>
              <w:t xml:space="preserve">(up to 4 nights between </w:t>
            </w:r>
            <w:r>
              <w:rPr>
                <w:rFonts w:eastAsia="新細明體" w:cstheme="minorHAnsi"/>
                <w:kern w:val="0"/>
                <w:sz w:val="22"/>
                <w:lang w:eastAsia="zh-CN"/>
              </w:rPr>
              <w:t>April</w:t>
            </w:r>
            <w:r w:rsidRPr="00BA0AF4">
              <w:rPr>
                <w:rFonts w:eastAsia="新細明體" w:cstheme="minorHAnsi"/>
                <w:kern w:val="0"/>
                <w:sz w:val="22"/>
                <w:lang w:eastAsia="zh-CN"/>
              </w:rPr>
              <w:t xml:space="preserve"> </w:t>
            </w:r>
            <w:r>
              <w:rPr>
                <w:rFonts w:eastAsia="新細明體" w:cstheme="minorHAnsi"/>
                <w:kern w:val="0"/>
                <w:sz w:val="22"/>
                <w:lang w:eastAsia="zh-CN"/>
              </w:rPr>
              <w:t>22</w:t>
            </w:r>
            <w:r w:rsidRPr="00174D06">
              <w:rPr>
                <w:rFonts w:eastAsia="新細明體" w:cstheme="minorHAnsi"/>
                <w:kern w:val="0"/>
                <w:sz w:val="22"/>
                <w:vertAlign w:val="superscript"/>
                <w:lang w:eastAsia="zh-CN"/>
              </w:rPr>
              <w:t>nd</w:t>
            </w:r>
            <w:r>
              <w:rPr>
                <w:rFonts w:eastAsia="新細明體" w:cstheme="minorHAnsi"/>
                <w:kern w:val="0"/>
                <w:sz w:val="22"/>
                <w:lang w:eastAsia="zh-CN"/>
              </w:rPr>
              <w:t xml:space="preserve"> </w:t>
            </w:r>
            <w:r w:rsidRPr="00BA0AF4">
              <w:rPr>
                <w:rFonts w:eastAsia="新細明體" w:cstheme="minorHAnsi"/>
                <w:kern w:val="0"/>
                <w:sz w:val="22"/>
                <w:lang w:eastAsia="zh-CN"/>
              </w:rPr>
              <w:t xml:space="preserve">to </w:t>
            </w:r>
            <w:r>
              <w:rPr>
                <w:rFonts w:eastAsia="新細明體" w:cstheme="minorHAnsi"/>
                <w:kern w:val="0"/>
                <w:sz w:val="22"/>
                <w:lang w:eastAsia="zh-CN"/>
              </w:rPr>
              <w:t>26</w:t>
            </w:r>
            <w:r w:rsidRPr="00BA0AF4">
              <w:rPr>
                <w:rFonts w:eastAsia="新細明體" w:cstheme="minorHAnsi"/>
                <w:kern w:val="0"/>
                <w:sz w:val="22"/>
                <w:vertAlign w:val="superscript"/>
                <w:lang w:eastAsia="zh-CN"/>
              </w:rPr>
              <w:t>th</w:t>
            </w:r>
            <w:r>
              <w:rPr>
                <w:rFonts w:eastAsia="新細明體" w:cstheme="minorHAnsi"/>
                <w:kern w:val="0"/>
                <w:sz w:val="22"/>
                <w:lang w:eastAsia="zh-CN"/>
              </w:rPr>
              <w:t>, 2025</w:t>
            </w:r>
            <w:r w:rsidRPr="00BA0AF4">
              <w:rPr>
                <w:rFonts w:eastAsia="新細明體" w:cstheme="minorHAnsi"/>
                <w:kern w:val="0"/>
                <w:sz w:val="22"/>
                <w:lang w:eastAsia="zh-CN"/>
              </w:rPr>
              <w:t>).</w:t>
            </w:r>
          </w:p>
        </w:tc>
      </w:tr>
      <w:tr w:rsidR="008C451E" w:rsidRPr="00BA0AF4" w:rsidTr="00F74822">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C451E" w:rsidRPr="00BA0AF4" w:rsidRDefault="00571791" w:rsidP="008C451E">
            <w:pPr>
              <w:widowControl/>
              <w:spacing w:line="240" w:lineRule="exact"/>
              <w:rPr>
                <w:rFonts w:eastAsia="新細明體" w:cstheme="minorHAnsi"/>
                <w:b/>
                <w:kern w:val="0"/>
                <w:sz w:val="22"/>
                <w:lang w:eastAsia="zh-CN"/>
              </w:rPr>
            </w:pPr>
            <w:sdt>
              <w:sdtPr>
                <w:rPr>
                  <w:rFonts w:eastAsia="新細明體" w:cstheme="minorHAnsi"/>
                  <w:kern w:val="0"/>
                  <w:sz w:val="22"/>
                  <w:lang w:eastAsia="zh-CN"/>
                </w:rPr>
                <w:id w:val="-1358503719"/>
                <w14:checkbox>
                  <w14:checked w14:val="0"/>
                  <w14:checkedState w14:val="2612" w14:font="MS Gothic"/>
                  <w14:uncheckedState w14:val="2610" w14:font="MS Gothic"/>
                </w14:checkbox>
              </w:sdtPr>
              <w:sdtEndPr/>
              <w:sdtContent>
                <w:r w:rsidR="008C451E" w:rsidRPr="00BA0AF4">
                  <w:rPr>
                    <w:rFonts w:ascii="Segoe UI Symbol" w:eastAsia="新細明體" w:hAnsi="Segoe UI Symbol" w:cs="Segoe UI Symbol"/>
                    <w:kern w:val="0"/>
                    <w:sz w:val="22"/>
                    <w:lang w:eastAsia="zh-CN"/>
                  </w:rPr>
                  <w:t>☐</w:t>
                </w:r>
              </w:sdtContent>
            </w:sdt>
            <w:r w:rsidR="008C451E" w:rsidRPr="00BA0AF4">
              <w:rPr>
                <w:rFonts w:eastAsia="新細明體" w:cstheme="minorHAnsi"/>
                <w:kern w:val="0"/>
                <w:sz w:val="22"/>
                <w:lang w:eastAsia="zh-CN"/>
              </w:rPr>
              <w:t xml:space="preserve"> </w:t>
            </w:r>
            <w:r w:rsidR="008C451E">
              <w:rPr>
                <w:rFonts w:eastAsia="新細明體" w:cstheme="minorHAnsi"/>
                <w:b/>
                <w:kern w:val="0"/>
                <w:sz w:val="22"/>
                <w:lang w:eastAsia="zh-CN"/>
              </w:rPr>
              <w:t>Industry Association or Show Organizer</w:t>
            </w:r>
          </w:p>
        </w:tc>
        <w:tc>
          <w:tcPr>
            <w:tcW w:w="1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C451E" w:rsidRPr="00BA0AF4" w:rsidRDefault="008C451E" w:rsidP="008C451E">
            <w:pPr>
              <w:widowControl/>
              <w:spacing w:line="240" w:lineRule="exact"/>
              <w:rPr>
                <w:rFonts w:eastAsia="新細明體" w:cstheme="minorHAnsi"/>
                <w:kern w:val="0"/>
                <w:sz w:val="22"/>
                <w:lang w:eastAsia="zh-CN"/>
              </w:rPr>
            </w:pPr>
            <w:r w:rsidRPr="00352080">
              <w:rPr>
                <w:rFonts w:eastAsia="新細明體" w:cstheme="minorHAnsi"/>
                <w:kern w:val="0"/>
                <w:sz w:val="22"/>
                <w:lang w:eastAsia="zh-CN"/>
              </w:rPr>
              <w:t>Influential president or senior executive of foreign related industry association or show organizer.</w:t>
            </w:r>
          </w:p>
        </w:tc>
        <w:tc>
          <w:tcPr>
            <w:tcW w:w="2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5768" w:rsidRPr="00BA0AF4" w:rsidRDefault="008A5768" w:rsidP="008A5768">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w:t>
            </w:r>
            <w:r w:rsidRPr="005B3E72">
              <w:rPr>
                <w:rFonts w:eastAsia="新細明體" w:cstheme="minorHAnsi"/>
                <w:kern w:val="0"/>
                <w:sz w:val="22"/>
                <w:lang w:eastAsia="zh-CN"/>
              </w:rPr>
              <w:t>business-class</w:t>
            </w:r>
            <w:r>
              <w:rPr>
                <w:rFonts w:eastAsia="新細明體" w:cstheme="minorHAnsi"/>
                <w:kern w:val="0"/>
                <w:sz w:val="22"/>
                <w:lang w:eastAsia="zh-CN"/>
              </w:rPr>
              <w:t xml:space="preserve"> </w:t>
            </w:r>
            <w:r w:rsidRPr="00BA0AF4">
              <w:rPr>
                <w:rFonts w:eastAsia="新細明體" w:cstheme="minorHAnsi"/>
                <w:kern w:val="0"/>
                <w:sz w:val="22"/>
                <w:lang w:eastAsia="zh-CN"/>
              </w:rPr>
              <w:t>air ticket with a scheduled stay for tw</w:t>
            </w:r>
            <w:r>
              <w:rPr>
                <w:rFonts w:eastAsia="新細明體" w:cstheme="minorHAnsi"/>
                <w:kern w:val="0"/>
                <w:sz w:val="22"/>
                <w:lang w:eastAsia="zh-CN"/>
              </w:rPr>
              <w:t>o full trade show days (between April</w:t>
            </w:r>
            <w:r w:rsidRPr="00BA0AF4">
              <w:rPr>
                <w:rFonts w:eastAsia="新細明體" w:cstheme="minorHAnsi"/>
                <w:kern w:val="0"/>
                <w:sz w:val="22"/>
                <w:lang w:eastAsia="zh-CN"/>
              </w:rPr>
              <w:t xml:space="preserve"> </w:t>
            </w:r>
            <w:r>
              <w:rPr>
                <w:rFonts w:eastAsia="新細明體" w:cstheme="minorHAnsi"/>
                <w:kern w:val="0"/>
                <w:sz w:val="22"/>
                <w:lang w:eastAsia="zh-CN"/>
              </w:rPr>
              <w:t>23</w:t>
            </w:r>
            <w:r w:rsidRPr="00823436">
              <w:rPr>
                <w:rFonts w:eastAsia="新細明體" w:cstheme="minorHAnsi"/>
                <w:kern w:val="0"/>
                <w:sz w:val="22"/>
                <w:vertAlign w:val="superscript"/>
                <w:lang w:eastAsia="zh-CN"/>
              </w:rPr>
              <w:t>rd</w:t>
            </w:r>
            <w:r>
              <w:rPr>
                <w:rFonts w:eastAsia="新細明體" w:cstheme="minorHAnsi"/>
                <w:kern w:val="0"/>
                <w:sz w:val="22"/>
                <w:lang w:eastAsia="zh-CN"/>
              </w:rPr>
              <w:t xml:space="preserve"> </w:t>
            </w:r>
            <w:r w:rsidRPr="00BA0AF4">
              <w:rPr>
                <w:rFonts w:eastAsia="新細明體" w:cstheme="minorHAnsi"/>
                <w:kern w:val="0"/>
                <w:sz w:val="22"/>
                <w:lang w:eastAsia="zh-CN"/>
              </w:rPr>
              <w:t xml:space="preserve">to </w:t>
            </w:r>
            <w:r>
              <w:rPr>
                <w:rFonts w:eastAsia="新細明體" w:cstheme="minorHAnsi"/>
                <w:kern w:val="0"/>
                <w:sz w:val="22"/>
                <w:lang w:eastAsia="zh-CN"/>
              </w:rPr>
              <w:t>26</w:t>
            </w:r>
            <w:r w:rsidRPr="00BA0AF4">
              <w:rPr>
                <w:rFonts w:eastAsia="新細明體" w:cstheme="minorHAnsi"/>
                <w:kern w:val="0"/>
                <w:sz w:val="22"/>
                <w:vertAlign w:val="superscript"/>
                <w:lang w:eastAsia="zh-CN"/>
              </w:rPr>
              <w:t>th</w:t>
            </w:r>
            <w:r>
              <w:rPr>
                <w:rFonts w:eastAsia="新細明體" w:cstheme="minorHAnsi"/>
                <w:kern w:val="0"/>
                <w:sz w:val="22"/>
                <w:lang w:eastAsia="zh-CN"/>
              </w:rPr>
              <w:t>, 2025</w:t>
            </w:r>
            <w:r w:rsidRPr="00BA0AF4">
              <w:rPr>
                <w:rFonts w:eastAsia="新細明體" w:cstheme="minorHAnsi"/>
                <w:kern w:val="0"/>
                <w:sz w:val="22"/>
                <w:lang w:eastAsia="zh-CN"/>
              </w:rPr>
              <w:t>).</w:t>
            </w:r>
          </w:p>
          <w:p w:rsidR="008C451E" w:rsidRPr="00BA0AF4" w:rsidRDefault="008A5768" w:rsidP="008A5768">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lastRenderedPageBreak/>
              <w:t>2. One room accommodati</w:t>
            </w:r>
            <w:r>
              <w:rPr>
                <w:rFonts w:eastAsia="新細明體" w:cstheme="minorHAnsi"/>
                <w:kern w:val="0"/>
                <w:sz w:val="22"/>
                <w:lang w:eastAsia="zh-CN"/>
              </w:rPr>
              <w:t>on contribution of maximum NT$</w:t>
            </w:r>
            <w:r>
              <w:rPr>
                <w:rFonts w:eastAsia="新細明體" w:cstheme="minorHAnsi"/>
                <w:kern w:val="0"/>
                <w:sz w:val="22"/>
                <w:lang w:eastAsia="zh-CN"/>
              </w:rPr>
              <w:t>15</w:t>
            </w:r>
            <w:r w:rsidRPr="00BA0AF4">
              <w:rPr>
                <w:rFonts w:eastAsia="新細明體" w:cstheme="minorHAnsi"/>
                <w:kern w:val="0"/>
                <w:sz w:val="22"/>
                <w:lang w:eastAsia="zh-CN"/>
              </w:rPr>
              <w:t xml:space="preserve">,000 (up to 4 nights between </w:t>
            </w:r>
            <w:r>
              <w:rPr>
                <w:rFonts w:eastAsia="新細明體" w:cstheme="minorHAnsi"/>
                <w:kern w:val="0"/>
                <w:sz w:val="22"/>
                <w:lang w:eastAsia="zh-CN"/>
              </w:rPr>
              <w:t>April</w:t>
            </w:r>
            <w:r w:rsidRPr="00BA0AF4">
              <w:rPr>
                <w:rFonts w:eastAsia="新細明體" w:cstheme="minorHAnsi"/>
                <w:kern w:val="0"/>
                <w:sz w:val="22"/>
                <w:lang w:eastAsia="zh-CN"/>
              </w:rPr>
              <w:t xml:space="preserve"> </w:t>
            </w:r>
            <w:r>
              <w:rPr>
                <w:rFonts w:eastAsia="新細明體" w:cstheme="minorHAnsi"/>
                <w:kern w:val="0"/>
                <w:sz w:val="22"/>
                <w:lang w:eastAsia="zh-CN"/>
              </w:rPr>
              <w:t>22</w:t>
            </w:r>
            <w:r w:rsidRPr="00174D06">
              <w:rPr>
                <w:rFonts w:eastAsia="新細明體" w:cstheme="minorHAnsi"/>
                <w:kern w:val="0"/>
                <w:sz w:val="22"/>
                <w:vertAlign w:val="superscript"/>
                <w:lang w:eastAsia="zh-CN"/>
              </w:rPr>
              <w:t>nd</w:t>
            </w:r>
            <w:r>
              <w:rPr>
                <w:rFonts w:eastAsia="新細明體" w:cstheme="minorHAnsi"/>
                <w:kern w:val="0"/>
                <w:sz w:val="22"/>
                <w:lang w:eastAsia="zh-CN"/>
              </w:rPr>
              <w:t xml:space="preserve"> </w:t>
            </w:r>
            <w:r w:rsidRPr="00BA0AF4">
              <w:rPr>
                <w:rFonts w:eastAsia="新細明體" w:cstheme="minorHAnsi"/>
                <w:kern w:val="0"/>
                <w:sz w:val="22"/>
                <w:lang w:eastAsia="zh-CN"/>
              </w:rPr>
              <w:t xml:space="preserve">to </w:t>
            </w:r>
            <w:r>
              <w:rPr>
                <w:rFonts w:eastAsia="新細明體" w:cstheme="minorHAnsi"/>
                <w:kern w:val="0"/>
                <w:sz w:val="22"/>
                <w:lang w:eastAsia="zh-CN"/>
              </w:rPr>
              <w:t>26</w:t>
            </w:r>
            <w:r w:rsidRPr="00BA0AF4">
              <w:rPr>
                <w:rFonts w:eastAsia="新細明體" w:cstheme="minorHAnsi"/>
                <w:kern w:val="0"/>
                <w:sz w:val="22"/>
                <w:vertAlign w:val="superscript"/>
                <w:lang w:eastAsia="zh-CN"/>
              </w:rPr>
              <w:t>th</w:t>
            </w:r>
            <w:r>
              <w:rPr>
                <w:rFonts w:eastAsia="新細明體" w:cstheme="minorHAnsi"/>
                <w:kern w:val="0"/>
                <w:sz w:val="22"/>
                <w:lang w:eastAsia="zh-CN"/>
              </w:rPr>
              <w:t>, 2025</w:t>
            </w:r>
            <w:r w:rsidRPr="00BA0AF4">
              <w:rPr>
                <w:rFonts w:eastAsia="新細明體" w:cstheme="minorHAnsi"/>
                <w:kern w:val="0"/>
                <w:sz w:val="22"/>
                <w:lang w:eastAsia="zh-CN"/>
              </w:rPr>
              <w:t>) including airport pickup to and from the accommodation.</w:t>
            </w:r>
          </w:p>
        </w:tc>
      </w:tr>
    </w:tbl>
    <w:p w:rsidR="00BC3EBE" w:rsidRDefault="00BC3EBE" w:rsidP="00BA0AF4">
      <w:pPr>
        <w:widowControl/>
        <w:rPr>
          <w:rFonts w:ascii="Arial" w:eastAsia="新細明體" w:hAnsi="Arial" w:cs="Arial"/>
          <w:sz w:val="20"/>
          <w:szCs w:val="20"/>
        </w:rPr>
        <w:sectPr w:rsidR="00BC3EBE" w:rsidSect="00BC3EBE">
          <w:pgSz w:w="16838" w:h="11906" w:orient="landscape"/>
          <w:pgMar w:top="1800" w:right="1440" w:bottom="1800" w:left="1440" w:header="851" w:footer="992" w:gutter="0"/>
          <w:cols w:space="425"/>
          <w:docGrid w:type="lines" w:linePitch="360"/>
        </w:sectPr>
      </w:pPr>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791" w:rsidRDefault="00571791" w:rsidP="009A663D">
      <w:r>
        <w:separator/>
      </w:r>
    </w:p>
  </w:endnote>
  <w:endnote w:type="continuationSeparator" w:id="0">
    <w:p w:rsidR="00571791" w:rsidRDefault="00571791"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8A5768" w:rsidRPr="008A5768">
          <w:rPr>
            <w:noProof/>
            <w:lang w:val="zh-TW" w:eastAsia="zh-TW"/>
          </w:rPr>
          <w:t>5</w:t>
        </w:r>
        <w:r>
          <w:fldChar w:fldCharType="end"/>
        </w:r>
      </w:p>
    </w:sdtContent>
  </w:sdt>
  <w:p w:rsidR="005A7704" w:rsidRDefault="0057179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791" w:rsidRDefault="00571791" w:rsidP="009A663D">
      <w:r>
        <w:separator/>
      </w:r>
    </w:p>
  </w:footnote>
  <w:footnote w:type="continuationSeparator" w:id="0">
    <w:p w:rsidR="00571791" w:rsidRDefault="00571791"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571791"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33DAD"/>
    <w:rsid w:val="000B498A"/>
    <w:rsid w:val="000C2A1E"/>
    <w:rsid w:val="002C5841"/>
    <w:rsid w:val="002C603F"/>
    <w:rsid w:val="002E2450"/>
    <w:rsid w:val="00304AB0"/>
    <w:rsid w:val="0035506C"/>
    <w:rsid w:val="003D3CF5"/>
    <w:rsid w:val="00406D09"/>
    <w:rsid w:val="00412788"/>
    <w:rsid w:val="00462EFD"/>
    <w:rsid w:val="004A01BF"/>
    <w:rsid w:val="00571791"/>
    <w:rsid w:val="006420E9"/>
    <w:rsid w:val="0066204B"/>
    <w:rsid w:val="006635BC"/>
    <w:rsid w:val="006970D2"/>
    <w:rsid w:val="006F3D0C"/>
    <w:rsid w:val="008A5768"/>
    <w:rsid w:val="008C451E"/>
    <w:rsid w:val="0091137D"/>
    <w:rsid w:val="009A663D"/>
    <w:rsid w:val="00A97FC5"/>
    <w:rsid w:val="00AC16F6"/>
    <w:rsid w:val="00B0337C"/>
    <w:rsid w:val="00BA0AF4"/>
    <w:rsid w:val="00BB4CC5"/>
    <w:rsid w:val="00BC3EBE"/>
    <w:rsid w:val="00C02744"/>
    <w:rsid w:val="00CC1957"/>
    <w:rsid w:val="00CD1726"/>
    <w:rsid w:val="00CD27AF"/>
    <w:rsid w:val="00D2470B"/>
    <w:rsid w:val="00DD42DA"/>
    <w:rsid w:val="00DD7214"/>
    <w:rsid w:val="00DE4D74"/>
    <w:rsid w:val="00E32941"/>
    <w:rsid w:val="00F34266"/>
    <w:rsid w:val="00F74822"/>
    <w:rsid w:val="00FA0733"/>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ED468"/>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cp:lastModifiedBy>
  <cp:revision>3</cp:revision>
  <cp:lastPrinted>2022-07-08T14:10:00Z</cp:lastPrinted>
  <dcterms:created xsi:type="dcterms:W3CDTF">2025-01-02T11:05:00Z</dcterms:created>
  <dcterms:modified xsi:type="dcterms:W3CDTF">2025-01-02T11:07:00Z</dcterms:modified>
</cp:coreProperties>
</file>