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65" w:rsidRDefault="00273665" w:rsidP="00273665">
      <w:pPr>
        <w:pStyle w:val="western"/>
        <w:spacing w:after="0" w:line="240" w:lineRule="auto"/>
        <w:rPr>
          <w:lang w:val="en-US"/>
        </w:rPr>
      </w:pPr>
      <w:r>
        <w:rPr>
          <w:rFonts w:ascii="Times New Roman" w:hAnsi="Times New Roman"/>
          <w:b/>
          <w:bCs/>
          <w:sz w:val="24"/>
          <w:szCs w:val="24"/>
          <w:lang w:val="en-US"/>
        </w:rPr>
        <w:t>Subject: 5</w:t>
      </w:r>
      <w:r>
        <w:rPr>
          <w:rFonts w:ascii="Times New Roman" w:hAnsi="Times New Roman"/>
          <w:b/>
          <w:bCs/>
          <w:vertAlign w:val="superscript"/>
          <w:lang w:val="en-US"/>
        </w:rPr>
        <w:t>th</w:t>
      </w:r>
      <w:r>
        <w:rPr>
          <w:rFonts w:ascii="Times New Roman" w:hAnsi="Times New Roman"/>
          <w:b/>
          <w:bCs/>
          <w:sz w:val="24"/>
          <w:szCs w:val="24"/>
          <w:lang w:val="en-US"/>
        </w:rPr>
        <w:t xml:space="preserve"> Edition of Global Exhibition on Services (GES), </w:t>
      </w:r>
      <w:r>
        <w:rPr>
          <w:rFonts w:ascii="Times New Roman" w:hAnsi="Times New Roman"/>
          <w:b/>
          <w:bCs/>
          <w:sz w:val="24"/>
          <w:szCs w:val="24"/>
          <w:lang w:val="en-US"/>
        </w:rPr>
        <w:t>26</w:t>
      </w:r>
      <w:r>
        <w:rPr>
          <w:rFonts w:ascii="Times New Roman" w:hAnsi="Times New Roman"/>
          <w:b/>
          <w:bCs/>
          <w:sz w:val="24"/>
          <w:szCs w:val="24"/>
          <w:lang w:val="en-US"/>
        </w:rPr>
        <w:t>-2</w:t>
      </w:r>
      <w:r>
        <w:rPr>
          <w:rFonts w:ascii="Times New Roman" w:hAnsi="Times New Roman"/>
          <w:b/>
          <w:bCs/>
          <w:sz w:val="24"/>
          <w:szCs w:val="24"/>
          <w:lang w:val="en-US"/>
        </w:rPr>
        <w:t>8</w:t>
      </w:r>
      <w:r>
        <w:rPr>
          <w:rFonts w:ascii="Times New Roman" w:hAnsi="Times New Roman"/>
          <w:b/>
          <w:bCs/>
          <w:sz w:val="24"/>
          <w:szCs w:val="24"/>
          <w:lang w:val="en-US"/>
        </w:rPr>
        <w:t xml:space="preserve"> </w:t>
      </w:r>
      <w:r>
        <w:rPr>
          <w:rFonts w:ascii="Times New Roman" w:hAnsi="Times New Roman"/>
          <w:b/>
          <w:bCs/>
          <w:sz w:val="24"/>
          <w:szCs w:val="24"/>
          <w:lang w:val="en-US"/>
        </w:rPr>
        <w:t>November</w:t>
      </w:r>
      <w:r>
        <w:rPr>
          <w:rFonts w:ascii="Times New Roman" w:hAnsi="Times New Roman"/>
          <w:b/>
          <w:bCs/>
          <w:sz w:val="24"/>
          <w:szCs w:val="24"/>
          <w:lang w:val="en-US"/>
        </w:rPr>
        <w:t xml:space="preserve"> 2019 (Bengaluru, Karnataka)</w:t>
      </w:r>
    </w:p>
    <w:p w:rsidR="00273665" w:rsidRDefault="00273665" w:rsidP="00273665">
      <w:pPr>
        <w:pStyle w:val="western"/>
        <w:spacing w:after="0" w:line="240" w:lineRule="auto"/>
        <w:rPr>
          <w:lang w:val="en-US"/>
        </w:rPr>
      </w:pPr>
      <w:r>
        <w:rPr>
          <w:rFonts w:ascii="Times New Roman" w:hAnsi="Times New Roman"/>
          <w:sz w:val="24"/>
          <w:szCs w:val="24"/>
          <w:lang w:val="en-US"/>
        </w:rPr>
        <w:t>The</w:t>
      </w:r>
      <w:r>
        <w:rPr>
          <w:rFonts w:ascii="Times New Roman" w:hAnsi="Times New Roman"/>
          <w:sz w:val="24"/>
          <w:szCs w:val="24"/>
          <w:lang w:val="en-US"/>
        </w:rPr>
        <w:t xml:space="preserve"> Ministry of Commerce and Industry of India is </w:t>
      </w:r>
      <w:r>
        <w:rPr>
          <w:rFonts w:ascii="Times New Roman" w:hAnsi="Times New Roman"/>
          <w:sz w:val="24"/>
          <w:szCs w:val="24"/>
          <w:lang w:val="en-US"/>
        </w:rPr>
        <w:t>organizing</w:t>
      </w:r>
      <w:r>
        <w:rPr>
          <w:rFonts w:ascii="Times New Roman" w:hAnsi="Times New Roman"/>
          <w:sz w:val="24"/>
          <w:szCs w:val="24"/>
          <w:lang w:val="en-US"/>
        </w:rPr>
        <w:t xml:space="preserve"> a Global Exhibition on Services 2019 (GES), in partnership with the Services Export Promotion Council (SEPC) and Confederation of Indian Industry (CII), from 18-20 September 2019 in Bengaluru, Karnataka.</w:t>
      </w:r>
    </w:p>
    <w:p w:rsidR="00273665" w:rsidRDefault="00273665" w:rsidP="00273665">
      <w:pPr>
        <w:pStyle w:val="western"/>
        <w:spacing w:after="0" w:line="240" w:lineRule="auto"/>
        <w:rPr>
          <w:lang w:val="en-US"/>
        </w:rPr>
      </w:pPr>
      <w:r>
        <w:rPr>
          <w:rFonts w:ascii="Times New Roman" w:hAnsi="Times New Roman"/>
          <w:sz w:val="24"/>
          <w:szCs w:val="24"/>
          <w:lang w:val="en-US"/>
        </w:rPr>
        <w:t>2. This 5</w:t>
      </w:r>
      <w:r>
        <w:rPr>
          <w:rFonts w:ascii="Times New Roman" w:hAnsi="Times New Roman"/>
          <w:sz w:val="24"/>
          <w:szCs w:val="24"/>
          <w:vertAlign w:val="superscript"/>
          <w:lang w:val="en-US"/>
        </w:rPr>
        <w:t>th</w:t>
      </w:r>
      <w:r>
        <w:rPr>
          <w:rFonts w:ascii="Times New Roman" w:hAnsi="Times New Roman"/>
          <w:sz w:val="24"/>
          <w:szCs w:val="24"/>
          <w:lang w:val="en-US"/>
        </w:rPr>
        <w:t xml:space="preserve"> Edition of GES follows up from the success of previous four editions beginning 2015, inaugurated by the President or Prime Minister, and were aimed at providing a global platform for increasing trade and services, enhancing strategic cooperation and strengthening multilateral relationships to explore new business avenues. The GES 2018 saw participation from 100 countries with 500 overseas delegates, 628 exhibitors and more than 7000 structured B2B meetings.</w:t>
      </w:r>
    </w:p>
    <w:p w:rsidR="00273665" w:rsidRDefault="00273665" w:rsidP="00273665">
      <w:pPr>
        <w:pStyle w:val="western"/>
        <w:spacing w:after="0" w:line="240" w:lineRule="auto"/>
        <w:rPr>
          <w:lang w:val="en-US"/>
        </w:rPr>
      </w:pPr>
      <w:r>
        <w:rPr>
          <w:rFonts w:ascii="Times New Roman" w:hAnsi="Times New Roman"/>
          <w:sz w:val="24"/>
          <w:szCs w:val="24"/>
          <w:lang w:val="en-US"/>
        </w:rPr>
        <w:t xml:space="preserve">3. The GES 2019 will provide a platform for forging sustained partnership among 12 core services sector viz. IT &amp; ITES, Tourism and Hospitality, Medical, Transport &amp; Logistics, Accounting &amp; Finance, Audio Visual, Legal, Communication, Construction &amp; related Engineering, Environmental, Financial and Education services. The event is expected to host delegates from 100 countries along with exhibitions </w:t>
      </w:r>
      <w:r>
        <w:rPr>
          <w:rFonts w:ascii="Times New Roman" w:hAnsi="Times New Roman"/>
          <w:sz w:val="24"/>
          <w:szCs w:val="24"/>
          <w:lang w:val="en-US"/>
        </w:rPr>
        <w:t>focused</w:t>
      </w:r>
      <w:bookmarkStart w:id="0" w:name="_GoBack"/>
      <w:bookmarkEnd w:id="0"/>
      <w:r>
        <w:rPr>
          <w:rFonts w:ascii="Times New Roman" w:hAnsi="Times New Roman"/>
          <w:sz w:val="24"/>
          <w:szCs w:val="24"/>
          <w:lang w:val="en-US"/>
        </w:rPr>
        <w:t xml:space="preserve"> knowledge sessions and a large number of B2B, B2G and B2C meetings.</w:t>
      </w:r>
    </w:p>
    <w:p w:rsidR="00273665" w:rsidRDefault="00273665" w:rsidP="00273665">
      <w:pPr>
        <w:pStyle w:val="western"/>
        <w:spacing w:after="0" w:line="240" w:lineRule="auto"/>
        <w:rPr>
          <w:lang w:val="en-US"/>
        </w:rPr>
      </w:pPr>
      <w:r>
        <w:rPr>
          <w:rFonts w:ascii="Times New Roman" w:hAnsi="Times New Roman"/>
          <w:sz w:val="24"/>
          <w:szCs w:val="24"/>
          <w:lang w:val="en-US"/>
        </w:rPr>
        <w:t xml:space="preserve">4. As you are aware, services are a key driver of global trade. Indian Services sector is a globally recognized and with 38% of export share it adds about 60% to our GDP. The sector is projected to contribute around US$ 3-5 trillion to the Indian economy by 2025. For further information/queries in this regard, interested participants can also contact Ms. Nidhi Kapoor, Deputy Director, CII at </w:t>
      </w:r>
      <w:hyperlink r:id="rId4" w:history="1">
        <w:r>
          <w:rPr>
            <w:rStyle w:val="Hypertextovodkaz"/>
            <w:rFonts w:ascii="Times New Roman" w:hAnsi="Times New Roman"/>
            <w:sz w:val="24"/>
            <w:szCs w:val="24"/>
            <w:lang w:val="en-US"/>
          </w:rPr>
          <w:t>nidhi.kapoor@cii.in</w:t>
        </w:r>
      </w:hyperlink>
      <w:r>
        <w:rPr>
          <w:rFonts w:ascii="Times New Roman" w:hAnsi="Times New Roman"/>
          <w:sz w:val="24"/>
          <w:szCs w:val="24"/>
          <w:lang w:val="en-US"/>
        </w:rPr>
        <w:t xml:space="preserve">, Tel: +91 11 45771000 or Ms. </w:t>
      </w:r>
      <w:proofErr w:type="spellStart"/>
      <w:r>
        <w:rPr>
          <w:rFonts w:ascii="Times New Roman" w:hAnsi="Times New Roman"/>
          <w:sz w:val="24"/>
          <w:szCs w:val="24"/>
          <w:lang w:val="en-US"/>
        </w:rPr>
        <w:t>Jyoti</w:t>
      </w:r>
      <w:proofErr w:type="spellEnd"/>
      <w:r>
        <w:rPr>
          <w:rFonts w:ascii="Times New Roman" w:hAnsi="Times New Roman"/>
          <w:sz w:val="24"/>
          <w:szCs w:val="24"/>
          <w:lang w:val="en-US"/>
        </w:rPr>
        <w:t xml:space="preserve"> Kaur, Deputy Director General, SEPC at </w:t>
      </w:r>
      <w:hyperlink r:id="rId5" w:history="1">
        <w:r>
          <w:rPr>
            <w:rStyle w:val="Hypertextovodkaz"/>
            <w:rFonts w:ascii="Times New Roman" w:hAnsi="Times New Roman"/>
            <w:sz w:val="24"/>
            <w:szCs w:val="24"/>
            <w:lang w:val="en-US"/>
          </w:rPr>
          <w:t>ddg.sepc@gmail.com</w:t>
        </w:r>
      </w:hyperlink>
      <w:r>
        <w:rPr>
          <w:rFonts w:ascii="Times New Roman" w:hAnsi="Times New Roman"/>
          <w:sz w:val="24"/>
          <w:szCs w:val="24"/>
          <w:lang w:val="en-US"/>
        </w:rPr>
        <w:t>, Mob: +91 9910169994.</w:t>
      </w:r>
    </w:p>
    <w:p w:rsidR="00273665" w:rsidRDefault="00273665" w:rsidP="00273665">
      <w:pPr>
        <w:pStyle w:val="western"/>
        <w:spacing w:after="0" w:line="245" w:lineRule="atLeast"/>
        <w:rPr>
          <w:lang w:val="en-US"/>
        </w:rPr>
      </w:pPr>
      <w:r>
        <w:rPr>
          <w:rFonts w:ascii="Times New Roman" w:hAnsi="Times New Roman"/>
          <w:sz w:val="24"/>
          <w:szCs w:val="24"/>
          <w:lang w:val="en-US"/>
        </w:rPr>
        <w:t>5. I look forward to your cooperation for wide dissemination of this information to interested stakeholders and for maximizing participation from the Czech Republic.</w:t>
      </w:r>
    </w:p>
    <w:p w:rsidR="00362832" w:rsidRPr="00273665" w:rsidRDefault="00362832">
      <w:pPr>
        <w:jc w:val="both"/>
        <w:rPr>
          <w:szCs w:val="22"/>
          <w:lang w:val="en-US"/>
        </w:rPr>
      </w:pPr>
    </w:p>
    <w:sectPr w:rsidR="00362832" w:rsidRPr="0027366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inkAnnotations="0"/>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65"/>
    <w:rsid w:val="00273665"/>
    <w:rsid w:val="00362832"/>
    <w:rsid w:val="0063296D"/>
    <w:rsid w:val="00831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D6872B-F4E4-4070-8651-8D992D97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1334"/>
    <w:pPr>
      <w:overflowPunct w:val="0"/>
      <w:autoSpaceDE w:val="0"/>
      <w:autoSpaceDN w:val="0"/>
      <w:adjustRightInd w:val="0"/>
      <w:spacing w:after="160" w:line="340" w:lineRule="exact"/>
      <w:textAlignment w:val="baseline"/>
    </w:pPr>
    <w:rPr>
      <w:rFonts w:ascii="Calibri" w:hAnsi="Calibr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73665"/>
    <w:rPr>
      <w:color w:val="0000FF"/>
      <w:u w:val="single"/>
    </w:rPr>
  </w:style>
  <w:style w:type="paragraph" w:customStyle="1" w:styleId="western">
    <w:name w:val="western"/>
    <w:basedOn w:val="Normln"/>
    <w:rsid w:val="00273665"/>
    <w:pPr>
      <w:overflowPunct/>
      <w:autoSpaceDE/>
      <w:autoSpaceDN/>
      <w:adjustRightInd/>
      <w:spacing w:before="100" w:beforeAutospacing="1" w:after="144" w:line="276" w:lineRule="auto"/>
      <w:textAlignment w:val="auto"/>
    </w:pPr>
    <w:rPr>
      <w:rFonts w:ascii="&amp;quot" w:eastAsiaTheme="minorHAnsi" w:hAnsi="&amp;quot"/>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dg.sepc@gmail.com" TargetMode="External"/><Relationship Id="rId4" Type="http://schemas.openxmlformats.org/officeDocument/2006/relationships/hyperlink" Target="mailto:nidhi.kapoor@cii.i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7A8C5057.dotm</Template>
  <TotalTime>7</TotalTime>
  <Pages>1</Pages>
  <Words>302</Words>
  <Characters>1801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Vrbenský Josef</dc:creator>
  <cp:keywords/>
  <dc:description/>
  <cp:lastModifiedBy>Vrbenský Josef</cp:lastModifiedBy>
  <cp:revision>1</cp:revision>
  <dcterms:created xsi:type="dcterms:W3CDTF">2019-11-14T09:12:00Z</dcterms:created>
  <dcterms:modified xsi:type="dcterms:W3CDTF">2019-11-14T09:19:00Z</dcterms:modified>
</cp:coreProperties>
</file>