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518A6" w14:textId="6FA825EB" w:rsidR="00C33338" w:rsidRPr="00492AE6" w:rsidRDefault="008650E3">
      <w:pPr>
        <w:spacing w:after="0"/>
        <w:rPr>
          <w:rFonts w:ascii="Arial" w:hAnsi="Arial" w:cs="Arial"/>
          <w:u w:val="single"/>
        </w:rPr>
      </w:pPr>
      <w:bookmarkStart w:id="0" w:name="_GoBack"/>
      <w:bookmarkEnd w:id="0"/>
      <w:r w:rsidRPr="00492AE6">
        <w:rPr>
          <w:rFonts w:ascii="Arial" w:hAnsi="Arial" w:cs="Arial"/>
          <w:u w:val="single"/>
        </w:rPr>
        <w:t xml:space="preserve">Omezení doby dočasného přidělení </w:t>
      </w:r>
      <w:r w:rsidR="00AC1273" w:rsidRPr="00492AE6">
        <w:rPr>
          <w:rFonts w:ascii="Arial" w:hAnsi="Arial" w:cs="Arial"/>
          <w:u w:val="single"/>
        </w:rPr>
        <w:t>agenturního zaměstnance</w:t>
      </w:r>
      <w:r w:rsidR="00460ABD">
        <w:rPr>
          <w:rFonts w:ascii="Arial" w:hAnsi="Arial" w:cs="Arial"/>
          <w:u w:val="single"/>
        </w:rPr>
        <w:t>:</w:t>
      </w:r>
      <w:r w:rsidRPr="00492AE6">
        <w:rPr>
          <w:rFonts w:ascii="Arial" w:hAnsi="Arial" w:cs="Arial"/>
          <w:u w:val="single"/>
        </w:rPr>
        <w:t xml:space="preserve"> </w:t>
      </w:r>
      <w:r w:rsidR="005F675B" w:rsidRPr="00492AE6">
        <w:rPr>
          <w:rFonts w:ascii="Arial" w:hAnsi="Arial" w:cs="Arial"/>
          <w:b/>
          <w:bCs/>
          <w:u w:val="single"/>
        </w:rPr>
        <w:t>Německo</w:t>
      </w:r>
    </w:p>
    <w:p w14:paraId="279F7212" w14:textId="77777777" w:rsidR="00BC487A" w:rsidRPr="00492AE6" w:rsidRDefault="00BC487A" w:rsidP="00111983">
      <w:pPr>
        <w:spacing w:after="0"/>
        <w:rPr>
          <w:rFonts w:ascii="Arial" w:hAnsi="Arial" w:cs="Arial"/>
          <w:u w:val="single"/>
        </w:rPr>
      </w:pPr>
    </w:p>
    <w:p w14:paraId="2AE7E73F" w14:textId="77777777" w:rsidR="00C33338" w:rsidRPr="00492AE6" w:rsidRDefault="008650E3">
      <w:pPr>
        <w:pStyle w:val="Odstavecseseznamem"/>
        <w:numPr>
          <w:ilvl w:val="0"/>
          <w:numId w:val="1"/>
        </w:numPr>
        <w:spacing w:after="0"/>
        <w:rPr>
          <w:rFonts w:ascii="Arial" w:hAnsi="Arial" w:cs="Arial"/>
          <w:b/>
          <w:bCs/>
          <w:i/>
          <w:iCs/>
        </w:rPr>
      </w:pPr>
      <w:r w:rsidRPr="00492AE6">
        <w:rPr>
          <w:rFonts w:ascii="Arial" w:hAnsi="Arial" w:cs="Arial"/>
          <w:b/>
          <w:bCs/>
          <w:i/>
          <w:iCs/>
        </w:rPr>
        <w:t xml:space="preserve">Je možné </w:t>
      </w:r>
      <w:r w:rsidR="00AC1273" w:rsidRPr="00492AE6">
        <w:rPr>
          <w:rFonts w:ascii="Arial" w:hAnsi="Arial" w:cs="Arial"/>
          <w:b/>
          <w:bCs/>
          <w:i/>
          <w:iCs/>
        </w:rPr>
        <w:t xml:space="preserve">dočasně </w:t>
      </w:r>
      <w:r w:rsidRPr="00492AE6">
        <w:rPr>
          <w:rFonts w:ascii="Arial" w:hAnsi="Arial" w:cs="Arial"/>
          <w:b/>
          <w:bCs/>
          <w:i/>
          <w:iCs/>
        </w:rPr>
        <w:t xml:space="preserve">přidělit </w:t>
      </w:r>
      <w:r w:rsidR="00AC1273" w:rsidRPr="00492AE6">
        <w:rPr>
          <w:rFonts w:ascii="Arial" w:hAnsi="Arial" w:cs="Arial"/>
          <w:b/>
          <w:bCs/>
          <w:i/>
          <w:iCs/>
        </w:rPr>
        <w:t xml:space="preserve">agenturního zaměstnance </w:t>
      </w:r>
      <w:r w:rsidRPr="00492AE6">
        <w:rPr>
          <w:rFonts w:ascii="Arial" w:hAnsi="Arial" w:cs="Arial"/>
          <w:b/>
          <w:bCs/>
          <w:i/>
          <w:iCs/>
        </w:rPr>
        <w:t xml:space="preserve">uživateli na stálé </w:t>
      </w:r>
      <w:r w:rsidR="00AC1273" w:rsidRPr="00492AE6">
        <w:rPr>
          <w:rFonts w:ascii="Arial" w:hAnsi="Arial" w:cs="Arial"/>
          <w:b/>
          <w:bCs/>
          <w:i/>
          <w:iCs/>
        </w:rPr>
        <w:t xml:space="preserve">pracovní místo </w:t>
      </w:r>
      <w:r w:rsidRPr="00492AE6">
        <w:rPr>
          <w:rFonts w:ascii="Arial" w:hAnsi="Arial" w:cs="Arial"/>
          <w:b/>
          <w:bCs/>
          <w:i/>
          <w:iCs/>
        </w:rPr>
        <w:t xml:space="preserve">(nejen </w:t>
      </w:r>
      <w:r w:rsidR="00AC1273" w:rsidRPr="00492AE6">
        <w:rPr>
          <w:rFonts w:ascii="Arial" w:hAnsi="Arial" w:cs="Arial"/>
          <w:b/>
          <w:bCs/>
          <w:i/>
          <w:iCs/>
        </w:rPr>
        <w:t xml:space="preserve">jako </w:t>
      </w:r>
      <w:r w:rsidRPr="00492AE6">
        <w:rPr>
          <w:rFonts w:ascii="Arial" w:hAnsi="Arial" w:cs="Arial"/>
          <w:b/>
          <w:bCs/>
          <w:i/>
          <w:iCs/>
        </w:rPr>
        <w:t xml:space="preserve">záskok nebo </w:t>
      </w:r>
      <w:r w:rsidR="00AC1273" w:rsidRPr="00492AE6">
        <w:rPr>
          <w:rFonts w:ascii="Arial" w:hAnsi="Arial" w:cs="Arial"/>
          <w:b/>
          <w:bCs/>
          <w:i/>
          <w:iCs/>
        </w:rPr>
        <w:t xml:space="preserve">v případě </w:t>
      </w:r>
      <w:r w:rsidRPr="00492AE6">
        <w:rPr>
          <w:rFonts w:ascii="Arial" w:hAnsi="Arial" w:cs="Arial"/>
          <w:b/>
          <w:bCs/>
          <w:i/>
          <w:iCs/>
        </w:rPr>
        <w:t xml:space="preserve">dočasného pracovního </w:t>
      </w:r>
      <w:proofErr w:type="gramStart"/>
      <w:r w:rsidRPr="00492AE6">
        <w:rPr>
          <w:rFonts w:ascii="Arial" w:hAnsi="Arial" w:cs="Arial"/>
          <w:b/>
          <w:bCs/>
          <w:i/>
          <w:iCs/>
        </w:rPr>
        <w:t>místa) (čl.</w:t>
      </w:r>
      <w:proofErr w:type="gramEnd"/>
      <w:r w:rsidRPr="00492AE6">
        <w:rPr>
          <w:rFonts w:ascii="Arial" w:hAnsi="Arial" w:cs="Arial"/>
          <w:b/>
          <w:bCs/>
          <w:i/>
          <w:iCs/>
        </w:rPr>
        <w:t xml:space="preserve"> 1 odst. 1 směrnice, rozsudek SDEU č. C-232/20 - Daimler)</w:t>
      </w:r>
      <w:r w:rsidR="00AC1273" w:rsidRPr="00492AE6">
        <w:rPr>
          <w:rFonts w:ascii="Arial" w:hAnsi="Arial" w:cs="Arial"/>
          <w:b/>
          <w:bCs/>
          <w:i/>
          <w:iCs/>
        </w:rPr>
        <w:t>?</w:t>
      </w:r>
    </w:p>
    <w:p w14:paraId="1D9F1309" w14:textId="77777777" w:rsidR="00BC487A" w:rsidRPr="00492AE6" w:rsidRDefault="00BC487A" w:rsidP="00111983">
      <w:pPr>
        <w:spacing w:after="0"/>
        <w:rPr>
          <w:rFonts w:ascii="Arial" w:hAnsi="Arial" w:cs="Arial"/>
        </w:rPr>
      </w:pPr>
    </w:p>
    <w:p w14:paraId="7AAA0E1E" w14:textId="77777777" w:rsidR="00C33338" w:rsidRPr="00492AE6" w:rsidRDefault="008650E3">
      <w:pPr>
        <w:pStyle w:val="Odstavecseseznamem"/>
        <w:spacing w:after="0"/>
        <w:ind w:firstLine="0"/>
        <w:rPr>
          <w:rFonts w:ascii="Arial" w:hAnsi="Arial" w:cs="Arial"/>
        </w:rPr>
      </w:pPr>
      <w:r w:rsidRPr="00492AE6">
        <w:rPr>
          <w:rFonts w:ascii="Arial" w:hAnsi="Arial" w:cs="Arial"/>
        </w:rPr>
        <w:t xml:space="preserve">Ano, </w:t>
      </w:r>
      <w:r w:rsidR="00971D80" w:rsidRPr="00492AE6">
        <w:rPr>
          <w:rFonts w:ascii="Arial" w:hAnsi="Arial" w:cs="Arial"/>
        </w:rPr>
        <w:t xml:space="preserve">německé </w:t>
      </w:r>
      <w:r w:rsidRPr="00492AE6">
        <w:rPr>
          <w:rFonts w:ascii="Arial" w:hAnsi="Arial" w:cs="Arial"/>
        </w:rPr>
        <w:t xml:space="preserve">právní předpisy neomezují dočasné přidělení přechodností daného pracovního místa ani na </w:t>
      </w:r>
      <w:r w:rsidR="00AC1273" w:rsidRPr="00492AE6">
        <w:rPr>
          <w:rFonts w:ascii="Arial" w:hAnsi="Arial" w:cs="Arial"/>
        </w:rPr>
        <w:t>zastupování zaměstnanců na dlouhodobé dovolené</w:t>
      </w:r>
      <w:r w:rsidRPr="00492AE6">
        <w:rPr>
          <w:rFonts w:ascii="Arial" w:hAnsi="Arial" w:cs="Arial"/>
        </w:rPr>
        <w:t>. Může se tedy jednat o přidělení na trvalé nebo nově vytvořené pracovní místo.</w:t>
      </w:r>
    </w:p>
    <w:p w14:paraId="68EC8A89" w14:textId="77777777" w:rsidR="00BC487A" w:rsidRPr="00492AE6" w:rsidRDefault="00BC487A" w:rsidP="00111983">
      <w:pPr>
        <w:pStyle w:val="Odstavecseseznamem"/>
        <w:spacing w:after="0"/>
        <w:ind w:hanging="360"/>
        <w:rPr>
          <w:rFonts w:ascii="Arial" w:hAnsi="Arial" w:cs="Arial"/>
          <w:b/>
          <w:bCs/>
          <w:i/>
          <w:iCs/>
        </w:rPr>
      </w:pPr>
    </w:p>
    <w:p w14:paraId="558B8A80" w14:textId="77777777" w:rsidR="00C33338" w:rsidRPr="00492AE6" w:rsidRDefault="008650E3">
      <w:pPr>
        <w:pStyle w:val="Odstavecseseznamem"/>
        <w:numPr>
          <w:ilvl w:val="0"/>
          <w:numId w:val="1"/>
        </w:numPr>
        <w:spacing w:after="0"/>
        <w:rPr>
          <w:rFonts w:ascii="Arial" w:hAnsi="Arial" w:cs="Arial"/>
          <w:b/>
          <w:bCs/>
          <w:i/>
          <w:iCs/>
        </w:rPr>
      </w:pPr>
      <w:r w:rsidRPr="00492AE6">
        <w:rPr>
          <w:rFonts w:ascii="Arial" w:hAnsi="Arial" w:cs="Arial"/>
          <w:b/>
          <w:bCs/>
          <w:i/>
          <w:iCs/>
        </w:rPr>
        <w:t>Jaký typ smlouvy/pracovního poměru má agentura práce se zaměstnancem? Je pracovní poměr rovněž uzavřen na dobu neurčitou? Pokud je uzavřen na dobu určitou, lze jej opakovat?</w:t>
      </w:r>
    </w:p>
    <w:p w14:paraId="654D3D72" w14:textId="77777777" w:rsidR="00B30FD0" w:rsidRPr="00492AE6" w:rsidRDefault="00B30FD0" w:rsidP="00B30FD0">
      <w:pPr>
        <w:pStyle w:val="Odstavecseseznamem"/>
        <w:spacing w:after="0"/>
        <w:ind w:hanging="360"/>
        <w:rPr>
          <w:rFonts w:ascii="Arial" w:hAnsi="Arial" w:cs="Arial"/>
          <w:b/>
          <w:bCs/>
          <w:i/>
          <w:iCs/>
        </w:rPr>
      </w:pPr>
    </w:p>
    <w:p w14:paraId="5F3B1C4C" w14:textId="0B309D0A" w:rsidR="00C33338" w:rsidRPr="00492AE6" w:rsidRDefault="008650E3">
      <w:pPr>
        <w:pStyle w:val="Odstavecseseznamem"/>
        <w:spacing w:after="0"/>
        <w:ind w:firstLine="0"/>
        <w:rPr>
          <w:rFonts w:ascii="Arial" w:hAnsi="Arial" w:cs="Arial"/>
        </w:rPr>
      </w:pPr>
      <w:r w:rsidRPr="00492AE6">
        <w:rPr>
          <w:rFonts w:ascii="Arial" w:hAnsi="Arial" w:cs="Arial"/>
        </w:rPr>
        <w:t xml:space="preserve">Zaměstnanec agentury práce, který má být dočasně přidělen k uživateli, uzavírá pracovní smlouvu s agenturou. </w:t>
      </w:r>
    </w:p>
    <w:p w14:paraId="79B9804C" w14:textId="77777777" w:rsidR="00B30FD0" w:rsidRPr="00492AE6" w:rsidRDefault="00B30FD0" w:rsidP="00B30FD0">
      <w:pPr>
        <w:pStyle w:val="Odstavecseseznamem"/>
        <w:spacing w:after="0"/>
        <w:ind w:firstLine="0"/>
        <w:rPr>
          <w:rFonts w:ascii="Arial" w:hAnsi="Arial" w:cs="Arial"/>
        </w:rPr>
      </w:pPr>
    </w:p>
    <w:p w14:paraId="5C7BEB01" w14:textId="77777777" w:rsidR="00C33338" w:rsidRPr="00492AE6" w:rsidRDefault="00B30FD0">
      <w:pPr>
        <w:pStyle w:val="Odstavecseseznamem"/>
        <w:spacing w:after="0"/>
        <w:rPr>
          <w:rFonts w:ascii="Arial" w:hAnsi="Arial" w:cs="Arial"/>
        </w:rPr>
      </w:pPr>
      <w:r w:rsidRPr="00492AE6">
        <w:rPr>
          <w:rFonts w:ascii="Arial" w:hAnsi="Arial" w:cs="Arial"/>
        </w:rPr>
        <w:t xml:space="preserve">Pracovní smlouva může být uzavřena na dobu určitou nebo na dobu neurčitou. </w:t>
      </w:r>
      <w:r w:rsidR="00227F47" w:rsidRPr="00492AE6">
        <w:rPr>
          <w:rFonts w:ascii="Arial" w:hAnsi="Arial" w:cs="Arial"/>
        </w:rPr>
        <w:t xml:space="preserve">Pro </w:t>
      </w:r>
      <w:r w:rsidR="008650E3" w:rsidRPr="00492AE6">
        <w:rPr>
          <w:rFonts w:ascii="Arial" w:hAnsi="Arial" w:cs="Arial"/>
        </w:rPr>
        <w:t xml:space="preserve">agenturní zaměstnance neexistují žádná specifika, tj. </w:t>
      </w:r>
      <w:r w:rsidR="00227F47" w:rsidRPr="00492AE6">
        <w:rPr>
          <w:rFonts w:ascii="Arial" w:hAnsi="Arial" w:cs="Arial"/>
        </w:rPr>
        <w:t xml:space="preserve">platí </w:t>
      </w:r>
      <w:r w:rsidR="008650E3" w:rsidRPr="00492AE6">
        <w:rPr>
          <w:rFonts w:ascii="Arial" w:hAnsi="Arial" w:cs="Arial"/>
        </w:rPr>
        <w:t>zákonná ustanovení pro pracovní smlouvy na dobu určitou na základě německého zákona o práci na částečný úvazek a pracovních smlouvách na dobu určitou</w:t>
      </w:r>
      <w:r w:rsidR="00227F47" w:rsidRPr="00492AE6">
        <w:rPr>
          <w:rFonts w:ascii="Arial" w:hAnsi="Arial" w:cs="Arial"/>
        </w:rPr>
        <w:t xml:space="preserve">. </w:t>
      </w:r>
    </w:p>
    <w:p w14:paraId="18F367E6" w14:textId="77777777" w:rsidR="00227F47" w:rsidRPr="00492AE6" w:rsidRDefault="00227F47" w:rsidP="008815FD">
      <w:pPr>
        <w:pStyle w:val="Odstavecseseznamem"/>
        <w:spacing w:after="0"/>
        <w:rPr>
          <w:rFonts w:ascii="Arial" w:hAnsi="Arial" w:cs="Arial"/>
        </w:rPr>
      </w:pPr>
    </w:p>
    <w:p w14:paraId="4CE5908F" w14:textId="77777777" w:rsidR="00C33338" w:rsidRPr="00492AE6" w:rsidRDefault="008650E3">
      <w:pPr>
        <w:pStyle w:val="Odstavecseseznamem"/>
        <w:spacing w:after="0"/>
        <w:rPr>
          <w:rFonts w:ascii="Arial" w:hAnsi="Arial" w:cs="Arial"/>
        </w:rPr>
      </w:pPr>
      <w:r w:rsidRPr="00492AE6">
        <w:rPr>
          <w:rFonts w:ascii="Arial" w:hAnsi="Arial" w:cs="Arial"/>
        </w:rPr>
        <w:t xml:space="preserve">Rozlišujeme smlouvy na dobu určitou bez objektivního důvodu a s objektivním důvodem. </w:t>
      </w:r>
    </w:p>
    <w:p w14:paraId="1DE7AC05" w14:textId="77777777" w:rsidR="00227F47" w:rsidRPr="00492AE6" w:rsidRDefault="00227F47" w:rsidP="00227F47">
      <w:pPr>
        <w:pStyle w:val="Odstavecseseznamem"/>
        <w:spacing w:after="0"/>
        <w:rPr>
          <w:rFonts w:ascii="Arial" w:hAnsi="Arial" w:cs="Arial"/>
        </w:rPr>
      </w:pPr>
    </w:p>
    <w:p w14:paraId="5BBF0F23" w14:textId="77777777" w:rsidR="00C33338" w:rsidRPr="00492AE6" w:rsidRDefault="008650E3">
      <w:pPr>
        <w:pStyle w:val="Odstavecseseznamem"/>
        <w:spacing w:after="0"/>
        <w:rPr>
          <w:rFonts w:ascii="Arial" w:hAnsi="Arial" w:cs="Arial"/>
        </w:rPr>
      </w:pPr>
      <w:r w:rsidRPr="00492AE6">
        <w:rPr>
          <w:rFonts w:ascii="Arial" w:hAnsi="Arial" w:cs="Arial"/>
        </w:rPr>
        <w:t xml:space="preserve">Smlouvu na dobu určitou </w:t>
      </w:r>
      <w:r w:rsidR="0034633B" w:rsidRPr="00492AE6">
        <w:rPr>
          <w:rFonts w:ascii="Arial" w:hAnsi="Arial" w:cs="Arial"/>
        </w:rPr>
        <w:t xml:space="preserve">založenou na </w:t>
      </w:r>
      <w:r w:rsidRPr="00492AE6">
        <w:rPr>
          <w:rFonts w:ascii="Arial" w:hAnsi="Arial" w:cs="Arial"/>
        </w:rPr>
        <w:t>objektivních důvodech lze opakovaně uzavírat až do okamžiku, kdy dojde k jejímu právnímu zneužití. Je přípustná, pokud je odůvodněna objektivním důvodem, který existuje zejména tehdy, pokud</w:t>
      </w:r>
    </w:p>
    <w:p w14:paraId="4BB48AF4" w14:textId="65D41DA4" w:rsidR="00C33338" w:rsidRPr="00492AE6" w:rsidRDefault="00227F47">
      <w:pPr>
        <w:pStyle w:val="Odstavecseseznamem"/>
        <w:numPr>
          <w:ilvl w:val="0"/>
          <w:numId w:val="3"/>
        </w:numPr>
        <w:spacing w:after="0"/>
        <w:ind w:hanging="721"/>
        <w:rPr>
          <w:rFonts w:ascii="Arial" w:hAnsi="Arial" w:cs="Arial"/>
        </w:rPr>
      </w:pPr>
      <w:r w:rsidRPr="00492AE6">
        <w:rPr>
          <w:rFonts w:ascii="Arial" w:hAnsi="Arial" w:cs="Arial"/>
        </w:rPr>
        <w:t xml:space="preserve">operativní potřeba výkonu práce je pouze dočasná </w:t>
      </w:r>
      <w:r w:rsidR="00FB3A68" w:rsidRPr="00492AE6">
        <w:rPr>
          <w:rFonts w:ascii="Arial" w:hAnsi="Arial" w:cs="Arial"/>
        </w:rPr>
        <w:t>(</w:t>
      </w:r>
      <w:r w:rsidR="00581C67" w:rsidRPr="00492AE6">
        <w:rPr>
          <w:rFonts w:ascii="Arial" w:hAnsi="Arial" w:cs="Arial"/>
        </w:rPr>
        <w:t xml:space="preserve">přidělení k uživateli není důvodem, </w:t>
      </w:r>
      <w:r w:rsidR="00FB3A68" w:rsidRPr="00492AE6">
        <w:rPr>
          <w:rFonts w:ascii="Arial" w:hAnsi="Arial" w:cs="Arial"/>
        </w:rPr>
        <w:t xml:space="preserve">nutná prognóza budoucí poptávky ze </w:t>
      </w:r>
      <w:r w:rsidR="00CE5955" w:rsidRPr="00492AE6">
        <w:rPr>
          <w:rFonts w:ascii="Arial" w:hAnsi="Arial" w:cs="Arial"/>
        </w:rPr>
        <w:t>strany agentury práce</w:t>
      </w:r>
      <w:r w:rsidR="00FB3A68" w:rsidRPr="00492AE6">
        <w:rPr>
          <w:rFonts w:ascii="Arial" w:hAnsi="Arial" w:cs="Arial"/>
        </w:rPr>
        <w:t xml:space="preserve">; </w:t>
      </w:r>
      <w:r w:rsidR="00581C67" w:rsidRPr="00492AE6">
        <w:rPr>
          <w:rFonts w:ascii="Arial" w:hAnsi="Arial" w:cs="Arial"/>
        </w:rPr>
        <w:t xml:space="preserve">dočasná poptávka je dána, </w:t>
      </w:r>
      <w:r w:rsidR="00FB3A68" w:rsidRPr="00492AE6">
        <w:rPr>
          <w:rFonts w:ascii="Arial" w:hAnsi="Arial" w:cs="Arial"/>
        </w:rPr>
        <w:t xml:space="preserve">pokud je poptávka ze strany uživatele "pouze dočasná" na trhu jako celku - např. sezónní </w:t>
      </w:r>
      <w:r w:rsidR="006E506C" w:rsidRPr="00492AE6">
        <w:rPr>
          <w:rFonts w:ascii="Arial" w:hAnsi="Arial" w:cs="Arial"/>
        </w:rPr>
        <w:t>pracovníci – nebo</w:t>
      </w:r>
      <w:r w:rsidR="00FB3A68" w:rsidRPr="00492AE6">
        <w:rPr>
          <w:rFonts w:ascii="Arial" w:hAnsi="Arial" w:cs="Arial"/>
        </w:rPr>
        <w:t xml:space="preserve"> </w:t>
      </w:r>
      <w:r w:rsidR="00581C67" w:rsidRPr="00492AE6">
        <w:rPr>
          <w:rFonts w:ascii="Arial" w:hAnsi="Arial" w:cs="Arial"/>
        </w:rPr>
        <w:t xml:space="preserve">byly potřeba </w:t>
      </w:r>
      <w:r w:rsidR="006E506C">
        <w:rPr>
          <w:rFonts w:ascii="Arial" w:hAnsi="Arial" w:cs="Arial"/>
        </w:rPr>
        <w:t>zcela neobvyklé</w:t>
      </w:r>
      <w:r w:rsidR="00FB3A68" w:rsidRPr="00492AE6">
        <w:rPr>
          <w:rFonts w:ascii="Arial" w:hAnsi="Arial" w:cs="Arial"/>
        </w:rPr>
        <w:t xml:space="preserve"> požadavky</w:t>
      </w:r>
      <w:r w:rsidR="00581C67" w:rsidRPr="00492AE6">
        <w:rPr>
          <w:rFonts w:ascii="Arial" w:hAnsi="Arial" w:cs="Arial"/>
        </w:rPr>
        <w:t>)</w:t>
      </w:r>
    </w:p>
    <w:p w14:paraId="6843994A" w14:textId="5B52CAAB" w:rsidR="00C33338" w:rsidRPr="00492AE6" w:rsidRDefault="00492AE6">
      <w:pPr>
        <w:pStyle w:val="Odstavecseseznamem"/>
        <w:numPr>
          <w:ilvl w:val="0"/>
          <w:numId w:val="3"/>
        </w:numPr>
        <w:spacing w:after="0"/>
        <w:ind w:hanging="721"/>
        <w:rPr>
          <w:rFonts w:ascii="Arial" w:hAnsi="Arial" w:cs="Arial"/>
        </w:rPr>
      </w:pPr>
      <w:r>
        <w:rPr>
          <w:rFonts w:ascii="Arial" w:hAnsi="Arial" w:cs="Arial"/>
        </w:rPr>
        <w:t>datum skončení</w:t>
      </w:r>
      <w:r w:rsidRPr="00492AE6">
        <w:rPr>
          <w:rFonts w:ascii="Arial" w:hAnsi="Arial" w:cs="Arial"/>
        </w:rPr>
        <w:t xml:space="preserve"> </w:t>
      </w:r>
      <w:r>
        <w:rPr>
          <w:rFonts w:ascii="Arial" w:hAnsi="Arial" w:cs="Arial"/>
        </w:rPr>
        <w:t>se váže na</w:t>
      </w:r>
      <w:r w:rsidR="008650E3" w:rsidRPr="00492AE6">
        <w:rPr>
          <w:rFonts w:ascii="Arial" w:hAnsi="Arial" w:cs="Arial"/>
        </w:rPr>
        <w:t xml:space="preserve"> ukončení školení nebo studia, aby se usnadnil přechod zaměstnance do dalšího zaměstnání,</w:t>
      </w:r>
    </w:p>
    <w:p w14:paraId="045CA63F" w14:textId="1235F67D" w:rsidR="00C33338" w:rsidRPr="00492AE6" w:rsidRDefault="00492AE6">
      <w:pPr>
        <w:pStyle w:val="Odstavecseseznamem"/>
        <w:numPr>
          <w:ilvl w:val="0"/>
          <w:numId w:val="3"/>
        </w:numPr>
        <w:spacing w:after="0"/>
        <w:ind w:hanging="721"/>
        <w:rPr>
          <w:rFonts w:ascii="Arial" w:hAnsi="Arial" w:cs="Arial"/>
        </w:rPr>
      </w:pPr>
      <w:r>
        <w:rPr>
          <w:rFonts w:ascii="Arial" w:hAnsi="Arial" w:cs="Arial"/>
        </w:rPr>
        <w:t>z</w:t>
      </w:r>
      <w:r w:rsidR="008650E3" w:rsidRPr="00492AE6">
        <w:rPr>
          <w:rFonts w:ascii="Arial" w:hAnsi="Arial" w:cs="Arial"/>
        </w:rPr>
        <w:t>aměstnanec je přijat jako náhrada za jiného zaměstnance (např. na mateřské dovolené),</w:t>
      </w:r>
    </w:p>
    <w:p w14:paraId="716263C0" w14:textId="77777777" w:rsidR="00C33338" w:rsidRPr="00492AE6" w:rsidRDefault="008650E3">
      <w:pPr>
        <w:pStyle w:val="Odstavecseseznamem"/>
        <w:numPr>
          <w:ilvl w:val="0"/>
          <w:numId w:val="3"/>
        </w:numPr>
        <w:spacing w:after="0"/>
        <w:ind w:hanging="721"/>
        <w:rPr>
          <w:rFonts w:ascii="Arial" w:hAnsi="Arial" w:cs="Arial"/>
        </w:rPr>
      </w:pPr>
      <w:r w:rsidRPr="00492AE6">
        <w:rPr>
          <w:rFonts w:ascii="Arial" w:hAnsi="Arial" w:cs="Arial"/>
        </w:rPr>
        <w:t>povaha práce ospravedlňuje dobu určitou,</w:t>
      </w:r>
    </w:p>
    <w:p w14:paraId="6699A4AC" w14:textId="77777777" w:rsidR="00C33338" w:rsidRPr="00492AE6" w:rsidRDefault="008650E3">
      <w:pPr>
        <w:pStyle w:val="Odstavecseseznamem"/>
        <w:numPr>
          <w:ilvl w:val="0"/>
          <w:numId w:val="3"/>
        </w:numPr>
        <w:spacing w:after="0"/>
        <w:ind w:hanging="721"/>
        <w:rPr>
          <w:rFonts w:ascii="Arial" w:hAnsi="Arial" w:cs="Arial"/>
        </w:rPr>
      </w:pPr>
      <w:r w:rsidRPr="00492AE6">
        <w:rPr>
          <w:rFonts w:ascii="Arial" w:hAnsi="Arial" w:cs="Arial"/>
        </w:rPr>
        <w:t>doba určitá je určena pro účely zkušební doby,</w:t>
      </w:r>
    </w:p>
    <w:p w14:paraId="2F4F584A" w14:textId="77777777" w:rsidR="00C33338" w:rsidRPr="00492AE6" w:rsidRDefault="008650E3">
      <w:pPr>
        <w:pStyle w:val="Odstavecseseznamem"/>
        <w:numPr>
          <w:ilvl w:val="0"/>
          <w:numId w:val="3"/>
        </w:numPr>
        <w:spacing w:after="0"/>
        <w:ind w:hanging="721"/>
        <w:rPr>
          <w:rFonts w:ascii="Arial" w:hAnsi="Arial" w:cs="Arial"/>
        </w:rPr>
      </w:pPr>
      <w:r w:rsidRPr="00492AE6">
        <w:rPr>
          <w:rFonts w:ascii="Arial" w:hAnsi="Arial" w:cs="Arial"/>
        </w:rPr>
        <w:t>důvody týkající se zaměstnance (např. zaměstnanec žádá o smlouvu na dobu určitou),</w:t>
      </w:r>
    </w:p>
    <w:p w14:paraId="11FAE7C0" w14:textId="77777777" w:rsidR="00C33338" w:rsidRPr="00492AE6" w:rsidRDefault="008650E3">
      <w:pPr>
        <w:pStyle w:val="Odstavecseseznamem"/>
        <w:numPr>
          <w:ilvl w:val="0"/>
          <w:numId w:val="3"/>
        </w:numPr>
        <w:spacing w:after="0"/>
        <w:ind w:hanging="721"/>
        <w:rPr>
          <w:rFonts w:ascii="Arial" w:hAnsi="Arial" w:cs="Arial"/>
        </w:rPr>
      </w:pPr>
      <w:r w:rsidRPr="00492AE6">
        <w:rPr>
          <w:rFonts w:ascii="Arial" w:hAnsi="Arial" w:cs="Arial"/>
        </w:rPr>
        <w:t>zaměstnanec je odměňován z rozpočtových prostředků, které jsou podle rozpočtových předpisů určeny pro pracovní poměr na dobu určitou, a je podle toho zaměstnán, nebo</w:t>
      </w:r>
    </w:p>
    <w:p w14:paraId="6199748F" w14:textId="4D6B4C51" w:rsidR="00C33338" w:rsidRPr="00492AE6" w:rsidRDefault="00492AE6">
      <w:pPr>
        <w:pStyle w:val="Odstavecseseznamem"/>
        <w:numPr>
          <w:ilvl w:val="0"/>
          <w:numId w:val="3"/>
        </w:numPr>
        <w:spacing w:after="0"/>
        <w:ind w:hanging="721"/>
        <w:rPr>
          <w:rFonts w:ascii="Arial" w:hAnsi="Arial" w:cs="Arial"/>
        </w:rPr>
      </w:pPr>
      <w:r>
        <w:rPr>
          <w:rFonts w:ascii="Arial" w:hAnsi="Arial" w:cs="Arial"/>
        </w:rPr>
        <w:t>doba určitá</w:t>
      </w:r>
      <w:r w:rsidR="008650E3" w:rsidRPr="00492AE6">
        <w:rPr>
          <w:rFonts w:ascii="Arial" w:hAnsi="Arial" w:cs="Arial"/>
        </w:rPr>
        <w:t xml:space="preserve"> je s</w:t>
      </w:r>
      <w:r>
        <w:rPr>
          <w:rFonts w:ascii="Arial" w:hAnsi="Arial" w:cs="Arial"/>
        </w:rPr>
        <w:t>jedná</w:t>
      </w:r>
      <w:r w:rsidR="008650E3" w:rsidRPr="00492AE6">
        <w:rPr>
          <w:rFonts w:ascii="Arial" w:hAnsi="Arial" w:cs="Arial"/>
        </w:rPr>
        <w:t>na na základě soudního smíru.</w:t>
      </w:r>
    </w:p>
    <w:p w14:paraId="57197A8C" w14:textId="77777777" w:rsidR="00B30FD0" w:rsidRPr="00492AE6" w:rsidRDefault="00B30FD0" w:rsidP="00B30FD0">
      <w:pPr>
        <w:pStyle w:val="Odstavecseseznamem"/>
        <w:spacing w:after="0"/>
        <w:ind w:firstLine="0"/>
        <w:rPr>
          <w:rFonts w:ascii="Arial" w:hAnsi="Arial" w:cs="Arial"/>
        </w:rPr>
      </w:pPr>
    </w:p>
    <w:p w14:paraId="077F3C95" w14:textId="374D19F3" w:rsidR="00C33338" w:rsidRPr="00492AE6" w:rsidRDefault="008650E3">
      <w:pPr>
        <w:pStyle w:val="Odstavecseseznamem"/>
        <w:spacing w:after="0"/>
        <w:ind w:firstLine="0"/>
        <w:rPr>
          <w:rFonts w:ascii="Arial" w:hAnsi="Arial" w:cs="Arial"/>
        </w:rPr>
      </w:pPr>
      <w:r w:rsidRPr="00492AE6">
        <w:rPr>
          <w:rFonts w:ascii="Arial" w:hAnsi="Arial" w:cs="Arial"/>
        </w:rPr>
        <w:t xml:space="preserve">Pracovní smlouvu na dobu určitou, která není založena na objektivním důvodu, lze prodloužit až na dobu dvou let; lze ji také prodloužit maximálně třikrát až do celkové doby dvou let. To není přípustné, pokud u téhož zaměstnavatele již existoval pracovní </w:t>
      </w:r>
      <w:r w:rsidRPr="00492AE6">
        <w:rPr>
          <w:rFonts w:ascii="Arial" w:hAnsi="Arial" w:cs="Arial"/>
        </w:rPr>
        <w:lastRenderedPageBreak/>
        <w:t xml:space="preserve">poměr na dobu určitou nebo neurčitou. Počet prodloužení nebo maximální doba trvání pracovního poměru na dobu určitou mohou být </w:t>
      </w:r>
      <w:r w:rsidR="003A4884" w:rsidRPr="00492AE6">
        <w:rPr>
          <w:rFonts w:ascii="Arial" w:hAnsi="Arial" w:cs="Arial"/>
        </w:rPr>
        <w:t xml:space="preserve">prodlouženy nebo zkráceny </w:t>
      </w:r>
      <w:r w:rsidRPr="00492AE6">
        <w:rPr>
          <w:rFonts w:ascii="Arial" w:hAnsi="Arial" w:cs="Arial"/>
        </w:rPr>
        <w:t xml:space="preserve">kolektivní smlouvou </w:t>
      </w:r>
      <w:r w:rsidR="003A4884" w:rsidRPr="00492AE6">
        <w:rPr>
          <w:rFonts w:ascii="Arial" w:hAnsi="Arial" w:cs="Arial"/>
        </w:rPr>
        <w:t>(dále jen "KS"</w:t>
      </w:r>
      <w:r w:rsidRPr="00492AE6">
        <w:rPr>
          <w:rFonts w:ascii="Arial" w:hAnsi="Arial" w:cs="Arial"/>
        </w:rPr>
        <w:t>)</w:t>
      </w:r>
      <w:r w:rsidR="003A4884" w:rsidRPr="00492AE6">
        <w:rPr>
          <w:rFonts w:ascii="Arial" w:hAnsi="Arial" w:cs="Arial"/>
        </w:rPr>
        <w:t xml:space="preserve">. </w:t>
      </w:r>
      <w:r w:rsidRPr="00492AE6">
        <w:rPr>
          <w:rFonts w:ascii="Arial" w:hAnsi="Arial" w:cs="Arial"/>
        </w:rPr>
        <w:t xml:space="preserve">V rámci působnosti takové </w:t>
      </w:r>
      <w:r w:rsidR="003A4884" w:rsidRPr="00492AE6">
        <w:rPr>
          <w:rFonts w:ascii="Arial" w:hAnsi="Arial" w:cs="Arial"/>
        </w:rPr>
        <w:t>K</w:t>
      </w:r>
      <w:r w:rsidR="00492AE6">
        <w:rPr>
          <w:rFonts w:ascii="Arial" w:hAnsi="Arial" w:cs="Arial"/>
        </w:rPr>
        <w:t>S</w:t>
      </w:r>
      <w:r w:rsidR="003A4884" w:rsidRPr="00492AE6">
        <w:rPr>
          <w:rFonts w:ascii="Arial" w:hAnsi="Arial" w:cs="Arial"/>
        </w:rPr>
        <w:t xml:space="preserve"> </w:t>
      </w:r>
      <w:r w:rsidR="00F47916" w:rsidRPr="00492AE6">
        <w:rPr>
          <w:rFonts w:ascii="Arial" w:hAnsi="Arial" w:cs="Arial"/>
        </w:rPr>
        <w:t xml:space="preserve">(které existují pro agenturní zaměstnávání) </w:t>
      </w:r>
      <w:r w:rsidRPr="00492AE6">
        <w:rPr>
          <w:rFonts w:ascii="Arial" w:hAnsi="Arial" w:cs="Arial"/>
        </w:rPr>
        <w:t xml:space="preserve">se mohou zaměstnavatelé a zaměstnanci, kteří nejsou vázáni kolektivní smlouvou, dohodnout na uplatňování ustanovení </w:t>
      </w:r>
      <w:r w:rsidR="00581C67" w:rsidRPr="00492AE6">
        <w:rPr>
          <w:rFonts w:ascii="Arial" w:hAnsi="Arial" w:cs="Arial"/>
        </w:rPr>
        <w:t>K</w:t>
      </w:r>
      <w:r w:rsidR="00492AE6">
        <w:rPr>
          <w:rFonts w:ascii="Arial" w:hAnsi="Arial" w:cs="Arial"/>
        </w:rPr>
        <w:t>S</w:t>
      </w:r>
      <w:r w:rsidRPr="00492AE6">
        <w:rPr>
          <w:rFonts w:ascii="Arial" w:hAnsi="Arial" w:cs="Arial"/>
        </w:rPr>
        <w:t xml:space="preserve">. </w:t>
      </w:r>
      <w:r w:rsidR="00F47916" w:rsidRPr="00492AE6">
        <w:rPr>
          <w:rFonts w:ascii="Arial" w:hAnsi="Arial" w:cs="Arial"/>
        </w:rPr>
        <w:t xml:space="preserve">Spolkový pracovní soud uznal, že bylo dosaženo limitu regulační pravomoci </w:t>
      </w:r>
      <w:r w:rsidR="00492AE6">
        <w:rPr>
          <w:rFonts w:ascii="Arial" w:hAnsi="Arial" w:cs="Arial"/>
        </w:rPr>
        <w:t>KS</w:t>
      </w:r>
      <w:r w:rsidR="00492AE6" w:rsidRPr="00492AE6">
        <w:rPr>
          <w:rFonts w:ascii="Arial" w:hAnsi="Arial" w:cs="Arial"/>
        </w:rPr>
        <w:t xml:space="preserve"> </w:t>
      </w:r>
      <w:r w:rsidR="00F47916" w:rsidRPr="00492AE6">
        <w:rPr>
          <w:rFonts w:ascii="Arial" w:hAnsi="Arial" w:cs="Arial"/>
        </w:rPr>
        <w:t>při stanovení doby trvání na maximálně šest let a maximálně devět prodloužení do této celkové doby trvání.</w:t>
      </w:r>
    </w:p>
    <w:p w14:paraId="3743CCF0" w14:textId="77777777" w:rsidR="008815FD" w:rsidRPr="00492AE6" w:rsidRDefault="008815FD" w:rsidP="00B30FD0">
      <w:pPr>
        <w:pStyle w:val="Odstavecseseznamem"/>
        <w:spacing w:after="0"/>
        <w:ind w:firstLine="0"/>
        <w:rPr>
          <w:rFonts w:ascii="Arial" w:hAnsi="Arial" w:cs="Arial"/>
        </w:rPr>
      </w:pPr>
    </w:p>
    <w:p w14:paraId="3F19DE7E" w14:textId="19835B9B" w:rsidR="00C33338" w:rsidRPr="00492AE6" w:rsidRDefault="008650E3">
      <w:pPr>
        <w:pStyle w:val="Odstavecseseznamem"/>
        <w:spacing w:after="0"/>
        <w:ind w:firstLine="0"/>
        <w:rPr>
          <w:rFonts w:ascii="Arial" w:hAnsi="Arial" w:cs="Arial"/>
        </w:rPr>
      </w:pPr>
      <w:r w:rsidRPr="00492AE6">
        <w:rPr>
          <w:rFonts w:ascii="Arial" w:hAnsi="Arial" w:cs="Arial"/>
        </w:rPr>
        <w:t xml:space="preserve">Vedle pracovní smlouvy lze </w:t>
      </w:r>
      <w:r w:rsidR="008C3D0A">
        <w:rPr>
          <w:rFonts w:ascii="Arial" w:hAnsi="Arial" w:cs="Arial"/>
        </w:rPr>
        <w:t>u</w:t>
      </w:r>
      <w:r w:rsidRPr="00492AE6">
        <w:rPr>
          <w:rFonts w:ascii="Arial" w:hAnsi="Arial" w:cs="Arial"/>
        </w:rPr>
        <w:t>važovat i</w:t>
      </w:r>
      <w:r w:rsidR="008C3D0A">
        <w:rPr>
          <w:rFonts w:ascii="Arial" w:hAnsi="Arial" w:cs="Arial"/>
        </w:rPr>
        <w:t xml:space="preserve"> o</w:t>
      </w:r>
      <w:r w:rsidRPr="00492AE6">
        <w:rPr>
          <w:rFonts w:ascii="Arial" w:hAnsi="Arial" w:cs="Arial"/>
        </w:rPr>
        <w:t xml:space="preserve"> smlouv</w:t>
      </w:r>
      <w:r w:rsidR="008C3D0A">
        <w:rPr>
          <w:rFonts w:ascii="Arial" w:hAnsi="Arial" w:cs="Arial"/>
        </w:rPr>
        <w:t>ě</w:t>
      </w:r>
      <w:r w:rsidRPr="00492AE6">
        <w:rPr>
          <w:rFonts w:ascii="Arial" w:hAnsi="Arial" w:cs="Arial"/>
        </w:rPr>
        <w:t xml:space="preserve"> o poskytování služeb, pokud mají být poskytovány služby, které nepodléhají podrobným pracovním pokynům, a</w:t>
      </w:r>
      <w:r w:rsidR="006259DC">
        <w:rPr>
          <w:rFonts w:ascii="Arial" w:hAnsi="Arial" w:cs="Arial"/>
        </w:rPr>
        <w:t> </w:t>
      </w:r>
      <w:r w:rsidR="000E2368" w:rsidRPr="00492AE6">
        <w:rPr>
          <w:rFonts w:ascii="Arial" w:hAnsi="Arial" w:cs="Arial"/>
        </w:rPr>
        <w:t xml:space="preserve">poskytovatel služeb </w:t>
      </w:r>
      <w:r w:rsidRPr="00492AE6">
        <w:rPr>
          <w:rFonts w:ascii="Arial" w:hAnsi="Arial" w:cs="Arial"/>
        </w:rPr>
        <w:t xml:space="preserve">se může svobodně rozhodnout, zda pověření přijme, či nikoli. </w:t>
      </w:r>
      <w:r w:rsidR="000E2368" w:rsidRPr="00492AE6">
        <w:rPr>
          <w:rFonts w:ascii="Arial" w:hAnsi="Arial" w:cs="Arial"/>
        </w:rPr>
        <w:t xml:space="preserve">Poskytovatel služeb (nebo jeho zaměstnanci) </w:t>
      </w:r>
      <w:r w:rsidRPr="00492AE6">
        <w:rPr>
          <w:rFonts w:ascii="Arial" w:hAnsi="Arial" w:cs="Arial"/>
        </w:rPr>
        <w:t xml:space="preserve">nebude začleněn do pracovní struktury uživatele. To však nepovažujeme za klasické dočasné přidělení agenturního zaměstnance, na které se vztahuje německý zákon o dočasném zaměstnávání. </w:t>
      </w:r>
      <w:r w:rsidR="000E2368" w:rsidRPr="00492AE6">
        <w:rPr>
          <w:rFonts w:ascii="Arial" w:hAnsi="Arial" w:cs="Arial"/>
        </w:rPr>
        <w:t xml:space="preserve">Zaměstnanci poskytovatele služeb </w:t>
      </w:r>
      <w:r w:rsidRPr="00492AE6">
        <w:rPr>
          <w:rFonts w:ascii="Arial" w:hAnsi="Arial" w:cs="Arial"/>
        </w:rPr>
        <w:t xml:space="preserve">nejsou kvalifikováni jako zaměstnanci </w:t>
      </w:r>
      <w:r w:rsidR="000E2368" w:rsidRPr="00492AE6">
        <w:rPr>
          <w:rFonts w:ascii="Arial" w:hAnsi="Arial" w:cs="Arial"/>
        </w:rPr>
        <w:t xml:space="preserve">uživatele, ale poskytovatele služeb </w:t>
      </w:r>
      <w:r w:rsidR="00227F47" w:rsidRPr="00492AE6">
        <w:rPr>
          <w:rFonts w:ascii="Arial" w:hAnsi="Arial" w:cs="Arial"/>
        </w:rPr>
        <w:t>(</w:t>
      </w:r>
      <w:r w:rsidRPr="00492AE6">
        <w:rPr>
          <w:rFonts w:ascii="Arial" w:hAnsi="Arial" w:cs="Arial"/>
        </w:rPr>
        <w:t xml:space="preserve">i když se </w:t>
      </w:r>
      <w:r w:rsidR="000E2368" w:rsidRPr="00492AE6">
        <w:rPr>
          <w:rFonts w:ascii="Arial" w:hAnsi="Arial" w:cs="Arial"/>
        </w:rPr>
        <w:t xml:space="preserve">můžeme </w:t>
      </w:r>
      <w:r w:rsidRPr="00492AE6">
        <w:rPr>
          <w:rFonts w:ascii="Arial" w:hAnsi="Arial" w:cs="Arial"/>
        </w:rPr>
        <w:t>potýkat se skrytým zaměstnáváním</w:t>
      </w:r>
      <w:r w:rsidR="00227F47" w:rsidRPr="00492AE6">
        <w:rPr>
          <w:rFonts w:ascii="Arial" w:hAnsi="Arial" w:cs="Arial"/>
        </w:rPr>
        <w:t>)</w:t>
      </w:r>
      <w:r w:rsidRPr="00492AE6">
        <w:rPr>
          <w:rFonts w:ascii="Arial" w:hAnsi="Arial" w:cs="Arial"/>
        </w:rPr>
        <w:t xml:space="preserve">. Agentury </w:t>
      </w:r>
      <w:r w:rsidR="000E2368" w:rsidRPr="00492AE6">
        <w:rPr>
          <w:rFonts w:ascii="Arial" w:hAnsi="Arial" w:cs="Arial"/>
        </w:rPr>
        <w:t xml:space="preserve">také </w:t>
      </w:r>
      <w:r w:rsidR="0034633B" w:rsidRPr="00492AE6">
        <w:rPr>
          <w:rFonts w:ascii="Arial" w:hAnsi="Arial" w:cs="Arial"/>
        </w:rPr>
        <w:t xml:space="preserve">zneužívají </w:t>
      </w:r>
      <w:r w:rsidRPr="00492AE6">
        <w:rPr>
          <w:rFonts w:ascii="Arial" w:hAnsi="Arial" w:cs="Arial"/>
        </w:rPr>
        <w:t xml:space="preserve">smlouvy s externími </w:t>
      </w:r>
      <w:r w:rsidR="008C3D0A">
        <w:rPr>
          <w:rFonts w:ascii="Arial" w:hAnsi="Arial" w:cs="Arial"/>
        </w:rPr>
        <w:t>zaměstnanci</w:t>
      </w:r>
      <w:r w:rsidR="008C3D0A" w:rsidRPr="00492AE6">
        <w:rPr>
          <w:rFonts w:ascii="Arial" w:hAnsi="Arial" w:cs="Arial"/>
        </w:rPr>
        <w:t xml:space="preserve"> </w:t>
      </w:r>
      <w:r w:rsidR="00227F47" w:rsidRPr="00492AE6">
        <w:rPr>
          <w:rFonts w:ascii="Arial" w:hAnsi="Arial" w:cs="Arial"/>
        </w:rPr>
        <w:t xml:space="preserve">právě pro </w:t>
      </w:r>
      <w:r w:rsidRPr="00492AE6">
        <w:rPr>
          <w:rFonts w:ascii="Arial" w:hAnsi="Arial" w:cs="Arial"/>
        </w:rPr>
        <w:t>účely dočasného přidělení</w:t>
      </w:r>
      <w:r w:rsidR="0034633B" w:rsidRPr="00492AE6">
        <w:rPr>
          <w:rFonts w:ascii="Arial" w:hAnsi="Arial" w:cs="Arial"/>
        </w:rPr>
        <w:t xml:space="preserve">. </w:t>
      </w:r>
    </w:p>
    <w:p w14:paraId="5E79504D" w14:textId="77777777" w:rsidR="00B30FD0" w:rsidRPr="00492AE6" w:rsidRDefault="00B30FD0" w:rsidP="00B30FD0">
      <w:pPr>
        <w:pStyle w:val="Odstavecseseznamem"/>
        <w:spacing w:after="0"/>
        <w:ind w:hanging="360"/>
        <w:rPr>
          <w:rFonts w:ascii="Arial" w:hAnsi="Arial" w:cs="Arial"/>
          <w:b/>
          <w:bCs/>
          <w:i/>
          <w:iCs/>
        </w:rPr>
      </w:pPr>
    </w:p>
    <w:p w14:paraId="6F0A9394" w14:textId="77777777" w:rsidR="00C33338" w:rsidRPr="00492AE6" w:rsidRDefault="008650E3">
      <w:pPr>
        <w:pStyle w:val="Odstavecseseznamem"/>
        <w:numPr>
          <w:ilvl w:val="0"/>
          <w:numId w:val="1"/>
        </w:numPr>
        <w:spacing w:after="0"/>
        <w:rPr>
          <w:rFonts w:ascii="Arial" w:hAnsi="Arial" w:cs="Arial"/>
          <w:b/>
          <w:bCs/>
          <w:i/>
          <w:iCs/>
        </w:rPr>
      </w:pPr>
      <w:r w:rsidRPr="00492AE6">
        <w:rPr>
          <w:rFonts w:ascii="Arial" w:hAnsi="Arial" w:cs="Arial"/>
          <w:b/>
          <w:bCs/>
          <w:i/>
          <w:iCs/>
        </w:rPr>
        <w:t>Na základě jakých dokumentů/smluv je zaměstnanec agentury práce přidělen uživateli?</w:t>
      </w:r>
    </w:p>
    <w:p w14:paraId="03CC8D67" w14:textId="77777777" w:rsidR="00B30FD0" w:rsidRPr="00492AE6" w:rsidRDefault="00B30FD0" w:rsidP="00B30FD0">
      <w:pPr>
        <w:pStyle w:val="Odstavecseseznamem"/>
        <w:spacing w:after="0"/>
        <w:ind w:hanging="360"/>
        <w:rPr>
          <w:rFonts w:ascii="Arial" w:hAnsi="Arial" w:cs="Arial"/>
          <w:b/>
          <w:bCs/>
          <w:i/>
          <w:iCs/>
        </w:rPr>
      </w:pPr>
    </w:p>
    <w:p w14:paraId="59596CFA" w14:textId="3563C96C" w:rsidR="00C33338" w:rsidRPr="00492AE6" w:rsidRDefault="008650E3">
      <w:pPr>
        <w:pStyle w:val="Odstavecseseznamem"/>
        <w:spacing w:after="0"/>
        <w:ind w:firstLine="0"/>
        <w:rPr>
          <w:rFonts w:ascii="Arial" w:hAnsi="Arial" w:cs="Arial"/>
        </w:rPr>
      </w:pPr>
      <w:r w:rsidRPr="00492AE6">
        <w:rPr>
          <w:rFonts w:ascii="Arial" w:hAnsi="Arial" w:cs="Arial"/>
        </w:rPr>
        <w:t>Přidělení zaměstnance agentury práce uživateli se provádí na základě dohody o</w:t>
      </w:r>
      <w:r w:rsidR="006259DC">
        <w:rPr>
          <w:rFonts w:ascii="Arial" w:hAnsi="Arial" w:cs="Arial"/>
        </w:rPr>
        <w:t> </w:t>
      </w:r>
      <w:r w:rsidRPr="00492AE6">
        <w:rPr>
          <w:rFonts w:ascii="Arial" w:hAnsi="Arial" w:cs="Arial"/>
        </w:rPr>
        <w:t>dočasném přidělení, kterou uzavírá agentura práce s uživatelem.</w:t>
      </w:r>
    </w:p>
    <w:p w14:paraId="56B69460" w14:textId="77777777" w:rsidR="00B30FD0" w:rsidRPr="00492AE6" w:rsidRDefault="00B30FD0" w:rsidP="00B30FD0">
      <w:pPr>
        <w:pStyle w:val="Odstavecseseznamem"/>
        <w:spacing w:after="0"/>
        <w:ind w:firstLine="0"/>
        <w:rPr>
          <w:rFonts w:ascii="Arial" w:hAnsi="Arial" w:cs="Arial"/>
        </w:rPr>
      </w:pPr>
    </w:p>
    <w:p w14:paraId="356713BF" w14:textId="59629261" w:rsidR="00C33338" w:rsidRPr="00492AE6" w:rsidRDefault="008650E3">
      <w:pPr>
        <w:pStyle w:val="Odstavecseseznamem"/>
        <w:spacing w:after="0"/>
        <w:rPr>
          <w:rFonts w:ascii="Arial" w:hAnsi="Arial" w:cs="Arial"/>
        </w:rPr>
      </w:pPr>
      <w:r w:rsidRPr="00492AE6">
        <w:rPr>
          <w:rFonts w:ascii="Arial" w:hAnsi="Arial" w:cs="Arial"/>
        </w:rPr>
        <w:t xml:space="preserve">Tato dohoda musí být uzavřena písemně </w:t>
      </w:r>
      <w:r w:rsidR="00A3335A" w:rsidRPr="00492AE6">
        <w:rPr>
          <w:rFonts w:ascii="Arial" w:hAnsi="Arial" w:cs="Arial"/>
        </w:rPr>
        <w:t xml:space="preserve">a musí výslovně uvádět přidělení </w:t>
      </w:r>
      <w:r w:rsidR="00905EB9" w:rsidRPr="00492AE6">
        <w:rPr>
          <w:rFonts w:ascii="Arial" w:hAnsi="Arial" w:cs="Arial"/>
        </w:rPr>
        <w:t xml:space="preserve">agenturních </w:t>
      </w:r>
      <w:r w:rsidR="00C42F72">
        <w:rPr>
          <w:rFonts w:ascii="Arial" w:hAnsi="Arial" w:cs="Arial"/>
        </w:rPr>
        <w:t>zaměstnanců</w:t>
      </w:r>
      <w:r w:rsidR="00C42F72" w:rsidRPr="00492AE6">
        <w:rPr>
          <w:rFonts w:ascii="Arial" w:hAnsi="Arial" w:cs="Arial"/>
        </w:rPr>
        <w:t xml:space="preserve"> </w:t>
      </w:r>
      <w:r w:rsidRPr="00492AE6">
        <w:rPr>
          <w:rFonts w:ascii="Arial" w:hAnsi="Arial" w:cs="Arial"/>
        </w:rPr>
        <w:t xml:space="preserve">a obsahovat náležitosti stanovené zákonem </w:t>
      </w:r>
      <w:r w:rsidR="00CE5955" w:rsidRPr="00492AE6">
        <w:rPr>
          <w:rFonts w:ascii="Arial" w:hAnsi="Arial" w:cs="Arial"/>
        </w:rPr>
        <w:t xml:space="preserve">(§ 12 </w:t>
      </w:r>
      <w:r w:rsidR="00905EB9" w:rsidRPr="00492AE6">
        <w:rPr>
          <w:rFonts w:ascii="Arial" w:hAnsi="Arial" w:cs="Arial"/>
        </w:rPr>
        <w:t>zákona o dočasném zaměstnávání</w:t>
      </w:r>
      <w:r w:rsidR="00CE5955" w:rsidRPr="00492AE6">
        <w:rPr>
          <w:rFonts w:ascii="Arial" w:hAnsi="Arial" w:cs="Arial"/>
        </w:rPr>
        <w:t>)</w:t>
      </w:r>
      <w:r w:rsidRPr="00492AE6">
        <w:rPr>
          <w:rFonts w:ascii="Arial" w:hAnsi="Arial" w:cs="Arial"/>
        </w:rPr>
        <w:t xml:space="preserve">, </w:t>
      </w:r>
      <w:r w:rsidR="00A3335A" w:rsidRPr="00492AE6">
        <w:rPr>
          <w:rFonts w:ascii="Arial" w:hAnsi="Arial" w:cs="Arial"/>
        </w:rPr>
        <w:t xml:space="preserve">např. existenci </w:t>
      </w:r>
      <w:r w:rsidR="00CE5955" w:rsidRPr="00492AE6">
        <w:rPr>
          <w:rFonts w:ascii="Arial" w:hAnsi="Arial" w:cs="Arial"/>
        </w:rPr>
        <w:t xml:space="preserve">povolení ke </w:t>
      </w:r>
      <w:r w:rsidR="00A3335A" w:rsidRPr="00492AE6">
        <w:rPr>
          <w:rFonts w:ascii="Arial" w:hAnsi="Arial" w:cs="Arial"/>
        </w:rPr>
        <w:t xml:space="preserve">zprostředkování práce, </w:t>
      </w:r>
      <w:r w:rsidR="00CD7681" w:rsidRPr="00492AE6">
        <w:rPr>
          <w:rFonts w:ascii="Arial" w:hAnsi="Arial" w:cs="Arial"/>
        </w:rPr>
        <w:t xml:space="preserve">konkrétního agenturního </w:t>
      </w:r>
      <w:r w:rsidR="008C3D0A">
        <w:rPr>
          <w:rFonts w:ascii="Arial" w:hAnsi="Arial" w:cs="Arial"/>
        </w:rPr>
        <w:t>zaměstnance</w:t>
      </w:r>
      <w:r w:rsidR="00CD7681" w:rsidRPr="00492AE6">
        <w:rPr>
          <w:rFonts w:ascii="Arial" w:hAnsi="Arial" w:cs="Arial"/>
        </w:rPr>
        <w:t xml:space="preserve">, </w:t>
      </w:r>
      <w:r w:rsidR="00CE5955" w:rsidRPr="00492AE6">
        <w:rPr>
          <w:rFonts w:ascii="Arial" w:hAnsi="Arial" w:cs="Arial"/>
        </w:rPr>
        <w:t>zvláštní charakteristiku činnosti</w:t>
      </w:r>
      <w:r w:rsidR="00A3335A" w:rsidRPr="00492AE6">
        <w:rPr>
          <w:rFonts w:ascii="Arial" w:hAnsi="Arial" w:cs="Arial"/>
        </w:rPr>
        <w:t xml:space="preserve">, </w:t>
      </w:r>
      <w:r w:rsidR="00CE5955" w:rsidRPr="00492AE6">
        <w:rPr>
          <w:rFonts w:ascii="Arial" w:hAnsi="Arial" w:cs="Arial"/>
        </w:rPr>
        <w:t xml:space="preserve">pracovní místo určené pro </w:t>
      </w:r>
      <w:r w:rsidR="00905EB9" w:rsidRPr="00492AE6">
        <w:rPr>
          <w:rFonts w:ascii="Arial" w:hAnsi="Arial" w:cs="Arial"/>
        </w:rPr>
        <w:t xml:space="preserve">agenturního </w:t>
      </w:r>
      <w:r w:rsidR="00C42F72">
        <w:rPr>
          <w:rFonts w:ascii="Arial" w:hAnsi="Arial" w:cs="Arial"/>
        </w:rPr>
        <w:t>zaměstnance</w:t>
      </w:r>
      <w:r w:rsidR="00A3335A" w:rsidRPr="00492AE6">
        <w:rPr>
          <w:rFonts w:ascii="Arial" w:hAnsi="Arial" w:cs="Arial"/>
        </w:rPr>
        <w:t xml:space="preserve">, požadovanou </w:t>
      </w:r>
      <w:r w:rsidR="00CE5955" w:rsidRPr="00492AE6">
        <w:rPr>
          <w:rFonts w:ascii="Arial" w:hAnsi="Arial" w:cs="Arial"/>
        </w:rPr>
        <w:t>odbornou kvalifikaci</w:t>
      </w:r>
      <w:r w:rsidR="00A3335A" w:rsidRPr="00492AE6">
        <w:rPr>
          <w:rFonts w:ascii="Arial" w:hAnsi="Arial" w:cs="Arial"/>
        </w:rPr>
        <w:t xml:space="preserve">, platné </w:t>
      </w:r>
      <w:r w:rsidR="00CE5955" w:rsidRPr="00492AE6">
        <w:rPr>
          <w:rFonts w:ascii="Arial" w:hAnsi="Arial" w:cs="Arial"/>
        </w:rPr>
        <w:t xml:space="preserve">pracovní podmínky </w:t>
      </w:r>
      <w:r w:rsidR="00A3335A" w:rsidRPr="00492AE6">
        <w:rPr>
          <w:rFonts w:ascii="Arial" w:hAnsi="Arial" w:cs="Arial"/>
        </w:rPr>
        <w:t xml:space="preserve">(včetně </w:t>
      </w:r>
      <w:r w:rsidR="00CE5955" w:rsidRPr="00492AE6">
        <w:rPr>
          <w:rFonts w:ascii="Arial" w:hAnsi="Arial" w:cs="Arial"/>
        </w:rPr>
        <w:t>mzdových</w:t>
      </w:r>
      <w:r w:rsidR="00A3335A" w:rsidRPr="00492AE6">
        <w:rPr>
          <w:rFonts w:ascii="Arial" w:hAnsi="Arial" w:cs="Arial"/>
        </w:rPr>
        <w:t>)</w:t>
      </w:r>
      <w:r w:rsidR="00CE5955" w:rsidRPr="00492AE6">
        <w:rPr>
          <w:rFonts w:ascii="Arial" w:hAnsi="Arial" w:cs="Arial"/>
        </w:rPr>
        <w:t xml:space="preserve">, které platí </w:t>
      </w:r>
      <w:proofErr w:type="gramStart"/>
      <w:r w:rsidR="00CE5955" w:rsidRPr="00492AE6">
        <w:rPr>
          <w:rFonts w:ascii="Arial" w:hAnsi="Arial" w:cs="Arial"/>
        </w:rPr>
        <w:t>ve</w:t>
      </w:r>
      <w:proofErr w:type="gramEnd"/>
      <w:r w:rsidR="00CE5955" w:rsidRPr="00492AE6">
        <w:rPr>
          <w:rFonts w:ascii="Arial" w:hAnsi="Arial" w:cs="Arial"/>
        </w:rPr>
        <w:t xml:space="preserve"> </w:t>
      </w:r>
      <w:r w:rsidR="00C42F72">
        <w:rPr>
          <w:rFonts w:ascii="Arial" w:hAnsi="Arial" w:cs="Arial"/>
        </w:rPr>
        <w:t>u</w:t>
      </w:r>
      <w:r w:rsidR="00C42F72" w:rsidRPr="00492AE6">
        <w:rPr>
          <w:rFonts w:ascii="Arial" w:hAnsi="Arial" w:cs="Arial"/>
        </w:rPr>
        <w:t xml:space="preserve"> </w:t>
      </w:r>
      <w:r w:rsidR="00A3335A" w:rsidRPr="00492AE6">
        <w:rPr>
          <w:rFonts w:ascii="Arial" w:hAnsi="Arial" w:cs="Arial"/>
        </w:rPr>
        <w:t xml:space="preserve">uživatele </w:t>
      </w:r>
      <w:r w:rsidR="00CE5955" w:rsidRPr="00492AE6">
        <w:rPr>
          <w:rFonts w:ascii="Arial" w:hAnsi="Arial" w:cs="Arial"/>
        </w:rPr>
        <w:t>pro srovnatelného zaměstnance.</w:t>
      </w:r>
    </w:p>
    <w:p w14:paraId="4E6D5D4E" w14:textId="77777777" w:rsidR="00B30FD0" w:rsidRPr="00492AE6" w:rsidRDefault="00B30FD0" w:rsidP="00B30FD0">
      <w:pPr>
        <w:pStyle w:val="Odstavecseseznamem"/>
        <w:spacing w:after="0"/>
        <w:ind w:firstLine="0"/>
        <w:rPr>
          <w:rFonts w:ascii="Arial" w:hAnsi="Arial" w:cs="Arial"/>
        </w:rPr>
      </w:pPr>
    </w:p>
    <w:p w14:paraId="54A147C9" w14:textId="77777777" w:rsidR="00C33338" w:rsidRPr="00492AE6" w:rsidRDefault="008650E3">
      <w:pPr>
        <w:pStyle w:val="Odstavecseseznamem"/>
        <w:spacing w:after="0"/>
        <w:ind w:firstLine="0"/>
        <w:rPr>
          <w:rFonts w:ascii="Arial" w:hAnsi="Arial" w:cs="Arial"/>
        </w:rPr>
      </w:pPr>
      <w:r w:rsidRPr="00492AE6">
        <w:rPr>
          <w:rFonts w:ascii="Arial" w:hAnsi="Arial" w:cs="Arial"/>
        </w:rPr>
        <w:t xml:space="preserve">Agentura musí před </w:t>
      </w:r>
      <w:r w:rsidRPr="00492AE6">
        <w:rPr>
          <w:rFonts w:ascii="Arial" w:hAnsi="Arial" w:cs="Arial"/>
          <w:u w:val="single"/>
        </w:rPr>
        <w:t>každým</w:t>
      </w:r>
      <w:r w:rsidRPr="006E506C">
        <w:rPr>
          <w:rFonts w:ascii="Arial" w:hAnsi="Arial" w:cs="Arial"/>
        </w:rPr>
        <w:t xml:space="preserve"> </w:t>
      </w:r>
      <w:r w:rsidRPr="00492AE6">
        <w:rPr>
          <w:rFonts w:ascii="Arial" w:hAnsi="Arial" w:cs="Arial"/>
        </w:rPr>
        <w:t xml:space="preserve">přidělením informovat agenturního zaměstnance o tom, že bude pracovat jako agenturní zaměstnanec, a textově mu sdělit firmu a adresu uživatele. </w:t>
      </w:r>
    </w:p>
    <w:p w14:paraId="4A4BCAAD" w14:textId="77777777" w:rsidR="00550385" w:rsidRPr="00492AE6" w:rsidRDefault="00550385" w:rsidP="00B30FD0">
      <w:pPr>
        <w:pStyle w:val="Odstavecseseznamem"/>
        <w:spacing w:after="0"/>
        <w:ind w:firstLine="0"/>
        <w:rPr>
          <w:rFonts w:ascii="Arial" w:hAnsi="Arial" w:cs="Arial"/>
        </w:rPr>
      </w:pPr>
    </w:p>
    <w:p w14:paraId="58AB34D3" w14:textId="77777777" w:rsidR="00C33338" w:rsidRPr="00492AE6" w:rsidRDefault="008650E3">
      <w:pPr>
        <w:pStyle w:val="Odstavecseseznamem"/>
        <w:spacing w:after="0"/>
        <w:ind w:firstLine="0"/>
        <w:rPr>
          <w:rFonts w:ascii="Arial" w:hAnsi="Arial" w:cs="Arial"/>
          <w:b/>
          <w:bCs/>
          <w:i/>
          <w:iCs/>
        </w:rPr>
      </w:pPr>
      <w:r w:rsidRPr="00492AE6">
        <w:rPr>
          <w:rFonts w:ascii="Arial" w:hAnsi="Arial" w:cs="Arial"/>
        </w:rPr>
        <w:t xml:space="preserve">Agenturní zaměstnanec má právo požadovat od uživatele informace o základních pracovních podmínkách, které platí pro srovnatelného zaměstnance uživatele, včetně odměny (pokud není uzavřena dohoda o pracovní činnosti, která stanoví </w:t>
      </w:r>
      <w:r w:rsidR="00722F28" w:rsidRPr="00492AE6">
        <w:rPr>
          <w:rFonts w:ascii="Arial" w:hAnsi="Arial" w:cs="Arial"/>
        </w:rPr>
        <w:t>odlišné pracovní podmínky/odměnu pro agenturní zaměstnance).</w:t>
      </w:r>
    </w:p>
    <w:p w14:paraId="3B1664A9" w14:textId="77777777" w:rsidR="00B30FD0" w:rsidRPr="00492AE6" w:rsidRDefault="00BC487A" w:rsidP="00B30FD0">
      <w:pPr>
        <w:pStyle w:val="Odstavecseseznamem"/>
        <w:spacing w:after="0"/>
        <w:ind w:hanging="360"/>
        <w:rPr>
          <w:rFonts w:ascii="Arial" w:hAnsi="Arial" w:cs="Arial"/>
          <w:b/>
          <w:bCs/>
          <w:i/>
          <w:iCs/>
        </w:rPr>
      </w:pPr>
      <w:r w:rsidRPr="00492AE6">
        <w:rPr>
          <w:rFonts w:ascii="Arial" w:hAnsi="Arial" w:cs="Arial"/>
          <w:b/>
          <w:bCs/>
          <w:i/>
          <w:iCs/>
        </w:rPr>
        <w:tab/>
      </w:r>
    </w:p>
    <w:p w14:paraId="65207159" w14:textId="77777777" w:rsidR="00C33338" w:rsidRPr="00492AE6" w:rsidRDefault="008650E3">
      <w:pPr>
        <w:pStyle w:val="Odstavecseseznamem"/>
        <w:numPr>
          <w:ilvl w:val="0"/>
          <w:numId w:val="1"/>
        </w:numPr>
        <w:spacing w:after="0"/>
        <w:rPr>
          <w:rFonts w:ascii="Arial" w:hAnsi="Arial" w:cs="Arial"/>
          <w:b/>
          <w:bCs/>
          <w:i/>
          <w:iCs/>
        </w:rPr>
      </w:pPr>
      <w:r w:rsidRPr="00492AE6">
        <w:rPr>
          <w:rFonts w:ascii="Arial" w:hAnsi="Arial" w:cs="Arial"/>
          <w:b/>
          <w:bCs/>
          <w:i/>
          <w:iCs/>
        </w:rPr>
        <w:t xml:space="preserve">Je </w:t>
      </w:r>
      <w:r w:rsidR="00AC1273" w:rsidRPr="00492AE6">
        <w:rPr>
          <w:rFonts w:ascii="Arial" w:hAnsi="Arial" w:cs="Arial"/>
          <w:b/>
          <w:bCs/>
          <w:i/>
          <w:iCs/>
        </w:rPr>
        <w:t xml:space="preserve">dočasné </w:t>
      </w:r>
      <w:r w:rsidRPr="00492AE6">
        <w:rPr>
          <w:rFonts w:ascii="Arial" w:hAnsi="Arial" w:cs="Arial"/>
          <w:b/>
          <w:bCs/>
          <w:i/>
          <w:iCs/>
        </w:rPr>
        <w:t xml:space="preserve">přidělení </w:t>
      </w:r>
      <w:r w:rsidR="00AC1273" w:rsidRPr="00492AE6">
        <w:rPr>
          <w:rFonts w:ascii="Arial" w:hAnsi="Arial" w:cs="Arial"/>
          <w:b/>
          <w:bCs/>
          <w:i/>
          <w:iCs/>
        </w:rPr>
        <w:t xml:space="preserve">agenturního zaměstnance </w:t>
      </w:r>
      <w:r w:rsidRPr="00492AE6">
        <w:rPr>
          <w:rFonts w:ascii="Arial" w:hAnsi="Arial" w:cs="Arial"/>
          <w:b/>
          <w:bCs/>
          <w:i/>
          <w:iCs/>
        </w:rPr>
        <w:t xml:space="preserve">k uživateli omezeno na určitou dobu (čl. 1 odst. 1 směrnice, Daimler), </w:t>
      </w:r>
      <w:r w:rsidR="00AC1273" w:rsidRPr="00492AE6">
        <w:rPr>
          <w:rFonts w:ascii="Arial" w:hAnsi="Arial" w:cs="Arial"/>
          <w:b/>
          <w:bCs/>
          <w:i/>
          <w:iCs/>
        </w:rPr>
        <w:t>pokud ano, na jak dlouho</w:t>
      </w:r>
      <w:r w:rsidRPr="00492AE6">
        <w:rPr>
          <w:rFonts w:ascii="Arial" w:hAnsi="Arial" w:cs="Arial"/>
          <w:b/>
          <w:bCs/>
          <w:i/>
          <w:iCs/>
        </w:rPr>
        <w:t xml:space="preserve">? </w:t>
      </w:r>
    </w:p>
    <w:p w14:paraId="28A947E3" w14:textId="77777777" w:rsidR="00AC1273" w:rsidRPr="00492AE6" w:rsidRDefault="00AC1273" w:rsidP="00111983">
      <w:pPr>
        <w:pStyle w:val="Odstavecseseznamem"/>
        <w:spacing w:after="0"/>
        <w:ind w:firstLine="0"/>
        <w:rPr>
          <w:rFonts w:ascii="Arial" w:hAnsi="Arial" w:cs="Arial"/>
        </w:rPr>
      </w:pPr>
    </w:p>
    <w:p w14:paraId="0137A02B" w14:textId="682B1B31" w:rsidR="00C33338" w:rsidRPr="00492AE6" w:rsidRDefault="008650E3">
      <w:pPr>
        <w:pStyle w:val="Odstavecseseznamem"/>
        <w:spacing w:after="0"/>
        <w:ind w:firstLine="0"/>
        <w:rPr>
          <w:rFonts w:ascii="Arial" w:hAnsi="Arial" w:cs="Arial"/>
        </w:rPr>
      </w:pPr>
      <w:r w:rsidRPr="00492AE6">
        <w:rPr>
          <w:rFonts w:ascii="Arial" w:hAnsi="Arial" w:cs="Arial"/>
        </w:rPr>
        <w:t xml:space="preserve">Ano, podle </w:t>
      </w:r>
      <w:r w:rsidR="00E90A1E" w:rsidRPr="00492AE6">
        <w:rPr>
          <w:rFonts w:ascii="Arial" w:hAnsi="Arial" w:cs="Arial"/>
        </w:rPr>
        <w:t xml:space="preserve">německého zákona o dočasném přidělení </w:t>
      </w:r>
      <w:r w:rsidRPr="00492AE6">
        <w:rPr>
          <w:rFonts w:ascii="Arial" w:hAnsi="Arial" w:cs="Arial"/>
        </w:rPr>
        <w:t xml:space="preserve">může dočasné přidělení trvat pouze </w:t>
      </w:r>
      <w:r w:rsidR="00550385" w:rsidRPr="00492AE6">
        <w:rPr>
          <w:rFonts w:ascii="Arial" w:hAnsi="Arial" w:cs="Arial"/>
        </w:rPr>
        <w:t xml:space="preserve">18 </w:t>
      </w:r>
      <w:r w:rsidRPr="00492AE6">
        <w:rPr>
          <w:rFonts w:ascii="Arial" w:hAnsi="Arial" w:cs="Arial"/>
        </w:rPr>
        <w:t xml:space="preserve">po sobě jdoucích kalendářních měsíců. </w:t>
      </w:r>
      <w:r w:rsidR="00722F28" w:rsidRPr="00492AE6">
        <w:rPr>
          <w:rFonts w:ascii="Arial" w:hAnsi="Arial" w:cs="Arial"/>
        </w:rPr>
        <w:t xml:space="preserve">Uživatel nesmí zaměstnávat stejného agenturního pracovníka déle než 18 po sobě jdoucích měsíců. </w:t>
      </w:r>
      <w:r w:rsidR="00E90A1E" w:rsidRPr="00492AE6">
        <w:rPr>
          <w:rFonts w:ascii="Arial" w:hAnsi="Arial" w:cs="Arial"/>
        </w:rPr>
        <w:t xml:space="preserve">Doba </w:t>
      </w:r>
      <w:r w:rsidR="00E90A1E" w:rsidRPr="00492AE6">
        <w:rPr>
          <w:rFonts w:ascii="Arial" w:hAnsi="Arial" w:cs="Arial"/>
        </w:rPr>
        <w:lastRenderedPageBreak/>
        <w:t xml:space="preserve">předchozích přidělení stejnou nebo jinou agenturou k témuž uživateli se </w:t>
      </w:r>
      <w:r w:rsidR="00D31E85" w:rsidRPr="00492AE6">
        <w:rPr>
          <w:rFonts w:ascii="Arial" w:hAnsi="Arial" w:cs="Arial"/>
        </w:rPr>
        <w:t>zohlední</w:t>
      </w:r>
      <w:r w:rsidR="00E90A1E" w:rsidRPr="00492AE6">
        <w:rPr>
          <w:rFonts w:ascii="Arial" w:hAnsi="Arial" w:cs="Arial"/>
        </w:rPr>
        <w:t>, pokud mezi jednotlivými přiděleními ne</w:t>
      </w:r>
      <w:r w:rsidR="00C42F72">
        <w:rPr>
          <w:rFonts w:ascii="Arial" w:hAnsi="Arial" w:cs="Arial"/>
        </w:rPr>
        <w:t>ní období</w:t>
      </w:r>
      <w:r w:rsidR="00E90A1E" w:rsidRPr="00492AE6">
        <w:rPr>
          <w:rFonts w:ascii="Arial" w:hAnsi="Arial" w:cs="Arial"/>
        </w:rPr>
        <w:t xml:space="preserve"> delší než tři měsíce.</w:t>
      </w:r>
    </w:p>
    <w:p w14:paraId="4E0836C9" w14:textId="77777777" w:rsidR="00BC487A" w:rsidRPr="00492AE6" w:rsidRDefault="00BC487A" w:rsidP="00111983">
      <w:pPr>
        <w:spacing w:after="0"/>
        <w:rPr>
          <w:rFonts w:ascii="Arial" w:hAnsi="Arial" w:cs="Arial"/>
        </w:rPr>
      </w:pPr>
    </w:p>
    <w:p w14:paraId="2C2A9A75" w14:textId="77777777" w:rsidR="00C33338" w:rsidRPr="00492AE6" w:rsidRDefault="008650E3">
      <w:pPr>
        <w:pStyle w:val="Odstavecseseznamem"/>
        <w:numPr>
          <w:ilvl w:val="0"/>
          <w:numId w:val="1"/>
        </w:numPr>
        <w:spacing w:after="0"/>
        <w:rPr>
          <w:rFonts w:ascii="Arial" w:hAnsi="Arial" w:cs="Arial"/>
          <w:b/>
          <w:bCs/>
          <w:i/>
          <w:iCs/>
        </w:rPr>
      </w:pPr>
      <w:r w:rsidRPr="00492AE6">
        <w:rPr>
          <w:rFonts w:ascii="Arial" w:hAnsi="Arial" w:cs="Arial"/>
          <w:b/>
          <w:bCs/>
          <w:i/>
          <w:iCs/>
        </w:rPr>
        <w:t xml:space="preserve">Existují nějaké výjimky z tohoto pravidla (maximální délka dočasného přidělení </w:t>
      </w:r>
      <w:r w:rsidR="00AC1273" w:rsidRPr="00492AE6">
        <w:rPr>
          <w:rFonts w:ascii="Arial" w:hAnsi="Arial" w:cs="Arial"/>
          <w:b/>
          <w:bCs/>
          <w:i/>
          <w:iCs/>
        </w:rPr>
        <w:t>agenturou dočasného zaměstnávání</w:t>
      </w:r>
      <w:r w:rsidRPr="00492AE6">
        <w:rPr>
          <w:rFonts w:ascii="Arial" w:hAnsi="Arial" w:cs="Arial"/>
          <w:b/>
          <w:bCs/>
          <w:i/>
          <w:iCs/>
        </w:rPr>
        <w:t>)?</w:t>
      </w:r>
    </w:p>
    <w:p w14:paraId="79744CD9" w14:textId="77777777" w:rsidR="00BC487A" w:rsidRPr="00492AE6" w:rsidRDefault="00BC487A" w:rsidP="00111983">
      <w:pPr>
        <w:spacing w:after="0"/>
        <w:rPr>
          <w:rFonts w:ascii="Arial" w:hAnsi="Arial" w:cs="Arial"/>
        </w:rPr>
      </w:pPr>
    </w:p>
    <w:p w14:paraId="7DB51292" w14:textId="0AC580CF" w:rsidR="00C33338" w:rsidRPr="00492AE6" w:rsidRDefault="008650E3">
      <w:pPr>
        <w:pStyle w:val="Odstavecseseznamem"/>
        <w:spacing w:after="0"/>
        <w:ind w:firstLine="0"/>
        <w:rPr>
          <w:rFonts w:ascii="Arial" w:hAnsi="Arial" w:cs="Arial"/>
        </w:rPr>
      </w:pPr>
      <w:r w:rsidRPr="00492AE6">
        <w:rPr>
          <w:rFonts w:ascii="Arial" w:hAnsi="Arial" w:cs="Arial"/>
        </w:rPr>
        <w:t xml:space="preserve">Ano. </w:t>
      </w:r>
      <w:r w:rsidR="00BC487A" w:rsidRPr="00492AE6">
        <w:rPr>
          <w:rFonts w:ascii="Arial" w:hAnsi="Arial" w:cs="Arial"/>
        </w:rPr>
        <w:t xml:space="preserve">Dočasné přidělení může trvat déle než </w:t>
      </w:r>
      <w:r w:rsidR="00E90A1E" w:rsidRPr="00492AE6">
        <w:rPr>
          <w:rFonts w:ascii="Arial" w:hAnsi="Arial" w:cs="Arial"/>
        </w:rPr>
        <w:t xml:space="preserve">18 </w:t>
      </w:r>
      <w:r w:rsidR="00BC487A" w:rsidRPr="00492AE6">
        <w:rPr>
          <w:rFonts w:ascii="Arial" w:hAnsi="Arial" w:cs="Arial"/>
        </w:rPr>
        <w:t xml:space="preserve">kalendářních měsíců, pokud </w:t>
      </w:r>
      <w:r w:rsidR="00E90A1E" w:rsidRPr="00492AE6">
        <w:rPr>
          <w:rFonts w:ascii="Arial" w:hAnsi="Arial" w:cs="Arial"/>
        </w:rPr>
        <w:t xml:space="preserve">existuje příslušné ustanovení v </w:t>
      </w:r>
      <w:r w:rsidR="00C42F72">
        <w:rPr>
          <w:rFonts w:ascii="Arial" w:hAnsi="Arial" w:cs="Arial"/>
        </w:rPr>
        <w:t>KS</w:t>
      </w:r>
      <w:r w:rsidR="00E90A1E" w:rsidRPr="00492AE6">
        <w:rPr>
          <w:rFonts w:ascii="Arial" w:hAnsi="Arial" w:cs="Arial"/>
        </w:rPr>
        <w:t xml:space="preserve"> platné v odvětví uživatele. T</w:t>
      </w:r>
      <w:r w:rsidR="00C42F72">
        <w:rPr>
          <w:rFonts w:ascii="Arial" w:hAnsi="Arial" w:cs="Arial"/>
        </w:rPr>
        <w:t>u</w:t>
      </w:r>
      <w:r w:rsidR="00E90A1E" w:rsidRPr="00492AE6">
        <w:rPr>
          <w:rFonts w:ascii="Arial" w:hAnsi="Arial" w:cs="Arial"/>
        </w:rPr>
        <w:t xml:space="preserve">to </w:t>
      </w:r>
      <w:r w:rsidR="00C42F72">
        <w:rPr>
          <w:rFonts w:ascii="Arial" w:hAnsi="Arial" w:cs="Arial"/>
        </w:rPr>
        <w:t>úpravu</w:t>
      </w:r>
      <w:r w:rsidR="00E90A1E" w:rsidRPr="00492AE6">
        <w:rPr>
          <w:rFonts w:ascii="Arial" w:hAnsi="Arial" w:cs="Arial"/>
        </w:rPr>
        <w:t xml:space="preserve"> může přijmout uživatel, který </w:t>
      </w:r>
      <w:r w:rsidR="007E679A" w:rsidRPr="00492AE6">
        <w:rPr>
          <w:rFonts w:ascii="Arial" w:hAnsi="Arial" w:cs="Arial"/>
        </w:rPr>
        <w:t xml:space="preserve">není vázán </w:t>
      </w:r>
      <w:r w:rsidR="00253B97">
        <w:rPr>
          <w:rFonts w:ascii="Arial" w:hAnsi="Arial" w:cs="Arial"/>
        </w:rPr>
        <w:t>KS neboť je stranou smlouvy s radou zaměstnanců, která rozsah KS pokrývá</w:t>
      </w:r>
      <w:r w:rsidR="007E679A" w:rsidRPr="00492AE6">
        <w:rPr>
          <w:rFonts w:ascii="Arial" w:hAnsi="Arial" w:cs="Arial"/>
        </w:rPr>
        <w:t xml:space="preserve">. </w:t>
      </w:r>
    </w:p>
    <w:p w14:paraId="2696610E" w14:textId="77777777" w:rsidR="007E679A" w:rsidRPr="00492AE6" w:rsidRDefault="007E679A" w:rsidP="00E90A1E">
      <w:pPr>
        <w:pStyle w:val="Odstavecseseznamem"/>
        <w:spacing w:after="0"/>
        <w:ind w:firstLine="0"/>
        <w:rPr>
          <w:rFonts w:ascii="Arial" w:hAnsi="Arial" w:cs="Arial"/>
        </w:rPr>
      </w:pPr>
    </w:p>
    <w:p w14:paraId="72160CDB" w14:textId="4ECA5D7B" w:rsidR="00C33338" w:rsidRPr="00492AE6" w:rsidRDefault="008650E3">
      <w:pPr>
        <w:pStyle w:val="Odstavecseseznamem"/>
        <w:spacing w:after="0"/>
        <w:ind w:firstLine="0"/>
        <w:rPr>
          <w:rFonts w:ascii="Arial" w:hAnsi="Arial" w:cs="Arial"/>
        </w:rPr>
      </w:pPr>
      <w:r w:rsidRPr="00492AE6">
        <w:rPr>
          <w:rFonts w:ascii="Arial" w:hAnsi="Arial" w:cs="Arial"/>
        </w:rPr>
        <w:t xml:space="preserve">Pokud je možné </w:t>
      </w:r>
      <w:r w:rsidR="00253B97">
        <w:rPr>
          <w:rFonts w:ascii="Arial" w:hAnsi="Arial" w:cs="Arial"/>
        </w:rPr>
        <w:t xml:space="preserve">se </w:t>
      </w:r>
      <w:r w:rsidRPr="00492AE6">
        <w:rPr>
          <w:rFonts w:ascii="Arial" w:hAnsi="Arial" w:cs="Arial"/>
        </w:rPr>
        <w:t xml:space="preserve">na základě </w:t>
      </w:r>
      <w:r w:rsidR="00253B97">
        <w:rPr>
          <w:rFonts w:ascii="Arial" w:hAnsi="Arial" w:cs="Arial"/>
        </w:rPr>
        <w:t>KS</w:t>
      </w:r>
      <w:r w:rsidR="00315E38" w:rsidRPr="00492AE6">
        <w:rPr>
          <w:rFonts w:ascii="Arial" w:hAnsi="Arial" w:cs="Arial"/>
        </w:rPr>
        <w:t xml:space="preserve"> </w:t>
      </w:r>
      <w:r w:rsidRPr="00492AE6">
        <w:rPr>
          <w:rFonts w:ascii="Arial" w:hAnsi="Arial" w:cs="Arial"/>
        </w:rPr>
        <w:t>odch</w:t>
      </w:r>
      <w:r w:rsidR="00253B97">
        <w:rPr>
          <w:rFonts w:ascii="Arial" w:hAnsi="Arial" w:cs="Arial"/>
        </w:rPr>
        <w:t>ý</w:t>
      </w:r>
      <w:r w:rsidRPr="00492AE6">
        <w:rPr>
          <w:rFonts w:ascii="Arial" w:hAnsi="Arial" w:cs="Arial"/>
        </w:rPr>
        <w:t>l</w:t>
      </w:r>
      <w:r w:rsidR="00253B97">
        <w:rPr>
          <w:rFonts w:ascii="Arial" w:hAnsi="Arial" w:cs="Arial"/>
        </w:rPr>
        <w:t>it v rámci smlouvy zaměstnavatele s radou zaměstnanců</w:t>
      </w:r>
      <w:r w:rsidRPr="00492AE6">
        <w:rPr>
          <w:rFonts w:ascii="Arial" w:hAnsi="Arial" w:cs="Arial"/>
        </w:rPr>
        <w:t>, platí t</w:t>
      </w:r>
      <w:r w:rsidR="00253B97">
        <w:rPr>
          <w:rFonts w:ascii="Arial" w:hAnsi="Arial" w:cs="Arial"/>
        </w:rPr>
        <w:t>o</w:t>
      </w:r>
      <w:r w:rsidRPr="00492AE6">
        <w:rPr>
          <w:rFonts w:ascii="Arial" w:hAnsi="Arial" w:cs="Arial"/>
        </w:rPr>
        <w:t xml:space="preserve">to </w:t>
      </w:r>
      <w:r w:rsidR="00315E38" w:rsidRPr="00492AE6">
        <w:rPr>
          <w:rFonts w:ascii="Arial" w:hAnsi="Arial" w:cs="Arial"/>
        </w:rPr>
        <w:t xml:space="preserve">i pro </w:t>
      </w:r>
      <w:r w:rsidRPr="00492AE6">
        <w:rPr>
          <w:rFonts w:ascii="Arial" w:hAnsi="Arial" w:cs="Arial"/>
        </w:rPr>
        <w:t xml:space="preserve">uživatele, který není vázán </w:t>
      </w:r>
      <w:r w:rsidR="00253B97">
        <w:rPr>
          <w:rFonts w:ascii="Arial" w:hAnsi="Arial" w:cs="Arial"/>
        </w:rPr>
        <w:t>KS</w:t>
      </w:r>
      <w:r w:rsidR="00315E38" w:rsidRPr="00492AE6">
        <w:rPr>
          <w:rFonts w:ascii="Arial" w:hAnsi="Arial" w:cs="Arial"/>
        </w:rPr>
        <w:t xml:space="preserve">, a to </w:t>
      </w:r>
      <w:r w:rsidRPr="00492AE6">
        <w:rPr>
          <w:rFonts w:ascii="Arial" w:hAnsi="Arial" w:cs="Arial"/>
        </w:rPr>
        <w:t>v maximální délce 24 měsíců.</w:t>
      </w:r>
    </w:p>
    <w:p w14:paraId="52F8254B" w14:textId="77777777" w:rsidR="00BC487A" w:rsidRPr="00492AE6" w:rsidRDefault="00BC487A" w:rsidP="00111983">
      <w:pPr>
        <w:spacing w:after="0"/>
        <w:rPr>
          <w:rFonts w:ascii="Arial" w:hAnsi="Arial" w:cs="Arial"/>
        </w:rPr>
      </w:pPr>
    </w:p>
    <w:p w14:paraId="14BB9247" w14:textId="77777777" w:rsidR="00C33338" w:rsidRPr="00492AE6" w:rsidRDefault="008650E3">
      <w:pPr>
        <w:pStyle w:val="Odstavecseseznamem"/>
        <w:numPr>
          <w:ilvl w:val="0"/>
          <w:numId w:val="1"/>
        </w:numPr>
        <w:spacing w:after="0"/>
        <w:rPr>
          <w:rFonts w:ascii="Arial" w:hAnsi="Arial" w:cs="Arial"/>
          <w:b/>
          <w:bCs/>
          <w:i/>
          <w:iCs/>
        </w:rPr>
      </w:pPr>
      <w:r w:rsidRPr="00492AE6">
        <w:rPr>
          <w:rFonts w:ascii="Arial" w:hAnsi="Arial" w:cs="Arial"/>
          <w:b/>
          <w:bCs/>
          <w:i/>
          <w:iCs/>
        </w:rPr>
        <w:t xml:space="preserve">Lze přidělení </w:t>
      </w:r>
      <w:r w:rsidR="00AC1273" w:rsidRPr="00492AE6">
        <w:rPr>
          <w:rFonts w:ascii="Arial" w:hAnsi="Arial" w:cs="Arial"/>
          <w:b/>
          <w:bCs/>
          <w:i/>
          <w:iCs/>
        </w:rPr>
        <w:t xml:space="preserve">agenturního pracovníka </w:t>
      </w:r>
      <w:r w:rsidRPr="00492AE6">
        <w:rPr>
          <w:rFonts w:ascii="Arial" w:hAnsi="Arial" w:cs="Arial"/>
          <w:b/>
          <w:bCs/>
          <w:i/>
          <w:iCs/>
        </w:rPr>
        <w:t>uživateli opakovat? Existují nějaká omezení pro opakované přidělení? (čl. 1 odst. 1 a čl. 5 odst. 5 směrnice, Daimler)</w:t>
      </w:r>
    </w:p>
    <w:p w14:paraId="7AE77413" w14:textId="77777777" w:rsidR="00BC487A" w:rsidRPr="00492AE6" w:rsidRDefault="00BC487A" w:rsidP="00111983">
      <w:pPr>
        <w:spacing w:after="0"/>
        <w:rPr>
          <w:rFonts w:ascii="Arial" w:hAnsi="Arial" w:cs="Arial"/>
        </w:rPr>
      </w:pPr>
    </w:p>
    <w:p w14:paraId="1C5CE548" w14:textId="3817AA17" w:rsidR="00C33338" w:rsidRPr="00492AE6" w:rsidRDefault="008650E3">
      <w:pPr>
        <w:pStyle w:val="Odstavecseseznamem"/>
        <w:spacing w:after="0"/>
        <w:ind w:firstLine="0"/>
        <w:rPr>
          <w:rFonts w:ascii="Arial" w:hAnsi="Arial" w:cs="Arial"/>
        </w:rPr>
      </w:pPr>
      <w:r w:rsidRPr="00492AE6">
        <w:rPr>
          <w:rFonts w:ascii="Arial" w:hAnsi="Arial" w:cs="Arial"/>
        </w:rPr>
        <w:t xml:space="preserve">Ano, právní předpisy neomezují prodloužení dočasného přidělení za předpokladu, že </w:t>
      </w:r>
      <w:r w:rsidR="00CD7681" w:rsidRPr="00492AE6">
        <w:rPr>
          <w:rFonts w:ascii="Arial" w:hAnsi="Arial" w:cs="Arial"/>
        </w:rPr>
        <w:t xml:space="preserve">mezi jednotlivými přiděleními je přestávka delší než tři měsíce. To platí i pro vícenásobné přerušení, z nichž každé musí být právně posouzeno jako přerušení. Pro přerušení však není podstatné, zda zaměstnanec skutečně pracuje, či </w:t>
      </w:r>
      <w:r w:rsidR="006E506C" w:rsidRPr="00492AE6">
        <w:rPr>
          <w:rFonts w:ascii="Arial" w:hAnsi="Arial" w:cs="Arial"/>
        </w:rPr>
        <w:t>nikoliv – například</w:t>
      </w:r>
      <w:r w:rsidR="00CD7681" w:rsidRPr="00492AE6">
        <w:rPr>
          <w:rFonts w:ascii="Arial" w:hAnsi="Arial" w:cs="Arial"/>
        </w:rPr>
        <w:t xml:space="preserve"> z důvodu </w:t>
      </w:r>
      <w:r w:rsidR="008B1FAF" w:rsidRPr="00492AE6">
        <w:rPr>
          <w:rFonts w:ascii="Arial" w:hAnsi="Arial" w:cs="Arial"/>
        </w:rPr>
        <w:t>nemoci – pokud</w:t>
      </w:r>
      <w:r w:rsidR="00CD7681" w:rsidRPr="00492AE6">
        <w:rPr>
          <w:rFonts w:ascii="Arial" w:hAnsi="Arial" w:cs="Arial"/>
        </w:rPr>
        <w:t xml:space="preserve"> přidělení pouze právně pokračuje.</w:t>
      </w:r>
    </w:p>
    <w:p w14:paraId="32D4AFAF" w14:textId="77777777" w:rsidR="00BC487A" w:rsidRPr="00492AE6" w:rsidRDefault="00BC487A" w:rsidP="00111983">
      <w:pPr>
        <w:spacing w:after="0"/>
        <w:rPr>
          <w:rFonts w:ascii="Arial" w:hAnsi="Arial" w:cs="Arial"/>
        </w:rPr>
      </w:pPr>
    </w:p>
    <w:p w14:paraId="24648CB7" w14:textId="77777777" w:rsidR="00C33338" w:rsidRPr="00492AE6" w:rsidRDefault="008650E3">
      <w:pPr>
        <w:pStyle w:val="Odstavecseseznamem"/>
        <w:numPr>
          <w:ilvl w:val="0"/>
          <w:numId w:val="1"/>
        </w:numPr>
        <w:spacing w:after="0"/>
        <w:rPr>
          <w:rFonts w:ascii="Arial" w:hAnsi="Arial" w:cs="Arial"/>
          <w:b/>
          <w:bCs/>
          <w:i/>
          <w:iCs/>
        </w:rPr>
      </w:pPr>
      <w:r w:rsidRPr="00492AE6">
        <w:rPr>
          <w:rFonts w:ascii="Arial" w:hAnsi="Arial" w:cs="Arial"/>
          <w:b/>
          <w:bCs/>
          <w:i/>
          <w:iCs/>
        </w:rPr>
        <w:t>Co se stane, pokud je překročena maximální doba dočasného přidělení? Stává se zaměstnanec agentury práce automaticky zaměstnancem uživatele?</w:t>
      </w:r>
    </w:p>
    <w:p w14:paraId="40770E8A" w14:textId="77777777" w:rsidR="00BC487A" w:rsidRPr="00492AE6" w:rsidRDefault="00BC487A" w:rsidP="00111983">
      <w:pPr>
        <w:spacing w:after="0"/>
        <w:rPr>
          <w:rFonts w:ascii="Arial" w:hAnsi="Arial" w:cs="Arial"/>
        </w:rPr>
      </w:pPr>
    </w:p>
    <w:p w14:paraId="3275979B" w14:textId="77777777" w:rsidR="00C33338" w:rsidRPr="00492AE6" w:rsidRDefault="008650E3">
      <w:pPr>
        <w:pStyle w:val="Odstavecseseznamem"/>
        <w:spacing w:after="0"/>
        <w:ind w:firstLine="0"/>
        <w:rPr>
          <w:rFonts w:ascii="Arial" w:hAnsi="Arial" w:cs="Arial"/>
        </w:rPr>
      </w:pPr>
      <w:r w:rsidRPr="00492AE6">
        <w:rPr>
          <w:rFonts w:ascii="Arial" w:hAnsi="Arial" w:cs="Arial"/>
        </w:rPr>
        <w:t xml:space="preserve">Ano. </w:t>
      </w:r>
      <w:r w:rsidR="007F5AC7" w:rsidRPr="00492AE6">
        <w:rPr>
          <w:rFonts w:ascii="Arial" w:hAnsi="Arial" w:cs="Arial"/>
        </w:rPr>
        <w:t>Zaměstnanec agentury práce se automaticky stává zaměstnancem uživatele, pokud agenturní zaměstnanec do jednoho měsíce po překročení maximální doby přidělení písemně neprohlásí uživateli nebo agentuře, že bude dodržovat pracovní smlouvu s agenturou práce.</w:t>
      </w:r>
    </w:p>
    <w:p w14:paraId="6445D61F" w14:textId="77777777" w:rsidR="00BC487A" w:rsidRPr="00492AE6" w:rsidRDefault="00BC487A" w:rsidP="00111983">
      <w:pPr>
        <w:spacing w:after="0"/>
        <w:rPr>
          <w:rFonts w:ascii="Arial" w:hAnsi="Arial" w:cs="Arial"/>
        </w:rPr>
      </w:pPr>
    </w:p>
    <w:p w14:paraId="663441AB" w14:textId="77777777" w:rsidR="00C33338" w:rsidRPr="00492AE6" w:rsidRDefault="008650E3">
      <w:pPr>
        <w:pStyle w:val="Odstavecseseznamem"/>
        <w:numPr>
          <w:ilvl w:val="0"/>
          <w:numId w:val="1"/>
        </w:numPr>
        <w:spacing w:after="0"/>
        <w:rPr>
          <w:rFonts w:ascii="Arial" w:hAnsi="Arial" w:cs="Arial"/>
          <w:b/>
          <w:bCs/>
          <w:i/>
          <w:iCs/>
        </w:rPr>
      </w:pPr>
      <w:r w:rsidRPr="00492AE6">
        <w:rPr>
          <w:rFonts w:ascii="Arial" w:hAnsi="Arial" w:cs="Arial"/>
          <w:b/>
          <w:bCs/>
          <w:i/>
          <w:iCs/>
        </w:rPr>
        <w:t>Existují nějaké odvětvové nebo jiné výjimky z výše uvedených pravidel, které dosud nebyly zmíněny (např. pro automobilový průmysl, pro studenty atd.)?</w:t>
      </w:r>
    </w:p>
    <w:p w14:paraId="7DC8383A" w14:textId="77777777" w:rsidR="00BC487A" w:rsidRPr="00492AE6" w:rsidRDefault="00BC487A" w:rsidP="00111983">
      <w:pPr>
        <w:spacing w:after="0"/>
        <w:rPr>
          <w:rFonts w:ascii="Arial" w:hAnsi="Arial" w:cs="Arial"/>
        </w:rPr>
      </w:pPr>
    </w:p>
    <w:p w14:paraId="0521F39F" w14:textId="77777777" w:rsidR="00C33338" w:rsidRPr="00492AE6" w:rsidRDefault="008650E3">
      <w:pPr>
        <w:pStyle w:val="Odstavecseseznamem"/>
        <w:spacing w:after="0"/>
        <w:ind w:firstLine="0"/>
        <w:rPr>
          <w:rFonts w:ascii="Arial" w:hAnsi="Arial" w:cs="Arial"/>
          <w:i/>
          <w:iCs/>
        </w:rPr>
      </w:pPr>
      <w:r w:rsidRPr="00492AE6">
        <w:rPr>
          <w:rFonts w:ascii="Arial" w:hAnsi="Arial" w:cs="Arial"/>
          <w:i/>
          <w:iCs/>
        </w:rPr>
        <w:t xml:space="preserve">Odvětvové výjimky </w:t>
      </w:r>
      <w:r w:rsidR="00676A40" w:rsidRPr="00492AE6">
        <w:rPr>
          <w:rFonts w:ascii="Arial" w:hAnsi="Arial" w:cs="Arial"/>
          <w:i/>
          <w:iCs/>
        </w:rPr>
        <w:t>(včetně opakovaných výjimek)</w:t>
      </w:r>
      <w:r w:rsidRPr="00492AE6">
        <w:rPr>
          <w:rFonts w:ascii="Arial" w:hAnsi="Arial" w:cs="Arial"/>
          <w:i/>
          <w:iCs/>
        </w:rPr>
        <w:t xml:space="preserve">: </w:t>
      </w:r>
    </w:p>
    <w:p w14:paraId="028BD9A1" w14:textId="4471259A" w:rsidR="00C33338" w:rsidRPr="00492AE6" w:rsidRDefault="0023678E">
      <w:pPr>
        <w:pStyle w:val="Odstavecseseznamem"/>
        <w:spacing w:after="0"/>
        <w:rPr>
          <w:rFonts w:ascii="Arial" w:hAnsi="Arial" w:cs="Arial"/>
        </w:rPr>
      </w:pPr>
      <w:r>
        <w:rPr>
          <w:rFonts w:ascii="Arial" w:hAnsi="Arial" w:cs="Arial"/>
        </w:rPr>
        <w:t>A</w:t>
      </w:r>
      <w:r w:rsidR="008650E3" w:rsidRPr="00492AE6">
        <w:rPr>
          <w:rFonts w:ascii="Arial" w:hAnsi="Arial" w:cs="Arial"/>
        </w:rPr>
        <w:t xml:space="preserve">genturní zaměstnávání ve stavebních podnicích na práce, které běžně vykonávají zaměstnanci, </w:t>
      </w:r>
      <w:r w:rsidR="008650E3" w:rsidRPr="00492AE6">
        <w:rPr>
          <w:rFonts w:ascii="Arial" w:hAnsi="Arial" w:cs="Arial"/>
          <w:u w:val="single"/>
        </w:rPr>
        <w:t>je zakázáno</w:t>
      </w:r>
      <w:r w:rsidR="008650E3" w:rsidRPr="00492AE6">
        <w:rPr>
          <w:rFonts w:ascii="Arial" w:hAnsi="Arial" w:cs="Arial"/>
        </w:rPr>
        <w:t xml:space="preserve">. </w:t>
      </w:r>
    </w:p>
    <w:p w14:paraId="4A28B82D" w14:textId="25379C31" w:rsidR="00C33338" w:rsidRPr="00492AE6" w:rsidRDefault="008650E3">
      <w:pPr>
        <w:pStyle w:val="Odstavecseseznamem"/>
        <w:spacing w:after="0"/>
        <w:rPr>
          <w:rFonts w:ascii="Arial" w:hAnsi="Arial" w:cs="Arial"/>
        </w:rPr>
      </w:pPr>
      <w:r w:rsidRPr="00492AE6">
        <w:rPr>
          <w:rFonts w:ascii="Arial" w:hAnsi="Arial" w:cs="Arial"/>
        </w:rPr>
        <w:t>Je povolen</w:t>
      </w:r>
      <w:r w:rsidR="00E06B54">
        <w:rPr>
          <w:rFonts w:ascii="Arial" w:hAnsi="Arial" w:cs="Arial"/>
        </w:rPr>
        <w:t>o</w:t>
      </w:r>
      <w:r w:rsidRPr="00492AE6">
        <w:rPr>
          <w:rFonts w:ascii="Arial" w:hAnsi="Arial" w:cs="Arial"/>
        </w:rPr>
        <w:t xml:space="preserve"> </w:t>
      </w:r>
      <w:r w:rsidR="008147A8" w:rsidRPr="00492AE6">
        <w:rPr>
          <w:rFonts w:ascii="Arial" w:hAnsi="Arial" w:cs="Arial"/>
        </w:rPr>
        <w:t xml:space="preserve">(jako opakovaná výjimka) </w:t>
      </w:r>
      <w:r w:rsidRPr="00492AE6">
        <w:rPr>
          <w:rFonts w:ascii="Arial" w:hAnsi="Arial" w:cs="Arial"/>
        </w:rPr>
        <w:t>pouze a) mezi podniky stavebního sektoru a</w:t>
      </w:r>
      <w:r w:rsidR="006259DC">
        <w:rPr>
          <w:rFonts w:ascii="Arial" w:hAnsi="Arial" w:cs="Arial"/>
        </w:rPr>
        <w:t> </w:t>
      </w:r>
      <w:r w:rsidRPr="00492AE6">
        <w:rPr>
          <w:rFonts w:ascii="Arial" w:hAnsi="Arial" w:cs="Arial"/>
        </w:rPr>
        <w:t xml:space="preserve">jinými podniky, pokud to stanoví obecně závazná </w:t>
      </w:r>
      <w:r w:rsidR="00A75F39">
        <w:rPr>
          <w:rFonts w:ascii="Arial" w:hAnsi="Arial" w:cs="Arial"/>
        </w:rPr>
        <w:t>kolektivní smlouva</w:t>
      </w:r>
      <w:r w:rsidRPr="00492AE6">
        <w:rPr>
          <w:rFonts w:ascii="Arial" w:hAnsi="Arial" w:cs="Arial"/>
        </w:rPr>
        <w:t xml:space="preserve">, která se na tyto podniky vztahuje, </w:t>
      </w:r>
      <w:r w:rsidR="008147A8" w:rsidRPr="00492AE6">
        <w:rPr>
          <w:rFonts w:ascii="Arial" w:hAnsi="Arial" w:cs="Arial"/>
        </w:rPr>
        <w:t xml:space="preserve">nebo </w:t>
      </w:r>
      <w:r w:rsidRPr="00492AE6">
        <w:rPr>
          <w:rFonts w:ascii="Arial" w:hAnsi="Arial" w:cs="Arial"/>
        </w:rPr>
        <w:t xml:space="preserve">b) mezi podniky stavebního sektoru, pokud se na agenturu práce vztahuje stejná </w:t>
      </w:r>
      <w:r w:rsidR="00627AC9">
        <w:rPr>
          <w:rFonts w:ascii="Arial" w:hAnsi="Arial" w:cs="Arial"/>
        </w:rPr>
        <w:t>kolektivní smlouva</w:t>
      </w:r>
      <w:r w:rsidR="00FE70AD">
        <w:rPr>
          <w:rFonts w:ascii="Arial" w:hAnsi="Arial" w:cs="Arial"/>
        </w:rPr>
        <w:t xml:space="preserve"> o mzdě</w:t>
      </w:r>
      <w:r w:rsidR="00CE2BDE" w:rsidRPr="00492AE6">
        <w:rPr>
          <w:rFonts w:ascii="Arial" w:hAnsi="Arial" w:cs="Arial"/>
        </w:rPr>
        <w:t xml:space="preserve"> </w:t>
      </w:r>
      <w:r w:rsidRPr="00492AE6">
        <w:rPr>
          <w:rFonts w:ascii="Arial" w:hAnsi="Arial" w:cs="Arial"/>
        </w:rPr>
        <w:t xml:space="preserve">a </w:t>
      </w:r>
      <w:r w:rsidR="00073BB6">
        <w:rPr>
          <w:rFonts w:ascii="Arial" w:hAnsi="Arial" w:cs="Arial"/>
        </w:rPr>
        <w:t>kolektivní smlouva</w:t>
      </w:r>
      <w:r w:rsidR="00073BB6" w:rsidRPr="00492AE6">
        <w:rPr>
          <w:rFonts w:ascii="Arial" w:hAnsi="Arial" w:cs="Arial"/>
        </w:rPr>
        <w:t xml:space="preserve"> </w:t>
      </w:r>
      <w:r w:rsidR="00CE2BDE" w:rsidRPr="00492AE6">
        <w:rPr>
          <w:rFonts w:ascii="Arial" w:hAnsi="Arial" w:cs="Arial"/>
        </w:rPr>
        <w:t xml:space="preserve">o </w:t>
      </w:r>
      <w:r w:rsidRPr="00492AE6">
        <w:rPr>
          <w:rFonts w:ascii="Arial" w:hAnsi="Arial" w:cs="Arial"/>
        </w:rPr>
        <w:t xml:space="preserve">zřízení sociálního fondu nebo </w:t>
      </w:r>
      <w:r w:rsidR="00CE2BDE" w:rsidRPr="00492AE6">
        <w:rPr>
          <w:rFonts w:ascii="Arial" w:hAnsi="Arial" w:cs="Arial"/>
        </w:rPr>
        <w:t xml:space="preserve">která byla vyhlášena obecně závaznou </w:t>
      </w:r>
      <w:r w:rsidRPr="00492AE6">
        <w:rPr>
          <w:rFonts w:ascii="Arial" w:hAnsi="Arial" w:cs="Arial"/>
        </w:rPr>
        <w:t xml:space="preserve">po dobu nejméně tří let. </w:t>
      </w:r>
    </w:p>
    <w:p w14:paraId="172E6328" w14:textId="290DBE9C" w:rsidR="00C33338" w:rsidRPr="00492AE6" w:rsidRDefault="008650E3">
      <w:pPr>
        <w:pStyle w:val="Odstavecseseznamem"/>
        <w:spacing w:after="0"/>
        <w:rPr>
          <w:rFonts w:ascii="Arial" w:hAnsi="Arial" w:cs="Arial"/>
        </w:rPr>
      </w:pPr>
      <w:r w:rsidRPr="00492AE6">
        <w:rPr>
          <w:rFonts w:ascii="Arial" w:hAnsi="Arial" w:cs="Arial"/>
        </w:rPr>
        <w:t xml:space="preserve">Pro podniky ve stavebnictví se sídlem v jiném členském státě Evropského hospodářského prostoru je agenturní zaměstnávání rovněž povoleno, </w:t>
      </w:r>
      <w:r w:rsidR="00726DE8">
        <w:rPr>
          <w:rFonts w:ascii="Arial" w:hAnsi="Arial" w:cs="Arial"/>
        </w:rPr>
        <w:t xml:space="preserve">i </w:t>
      </w:r>
      <w:r w:rsidRPr="00492AE6">
        <w:rPr>
          <w:rFonts w:ascii="Arial" w:hAnsi="Arial" w:cs="Arial"/>
        </w:rPr>
        <w:t>pokud se na zahraniční podniky nevztahují německé rámcové</w:t>
      </w:r>
      <w:r w:rsidR="00BF394E">
        <w:rPr>
          <w:rFonts w:ascii="Arial" w:hAnsi="Arial" w:cs="Arial"/>
        </w:rPr>
        <w:t xml:space="preserve"> kolektivní</w:t>
      </w:r>
      <w:r w:rsidRPr="00492AE6">
        <w:rPr>
          <w:rFonts w:ascii="Arial" w:hAnsi="Arial" w:cs="Arial"/>
        </w:rPr>
        <w:t xml:space="preserve"> smlouvy a </w:t>
      </w:r>
      <w:r w:rsidR="002700BF">
        <w:rPr>
          <w:rFonts w:ascii="Arial" w:hAnsi="Arial" w:cs="Arial"/>
        </w:rPr>
        <w:t xml:space="preserve">kolektivní </w:t>
      </w:r>
      <w:r w:rsidRPr="00492AE6">
        <w:rPr>
          <w:rFonts w:ascii="Arial" w:hAnsi="Arial" w:cs="Arial"/>
        </w:rPr>
        <w:t xml:space="preserve">smlouvy o sociálním zabezpečení nebo obecně závazné </w:t>
      </w:r>
      <w:r w:rsidR="002700BF">
        <w:rPr>
          <w:rFonts w:ascii="Arial" w:hAnsi="Arial" w:cs="Arial"/>
        </w:rPr>
        <w:t xml:space="preserve">kolektivní </w:t>
      </w:r>
      <w:r w:rsidRPr="00492AE6">
        <w:rPr>
          <w:rFonts w:ascii="Arial" w:hAnsi="Arial" w:cs="Arial"/>
        </w:rPr>
        <w:t xml:space="preserve">smlouvy, ale prokazatelně vykonávají po dobu nejméně tří let převážně činnosti, které spadají do </w:t>
      </w:r>
      <w:r w:rsidRPr="00492AE6">
        <w:rPr>
          <w:rFonts w:ascii="Arial" w:hAnsi="Arial" w:cs="Arial"/>
        </w:rPr>
        <w:lastRenderedPageBreak/>
        <w:t xml:space="preserve">působnosti stejných rámcových </w:t>
      </w:r>
      <w:r w:rsidR="002F1309">
        <w:rPr>
          <w:rFonts w:ascii="Arial" w:hAnsi="Arial" w:cs="Arial"/>
        </w:rPr>
        <w:t xml:space="preserve">kolektivních </w:t>
      </w:r>
      <w:r w:rsidRPr="00492AE6">
        <w:rPr>
          <w:rFonts w:ascii="Arial" w:hAnsi="Arial" w:cs="Arial"/>
        </w:rPr>
        <w:t xml:space="preserve">smluv a </w:t>
      </w:r>
      <w:r w:rsidR="002F1309">
        <w:rPr>
          <w:rFonts w:ascii="Arial" w:hAnsi="Arial" w:cs="Arial"/>
        </w:rPr>
        <w:t>kolektivních</w:t>
      </w:r>
      <w:r w:rsidR="00E224D4">
        <w:rPr>
          <w:rFonts w:ascii="Arial" w:hAnsi="Arial" w:cs="Arial"/>
        </w:rPr>
        <w:t xml:space="preserve"> </w:t>
      </w:r>
      <w:r w:rsidRPr="00492AE6">
        <w:rPr>
          <w:rFonts w:ascii="Arial" w:hAnsi="Arial" w:cs="Arial"/>
        </w:rPr>
        <w:t xml:space="preserve">smluv o sociálním zabezpečení, které se vztahují na </w:t>
      </w:r>
      <w:r w:rsidR="002B03F5">
        <w:rPr>
          <w:rFonts w:ascii="Arial" w:hAnsi="Arial" w:cs="Arial"/>
        </w:rPr>
        <w:t>uživatele</w:t>
      </w:r>
      <w:r w:rsidRPr="00492AE6">
        <w:rPr>
          <w:rFonts w:ascii="Arial" w:hAnsi="Arial" w:cs="Arial"/>
        </w:rPr>
        <w:t>.</w:t>
      </w:r>
    </w:p>
    <w:p w14:paraId="699EA09D" w14:textId="77777777" w:rsidR="008147A8" w:rsidRPr="00492AE6" w:rsidRDefault="008147A8" w:rsidP="008147A8">
      <w:pPr>
        <w:pStyle w:val="Odstavecseseznamem"/>
        <w:spacing w:after="0"/>
        <w:rPr>
          <w:rFonts w:ascii="Arial" w:hAnsi="Arial" w:cs="Arial"/>
        </w:rPr>
      </w:pPr>
    </w:p>
    <w:p w14:paraId="058491E3" w14:textId="77777777" w:rsidR="00C33338" w:rsidRPr="00492AE6" w:rsidRDefault="008650E3">
      <w:pPr>
        <w:pStyle w:val="Odstavecseseznamem"/>
        <w:spacing w:after="0"/>
        <w:ind w:firstLine="0"/>
        <w:rPr>
          <w:rFonts w:ascii="Arial" w:hAnsi="Arial" w:cs="Arial"/>
          <w:i/>
          <w:iCs/>
        </w:rPr>
      </w:pPr>
      <w:r w:rsidRPr="00492AE6">
        <w:rPr>
          <w:rFonts w:ascii="Arial" w:hAnsi="Arial" w:cs="Arial"/>
          <w:i/>
          <w:iCs/>
        </w:rPr>
        <w:t xml:space="preserve">Další výjimky: </w:t>
      </w:r>
    </w:p>
    <w:p w14:paraId="49DD65B1" w14:textId="1E5AE09A" w:rsidR="00C33338" w:rsidRPr="00492AE6" w:rsidRDefault="008650E3">
      <w:pPr>
        <w:pStyle w:val="Odstavecseseznamem"/>
        <w:spacing w:after="0"/>
        <w:ind w:firstLine="0"/>
        <w:rPr>
          <w:rFonts w:ascii="Arial" w:hAnsi="Arial" w:cs="Arial"/>
        </w:rPr>
      </w:pPr>
      <w:r w:rsidRPr="00492AE6">
        <w:rPr>
          <w:rFonts w:ascii="Arial" w:hAnsi="Arial" w:cs="Arial"/>
        </w:rPr>
        <w:t>Německý zákon o dočasné</w:t>
      </w:r>
      <w:r w:rsidR="00E46CE6">
        <w:rPr>
          <w:rFonts w:ascii="Arial" w:hAnsi="Arial" w:cs="Arial"/>
        </w:rPr>
        <w:t xml:space="preserve">m </w:t>
      </w:r>
      <w:r w:rsidR="00407377">
        <w:rPr>
          <w:rFonts w:ascii="Arial" w:hAnsi="Arial" w:cs="Arial"/>
        </w:rPr>
        <w:t>přidělení</w:t>
      </w:r>
      <w:r w:rsidRPr="00492AE6">
        <w:rPr>
          <w:rFonts w:ascii="Arial" w:hAnsi="Arial" w:cs="Arial"/>
        </w:rPr>
        <w:t xml:space="preserve"> se až na několik výjimek nevztahuje na agenturní </w:t>
      </w:r>
      <w:r w:rsidR="0059722A">
        <w:rPr>
          <w:rFonts w:ascii="Arial" w:hAnsi="Arial" w:cs="Arial"/>
        </w:rPr>
        <w:t>zaměstnávání</w:t>
      </w:r>
    </w:p>
    <w:p w14:paraId="4D9301EE" w14:textId="77777777" w:rsidR="00676A40" w:rsidRPr="00492AE6" w:rsidRDefault="00676A40" w:rsidP="00676A40">
      <w:pPr>
        <w:pStyle w:val="Odstavecseseznamem"/>
        <w:spacing w:after="0"/>
        <w:rPr>
          <w:rFonts w:ascii="Arial" w:hAnsi="Arial" w:cs="Arial"/>
        </w:rPr>
      </w:pPr>
    </w:p>
    <w:p w14:paraId="1BBDDE01" w14:textId="322B6ADA" w:rsidR="00C33338" w:rsidRPr="00492AE6" w:rsidRDefault="008650E3">
      <w:pPr>
        <w:pStyle w:val="Odstavecseseznamem"/>
        <w:numPr>
          <w:ilvl w:val="0"/>
          <w:numId w:val="5"/>
        </w:numPr>
        <w:spacing w:after="0"/>
        <w:ind w:hanging="721"/>
        <w:rPr>
          <w:rFonts w:ascii="Arial" w:hAnsi="Arial" w:cs="Arial"/>
        </w:rPr>
      </w:pPr>
      <w:r w:rsidRPr="00492AE6">
        <w:rPr>
          <w:rFonts w:ascii="Arial" w:hAnsi="Arial" w:cs="Arial"/>
        </w:rPr>
        <w:t xml:space="preserve">mezi zaměstnavateli ze stejného odvětví, aby se předešlo </w:t>
      </w:r>
      <w:r w:rsidR="0069353F">
        <w:rPr>
          <w:rFonts w:ascii="Arial" w:hAnsi="Arial" w:cs="Arial"/>
        </w:rPr>
        <w:t>krátkodob</w:t>
      </w:r>
      <w:r w:rsidR="00B504D1">
        <w:rPr>
          <w:rFonts w:ascii="Arial" w:hAnsi="Arial" w:cs="Arial"/>
        </w:rPr>
        <w:t>ým zaměstnáním</w:t>
      </w:r>
      <w:r w:rsidRPr="00492AE6">
        <w:rPr>
          <w:rFonts w:ascii="Arial" w:hAnsi="Arial" w:cs="Arial"/>
        </w:rPr>
        <w:t xml:space="preserve"> nebo </w:t>
      </w:r>
      <w:r w:rsidR="00B504D1">
        <w:rPr>
          <w:rFonts w:ascii="Arial" w:hAnsi="Arial" w:cs="Arial"/>
        </w:rPr>
        <w:t>nadbytečnosti zaměstnanců</w:t>
      </w:r>
      <w:r w:rsidRPr="00492AE6">
        <w:rPr>
          <w:rFonts w:ascii="Arial" w:hAnsi="Arial" w:cs="Arial"/>
        </w:rPr>
        <w:t xml:space="preserve">, pokud </w:t>
      </w:r>
      <w:r w:rsidR="001D06B0">
        <w:rPr>
          <w:rFonts w:ascii="Arial" w:hAnsi="Arial" w:cs="Arial"/>
        </w:rPr>
        <w:t>problematiku upravuje</w:t>
      </w:r>
      <w:r w:rsidRPr="00492AE6">
        <w:rPr>
          <w:rFonts w:ascii="Arial" w:hAnsi="Arial" w:cs="Arial"/>
        </w:rPr>
        <w:t xml:space="preserve"> </w:t>
      </w:r>
      <w:r w:rsidR="003363AD">
        <w:rPr>
          <w:rFonts w:ascii="Arial" w:hAnsi="Arial" w:cs="Arial"/>
        </w:rPr>
        <w:t>kolektivní smlouva</w:t>
      </w:r>
      <w:r w:rsidRPr="00492AE6">
        <w:rPr>
          <w:rFonts w:ascii="Arial" w:hAnsi="Arial" w:cs="Arial"/>
        </w:rPr>
        <w:t xml:space="preserve"> platná pro uživatele a agenturu </w:t>
      </w:r>
      <w:r w:rsidR="003363AD">
        <w:rPr>
          <w:rFonts w:ascii="Arial" w:hAnsi="Arial" w:cs="Arial"/>
        </w:rPr>
        <w:t>práce</w:t>
      </w:r>
      <w:r w:rsidRPr="00492AE6">
        <w:rPr>
          <w:rFonts w:ascii="Arial" w:hAnsi="Arial" w:cs="Arial"/>
        </w:rPr>
        <w:t>,</w:t>
      </w:r>
    </w:p>
    <w:p w14:paraId="5DFA9E55" w14:textId="77777777" w:rsidR="00676A40" w:rsidRPr="00492AE6" w:rsidRDefault="00676A40" w:rsidP="00676A40">
      <w:pPr>
        <w:pStyle w:val="Odstavecseseznamem"/>
        <w:spacing w:after="0"/>
        <w:rPr>
          <w:rFonts w:ascii="Arial" w:hAnsi="Arial" w:cs="Arial"/>
        </w:rPr>
      </w:pPr>
    </w:p>
    <w:p w14:paraId="72991824" w14:textId="2929C4C5" w:rsidR="00C33338" w:rsidRPr="00492AE6" w:rsidRDefault="008650E3">
      <w:pPr>
        <w:pStyle w:val="Odstavecseseznamem"/>
        <w:numPr>
          <w:ilvl w:val="0"/>
          <w:numId w:val="5"/>
        </w:numPr>
        <w:spacing w:after="0"/>
        <w:ind w:hanging="721"/>
        <w:rPr>
          <w:rFonts w:ascii="Arial" w:hAnsi="Arial" w:cs="Arial"/>
        </w:rPr>
      </w:pPr>
      <w:r w:rsidRPr="00492AE6">
        <w:rPr>
          <w:rFonts w:ascii="Arial" w:hAnsi="Arial" w:cs="Arial"/>
        </w:rPr>
        <w:t>mezi přidruženými společnostmi, pokud zaměstnanec není přijat a zaměstnán za účelem</w:t>
      </w:r>
      <w:r w:rsidR="003958B5">
        <w:rPr>
          <w:rFonts w:ascii="Arial" w:hAnsi="Arial" w:cs="Arial"/>
        </w:rPr>
        <w:t xml:space="preserve"> dočasného</w:t>
      </w:r>
      <w:r w:rsidRPr="00492AE6">
        <w:rPr>
          <w:rFonts w:ascii="Arial" w:hAnsi="Arial" w:cs="Arial"/>
        </w:rPr>
        <w:t xml:space="preserve"> přidělení,</w:t>
      </w:r>
    </w:p>
    <w:p w14:paraId="7640012E" w14:textId="77777777" w:rsidR="00676A40" w:rsidRPr="00492AE6" w:rsidRDefault="00676A40" w:rsidP="00676A40">
      <w:pPr>
        <w:pStyle w:val="Odstavecseseznamem"/>
        <w:spacing w:after="0"/>
        <w:rPr>
          <w:rFonts w:ascii="Arial" w:hAnsi="Arial" w:cs="Arial"/>
        </w:rPr>
      </w:pPr>
    </w:p>
    <w:p w14:paraId="107A3554" w14:textId="180A571F" w:rsidR="00C33338" w:rsidRPr="00492AE6" w:rsidRDefault="008650E3">
      <w:pPr>
        <w:pStyle w:val="Odstavecseseznamem"/>
        <w:numPr>
          <w:ilvl w:val="0"/>
          <w:numId w:val="5"/>
        </w:numPr>
        <w:spacing w:after="0"/>
        <w:ind w:hanging="721"/>
        <w:rPr>
          <w:rFonts w:ascii="Arial" w:hAnsi="Arial" w:cs="Arial"/>
        </w:rPr>
      </w:pPr>
      <w:r w:rsidRPr="00492AE6">
        <w:rPr>
          <w:rFonts w:ascii="Arial" w:hAnsi="Arial" w:cs="Arial"/>
        </w:rPr>
        <w:t>mezi zaměstnavateli, pokud k přidělení dochází pouze příležitostně a</w:t>
      </w:r>
      <w:r w:rsidR="006259DC">
        <w:rPr>
          <w:rFonts w:ascii="Arial" w:hAnsi="Arial" w:cs="Arial"/>
        </w:rPr>
        <w:t> </w:t>
      </w:r>
      <w:r w:rsidRPr="00492AE6">
        <w:rPr>
          <w:rFonts w:ascii="Arial" w:hAnsi="Arial" w:cs="Arial"/>
        </w:rPr>
        <w:t xml:space="preserve">zaměstnanec není přijat a zaměstnán za účelem </w:t>
      </w:r>
      <w:r w:rsidR="003958B5">
        <w:rPr>
          <w:rFonts w:ascii="Arial" w:hAnsi="Arial" w:cs="Arial"/>
        </w:rPr>
        <w:t xml:space="preserve">dočasného </w:t>
      </w:r>
      <w:r w:rsidRPr="00492AE6">
        <w:rPr>
          <w:rFonts w:ascii="Arial" w:hAnsi="Arial" w:cs="Arial"/>
        </w:rPr>
        <w:t>přidělení,</w:t>
      </w:r>
    </w:p>
    <w:p w14:paraId="3B5C957B" w14:textId="77777777" w:rsidR="00676A40" w:rsidRPr="00492AE6" w:rsidRDefault="00676A40" w:rsidP="00CE2BDE">
      <w:pPr>
        <w:pStyle w:val="Odstavecseseznamem"/>
        <w:spacing w:after="0"/>
        <w:ind w:left="1430" w:firstLine="0"/>
        <w:rPr>
          <w:rFonts w:ascii="Arial" w:hAnsi="Arial" w:cs="Arial"/>
        </w:rPr>
      </w:pPr>
    </w:p>
    <w:p w14:paraId="69DF71D6" w14:textId="19EE3924" w:rsidR="00C33338" w:rsidRPr="00492AE6" w:rsidRDefault="008650E3">
      <w:pPr>
        <w:pStyle w:val="Odstavecseseznamem"/>
        <w:numPr>
          <w:ilvl w:val="0"/>
          <w:numId w:val="5"/>
        </w:numPr>
        <w:spacing w:after="0"/>
        <w:ind w:hanging="721"/>
        <w:rPr>
          <w:rFonts w:ascii="Arial" w:hAnsi="Arial" w:cs="Arial"/>
        </w:rPr>
      </w:pPr>
      <w:r w:rsidRPr="00492AE6">
        <w:rPr>
          <w:rFonts w:ascii="Arial" w:hAnsi="Arial" w:cs="Arial"/>
        </w:rPr>
        <w:t xml:space="preserve">mezi zaměstnavateli, pokud jsou povinnosti zaměstnance převedeny od stávajícího zaměstnavatele k jinému zaměstnavateli a na základě </w:t>
      </w:r>
      <w:r w:rsidR="00D748DD">
        <w:rPr>
          <w:rFonts w:ascii="Arial" w:hAnsi="Arial" w:cs="Arial"/>
        </w:rPr>
        <w:t>kolektivní smlouvy</w:t>
      </w:r>
      <w:r w:rsidR="00D748DD" w:rsidRPr="00492AE6">
        <w:rPr>
          <w:rFonts w:ascii="Arial" w:hAnsi="Arial" w:cs="Arial"/>
        </w:rPr>
        <w:t xml:space="preserve"> </w:t>
      </w:r>
      <w:r w:rsidR="00D812CA">
        <w:rPr>
          <w:rFonts w:ascii="Arial" w:hAnsi="Arial" w:cs="Arial"/>
        </w:rPr>
        <w:t>v oblasti</w:t>
      </w:r>
      <w:r w:rsidRPr="00492AE6">
        <w:rPr>
          <w:rFonts w:ascii="Arial" w:hAnsi="Arial" w:cs="Arial"/>
        </w:rPr>
        <w:t xml:space="preserve"> veřejné služby </w:t>
      </w:r>
      <w:r w:rsidR="00CE2BDE" w:rsidRPr="00492AE6">
        <w:rPr>
          <w:rFonts w:ascii="Arial" w:hAnsi="Arial" w:cs="Arial"/>
        </w:rPr>
        <w:t xml:space="preserve">a </w:t>
      </w:r>
    </w:p>
    <w:p w14:paraId="3C1F1CFF" w14:textId="77777777" w:rsidR="00676A40" w:rsidRPr="00492AE6" w:rsidRDefault="00676A40" w:rsidP="00676A40">
      <w:pPr>
        <w:pStyle w:val="Odstavecseseznamem"/>
        <w:spacing w:after="0"/>
        <w:rPr>
          <w:rFonts w:ascii="Arial" w:hAnsi="Arial" w:cs="Arial"/>
        </w:rPr>
      </w:pPr>
    </w:p>
    <w:p w14:paraId="10A83EF4" w14:textId="77777777" w:rsidR="00C33338" w:rsidRPr="00492AE6" w:rsidRDefault="008650E3">
      <w:pPr>
        <w:pStyle w:val="Odstavecseseznamem"/>
        <w:numPr>
          <w:ilvl w:val="1"/>
          <w:numId w:val="5"/>
        </w:numPr>
        <w:spacing w:after="0"/>
        <w:ind w:left="1985" w:hanging="567"/>
        <w:rPr>
          <w:rFonts w:ascii="Arial" w:hAnsi="Arial" w:cs="Arial"/>
        </w:rPr>
      </w:pPr>
      <w:r w:rsidRPr="00492AE6">
        <w:rPr>
          <w:rFonts w:ascii="Arial" w:hAnsi="Arial" w:cs="Arial"/>
        </w:rPr>
        <w:t>pracovní poměr se stávajícím zaměstnavatelem zůstává v platnosti a</w:t>
      </w:r>
    </w:p>
    <w:p w14:paraId="2183C1BA" w14:textId="77777777" w:rsidR="00676A40" w:rsidRPr="00492AE6" w:rsidRDefault="00676A40" w:rsidP="00CE2BDE">
      <w:pPr>
        <w:pStyle w:val="Odstavecseseznamem"/>
        <w:spacing w:after="0"/>
        <w:ind w:left="1985" w:firstLine="0"/>
        <w:rPr>
          <w:rFonts w:ascii="Arial" w:hAnsi="Arial" w:cs="Arial"/>
        </w:rPr>
      </w:pPr>
    </w:p>
    <w:p w14:paraId="56ABC10E" w14:textId="77777777" w:rsidR="00C33338" w:rsidRPr="00492AE6" w:rsidRDefault="008650E3">
      <w:pPr>
        <w:pStyle w:val="Odstavecseseznamem"/>
        <w:numPr>
          <w:ilvl w:val="1"/>
          <w:numId w:val="5"/>
        </w:numPr>
        <w:spacing w:after="0"/>
        <w:ind w:left="1985" w:hanging="567"/>
        <w:rPr>
          <w:rFonts w:ascii="Arial" w:hAnsi="Arial" w:cs="Arial"/>
        </w:rPr>
      </w:pPr>
      <w:r w:rsidRPr="00492AE6">
        <w:rPr>
          <w:rFonts w:ascii="Arial" w:hAnsi="Arial" w:cs="Arial"/>
        </w:rPr>
        <w:t>práce je v budoucnu vykonávána pro jiného zaměstnavatele,</w:t>
      </w:r>
    </w:p>
    <w:p w14:paraId="161A10AD" w14:textId="77777777" w:rsidR="00676A40" w:rsidRPr="00492AE6" w:rsidRDefault="00676A40" w:rsidP="00676A40">
      <w:pPr>
        <w:pStyle w:val="Odstavecseseznamem"/>
        <w:spacing w:after="0"/>
        <w:rPr>
          <w:rFonts w:ascii="Arial" w:hAnsi="Arial" w:cs="Arial"/>
        </w:rPr>
      </w:pPr>
    </w:p>
    <w:p w14:paraId="00FE877B" w14:textId="6E7DAFBA" w:rsidR="00C33338" w:rsidRPr="00492AE6" w:rsidRDefault="008650E3">
      <w:pPr>
        <w:pStyle w:val="Odstavecseseznamem"/>
        <w:numPr>
          <w:ilvl w:val="0"/>
          <w:numId w:val="5"/>
        </w:numPr>
        <w:spacing w:after="0"/>
        <w:ind w:hanging="721"/>
        <w:rPr>
          <w:rFonts w:ascii="Arial" w:hAnsi="Arial" w:cs="Arial"/>
        </w:rPr>
      </w:pPr>
      <w:r w:rsidRPr="00492AE6">
        <w:rPr>
          <w:rFonts w:ascii="Arial" w:hAnsi="Arial" w:cs="Arial"/>
        </w:rPr>
        <w:t>mezi zaměstnavateli, pokud jsou právnickými osobami veřejného práva a</w:t>
      </w:r>
      <w:r w:rsidR="006259DC">
        <w:rPr>
          <w:rFonts w:ascii="Arial" w:hAnsi="Arial" w:cs="Arial"/>
        </w:rPr>
        <w:t> </w:t>
      </w:r>
      <w:r w:rsidRPr="00492AE6">
        <w:rPr>
          <w:rFonts w:ascii="Arial" w:hAnsi="Arial" w:cs="Arial"/>
        </w:rPr>
        <w:t xml:space="preserve">uplatňují </w:t>
      </w:r>
      <w:r w:rsidR="00E043F8">
        <w:rPr>
          <w:rFonts w:ascii="Arial" w:hAnsi="Arial" w:cs="Arial"/>
        </w:rPr>
        <w:t>kolektivní</w:t>
      </w:r>
      <w:r w:rsidR="00E043F8" w:rsidRPr="00492AE6">
        <w:rPr>
          <w:rFonts w:ascii="Arial" w:hAnsi="Arial" w:cs="Arial"/>
        </w:rPr>
        <w:t xml:space="preserve"> </w:t>
      </w:r>
      <w:r w:rsidR="00CE2BDE" w:rsidRPr="00492AE6">
        <w:rPr>
          <w:rFonts w:ascii="Arial" w:hAnsi="Arial" w:cs="Arial"/>
        </w:rPr>
        <w:t xml:space="preserve">smlouvy </w:t>
      </w:r>
      <w:r w:rsidR="009056D5">
        <w:rPr>
          <w:rFonts w:ascii="Arial" w:hAnsi="Arial" w:cs="Arial"/>
        </w:rPr>
        <w:t>v oblasti</w:t>
      </w:r>
      <w:r w:rsidRPr="00492AE6">
        <w:rPr>
          <w:rFonts w:ascii="Arial" w:hAnsi="Arial" w:cs="Arial"/>
        </w:rPr>
        <w:t xml:space="preserve"> veřejn</w:t>
      </w:r>
      <w:r w:rsidR="009056D5">
        <w:rPr>
          <w:rFonts w:ascii="Arial" w:hAnsi="Arial" w:cs="Arial"/>
        </w:rPr>
        <w:t>é</w:t>
      </w:r>
      <w:r w:rsidRPr="00492AE6">
        <w:rPr>
          <w:rFonts w:ascii="Arial" w:hAnsi="Arial" w:cs="Arial"/>
        </w:rPr>
        <w:t xml:space="preserve"> služb</w:t>
      </w:r>
      <w:r w:rsidR="009056D5">
        <w:rPr>
          <w:rFonts w:ascii="Arial" w:hAnsi="Arial" w:cs="Arial"/>
        </w:rPr>
        <w:t>y</w:t>
      </w:r>
      <w:r w:rsidRPr="00492AE6">
        <w:rPr>
          <w:rFonts w:ascii="Arial" w:hAnsi="Arial" w:cs="Arial"/>
        </w:rPr>
        <w:t xml:space="preserve"> nebo veřejnoprávní ustanovení </w:t>
      </w:r>
      <w:r w:rsidR="002D7036">
        <w:rPr>
          <w:rFonts w:ascii="Arial" w:hAnsi="Arial" w:cs="Arial"/>
        </w:rPr>
        <w:t xml:space="preserve">o </w:t>
      </w:r>
      <w:r w:rsidRPr="00492AE6">
        <w:rPr>
          <w:rFonts w:ascii="Arial" w:hAnsi="Arial" w:cs="Arial"/>
        </w:rPr>
        <w:t>náboženských skupin</w:t>
      </w:r>
      <w:r w:rsidR="002D7036">
        <w:rPr>
          <w:rFonts w:ascii="Arial" w:hAnsi="Arial" w:cs="Arial"/>
        </w:rPr>
        <w:t>ách</w:t>
      </w:r>
      <w:r w:rsidRPr="00492AE6">
        <w:rPr>
          <w:rFonts w:ascii="Arial" w:hAnsi="Arial" w:cs="Arial"/>
        </w:rPr>
        <w:t>, nebo</w:t>
      </w:r>
    </w:p>
    <w:p w14:paraId="3FA029DD" w14:textId="77777777" w:rsidR="00676A40" w:rsidRPr="00492AE6" w:rsidRDefault="00676A40" w:rsidP="00CE2BDE">
      <w:pPr>
        <w:pStyle w:val="Odstavecseseznamem"/>
        <w:spacing w:after="0"/>
        <w:ind w:left="1430" w:firstLine="0"/>
        <w:rPr>
          <w:rFonts w:ascii="Arial" w:hAnsi="Arial" w:cs="Arial"/>
        </w:rPr>
      </w:pPr>
    </w:p>
    <w:p w14:paraId="7E72D541" w14:textId="3A8D15FD" w:rsidR="00C33338" w:rsidRPr="00492AE6" w:rsidRDefault="008650E3">
      <w:pPr>
        <w:pStyle w:val="Odstavecseseznamem"/>
        <w:numPr>
          <w:ilvl w:val="0"/>
          <w:numId w:val="5"/>
        </w:numPr>
        <w:spacing w:after="0"/>
        <w:ind w:hanging="721"/>
        <w:rPr>
          <w:rFonts w:ascii="Arial" w:hAnsi="Arial" w:cs="Arial"/>
        </w:rPr>
      </w:pPr>
      <w:r w:rsidRPr="00492AE6">
        <w:rPr>
          <w:rFonts w:ascii="Arial" w:hAnsi="Arial" w:cs="Arial"/>
        </w:rPr>
        <w:t xml:space="preserve">v zahraničí, pokud je agenturní </w:t>
      </w:r>
      <w:r w:rsidR="002D7036">
        <w:rPr>
          <w:rFonts w:ascii="Arial" w:hAnsi="Arial" w:cs="Arial"/>
        </w:rPr>
        <w:t>zaměstnanec</w:t>
      </w:r>
      <w:r w:rsidR="002D7036" w:rsidRPr="00492AE6">
        <w:rPr>
          <w:rFonts w:ascii="Arial" w:hAnsi="Arial" w:cs="Arial"/>
        </w:rPr>
        <w:t xml:space="preserve"> </w:t>
      </w:r>
      <w:r w:rsidRPr="00492AE6">
        <w:rPr>
          <w:rFonts w:ascii="Arial" w:hAnsi="Arial" w:cs="Arial"/>
        </w:rPr>
        <w:t>přidělen do německo-zahraničního společného podniku založeného na základě mezivládních dohod, na nichž se podílí agentura práce.</w:t>
      </w:r>
    </w:p>
    <w:p w14:paraId="166C1F58" w14:textId="77777777" w:rsidR="00BC487A" w:rsidRPr="00492AE6" w:rsidRDefault="00BC487A" w:rsidP="00111983">
      <w:pPr>
        <w:pStyle w:val="Odstavecseseznamem"/>
        <w:spacing w:after="0"/>
        <w:ind w:firstLine="0"/>
        <w:rPr>
          <w:rFonts w:ascii="Arial" w:hAnsi="Arial" w:cs="Arial"/>
        </w:rPr>
      </w:pPr>
      <w:r w:rsidRPr="00492AE6">
        <w:rPr>
          <w:rFonts w:ascii="Arial" w:hAnsi="Arial" w:cs="Arial"/>
        </w:rPr>
        <w:t xml:space="preserve"> </w:t>
      </w:r>
    </w:p>
    <w:p w14:paraId="4CFB28D7" w14:textId="77777777" w:rsidR="00C33338" w:rsidRPr="00492AE6" w:rsidRDefault="008650E3">
      <w:pPr>
        <w:spacing w:after="0"/>
        <w:rPr>
          <w:rFonts w:ascii="Arial" w:hAnsi="Arial" w:cs="Arial"/>
          <w:u w:val="single"/>
        </w:rPr>
      </w:pPr>
      <w:r w:rsidRPr="00492AE6">
        <w:rPr>
          <w:rFonts w:ascii="Arial" w:hAnsi="Arial" w:cs="Arial"/>
          <w:u w:val="single"/>
        </w:rPr>
        <w:t>Základní pracovní podmínky a podmínky zaměstnávání zaměstnanců agentur práce</w:t>
      </w:r>
    </w:p>
    <w:p w14:paraId="5A5AB0F2" w14:textId="77777777" w:rsidR="00111983" w:rsidRPr="00492AE6" w:rsidRDefault="00111983" w:rsidP="00111983">
      <w:pPr>
        <w:spacing w:after="0"/>
        <w:rPr>
          <w:rFonts w:ascii="Arial" w:hAnsi="Arial" w:cs="Arial"/>
        </w:rPr>
      </w:pPr>
    </w:p>
    <w:p w14:paraId="644322E2" w14:textId="77777777" w:rsidR="00C33338" w:rsidRPr="00492AE6" w:rsidRDefault="008650E3">
      <w:pPr>
        <w:pStyle w:val="Odstavecseseznamem"/>
        <w:spacing w:after="0"/>
        <w:ind w:hanging="360"/>
        <w:rPr>
          <w:rFonts w:ascii="Arial" w:hAnsi="Arial" w:cs="Arial"/>
          <w:b/>
          <w:bCs/>
          <w:i/>
          <w:iCs/>
        </w:rPr>
      </w:pPr>
      <w:r w:rsidRPr="00492AE6">
        <w:rPr>
          <w:rFonts w:ascii="Arial" w:hAnsi="Arial" w:cs="Arial"/>
          <w:b/>
          <w:bCs/>
          <w:i/>
          <w:iCs/>
        </w:rPr>
        <w:t xml:space="preserve">1. Jak jsou definovány základní pracovní podmínky agenturních zaměstnanců pro </w:t>
      </w:r>
      <w:r w:rsidR="00111983" w:rsidRPr="00492AE6">
        <w:rPr>
          <w:rFonts w:ascii="Arial" w:hAnsi="Arial" w:cs="Arial"/>
          <w:b/>
          <w:bCs/>
          <w:i/>
          <w:iCs/>
        </w:rPr>
        <w:t xml:space="preserve">účely zásady rovného zacházení </w:t>
      </w:r>
      <w:r w:rsidRPr="00492AE6">
        <w:rPr>
          <w:rFonts w:ascii="Arial" w:hAnsi="Arial" w:cs="Arial"/>
          <w:b/>
          <w:bCs/>
          <w:i/>
          <w:iCs/>
        </w:rPr>
        <w:t>(článek 5 směrnice)?</w:t>
      </w:r>
    </w:p>
    <w:p w14:paraId="7E9E1250" w14:textId="77777777" w:rsidR="00BC487A" w:rsidRPr="00492AE6" w:rsidRDefault="00BC487A" w:rsidP="00111983">
      <w:pPr>
        <w:spacing w:after="0"/>
        <w:rPr>
          <w:rFonts w:ascii="Arial" w:hAnsi="Arial" w:cs="Arial"/>
        </w:rPr>
      </w:pPr>
    </w:p>
    <w:p w14:paraId="11317B94" w14:textId="23EDFF79" w:rsidR="00C33338" w:rsidRPr="00492AE6" w:rsidRDefault="008650E3">
      <w:pPr>
        <w:pStyle w:val="Odstavecseseznamem"/>
        <w:spacing w:after="0"/>
        <w:ind w:firstLine="0"/>
        <w:rPr>
          <w:rFonts w:ascii="Arial" w:hAnsi="Arial" w:cs="Arial"/>
        </w:rPr>
      </w:pPr>
      <w:r w:rsidRPr="00492AE6">
        <w:rPr>
          <w:rFonts w:ascii="Arial" w:hAnsi="Arial" w:cs="Arial"/>
        </w:rPr>
        <w:t xml:space="preserve">Na agenturní zaměstnance se vztahuje zásada rovného zacházení. Podle této zásady musí uživatel poskytnout agenturnímu </w:t>
      </w:r>
      <w:r w:rsidR="00AB61DE">
        <w:rPr>
          <w:rFonts w:ascii="Arial" w:hAnsi="Arial" w:cs="Arial"/>
        </w:rPr>
        <w:t>zaměstnanci</w:t>
      </w:r>
      <w:r w:rsidR="00AB61DE" w:rsidRPr="00492AE6">
        <w:rPr>
          <w:rFonts w:ascii="Arial" w:hAnsi="Arial" w:cs="Arial"/>
        </w:rPr>
        <w:t xml:space="preserve"> </w:t>
      </w:r>
      <w:r w:rsidRPr="00492AE6">
        <w:rPr>
          <w:rFonts w:ascii="Arial" w:hAnsi="Arial" w:cs="Arial"/>
        </w:rPr>
        <w:t xml:space="preserve">po dobu, kdy je agenturní </w:t>
      </w:r>
      <w:r w:rsidR="00AB61DE">
        <w:rPr>
          <w:rFonts w:ascii="Arial" w:hAnsi="Arial" w:cs="Arial"/>
        </w:rPr>
        <w:t>zaměstnanec</w:t>
      </w:r>
      <w:r w:rsidR="00AB61DE" w:rsidRPr="00492AE6">
        <w:rPr>
          <w:rFonts w:ascii="Arial" w:hAnsi="Arial" w:cs="Arial"/>
        </w:rPr>
        <w:t xml:space="preserve"> </w:t>
      </w:r>
      <w:r w:rsidRPr="00492AE6">
        <w:rPr>
          <w:rFonts w:ascii="Arial" w:hAnsi="Arial" w:cs="Arial"/>
        </w:rPr>
        <w:t xml:space="preserve">zaměstnán u uživatele, alespoň stejné základní pracovní podmínky, jaké jsou poskytovány </w:t>
      </w:r>
      <w:r w:rsidR="00662D57">
        <w:rPr>
          <w:rFonts w:ascii="Arial" w:hAnsi="Arial" w:cs="Arial"/>
        </w:rPr>
        <w:t>kmenovým</w:t>
      </w:r>
      <w:r w:rsidR="00662D57" w:rsidRPr="00492AE6">
        <w:rPr>
          <w:rFonts w:ascii="Arial" w:hAnsi="Arial" w:cs="Arial"/>
        </w:rPr>
        <w:t xml:space="preserve"> </w:t>
      </w:r>
      <w:r w:rsidRPr="00492AE6">
        <w:rPr>
          <w:rFonts w:ascii="Arial" w:hAnsi="Arial" w:cs="Arial"/>
        </w:rPr>
        <w:t>zaměstnancům zaměstnaným u uživatele. To se týká i</w:t>
      </w:r>
      <w:r w:rsidR="006259DC">
        <w:rPr>
          <w:rFonts w:ascii="Arial" w:hAnsi="Arial" w:cs="Arial"/>
        </w:rPr>
        <w:t> </w:t>
      </w:r>
      <w:r w:rsidRPr="00492AE6">
        <w:rPr>
          <w:rFonts w:ascii="Arial" w:hAnsi="Arial" w:cs="Arial"/>
        </w:rPr>
        <w:t xml:space="preserve">odměňování (tzv. zásada rovného odměňování). </w:t>
      </w:r>
      <w:r w:rsidR="00662D57">
        <w:rPr>
          <w:rFonts w:ascii="Arial" w:hAnsi="Arial" w:cs="Arial"/>
        </w:rPr>
        <w:t>Kolektivní smlouvy</w:t>
      </w:r>
      <w:r w:rsidR="008147A8" w:rsidRPr="00492AE6">
        <w:rPr>
          <w:rFonts w:ascii="Arial" w:hAnsi="Arial" w:cs="Arial"/>
        </w:rPr>
        <w:t xml:space="preserve"> </w:t>
      </w:r>
      <w:r w:rsidRPr="00492AE6">
        <w:rPr>
          <w:rFonts w:ascii="Arial" w:hAnsi="Arial" w:cs="Arial"/>
        </w:rPr>
        <w:t xml:space="preserve">se mohou od této zásady odchýlit </w:t>
      </w:r>
      <w:r w:rsidR="00C30E96" w:rsidRPr="00492AE6">
        <w:rPr>
          <w:rFonts w:ascii="Arial" w:hAnsi="Arial" w:cs="Arial"/>
        </w:rPr>
        <w:t>(viz níže v oddíl</w:t>
      </w:r>
      <w:r w:rsidR="00662D57">
        <w:rPr>
          <w:rFonts w:ascii="Arial" w:hAnsi="Arial" w:cs="Arial"/>
        </w:rPr>
        <w:t>u</w:t>
      </w:r>
      <w:r w:rsidR="00C30E96" w:rsidRPr="00492AE6">
        <w:rPr>
          <w:rFonts w:ascii="Arial" w:hAnsi="Arial" w:cs="Arial"/>
        </w:rPr>
        <w:t xml:space="preserve"> 2)</w:t>
      </w:r>
      <w:r w:rsidRPr="00492AE6">
        <w:rPr>
          <w:rFonts w:ascii="Arial" w:hAnsi="Arial" w:cs="Arial"/>
        </w:rPr>
        <w:t xml:space="preserve">. </w:t>
      </w:r>
    </w:p>
    <w:p w14:paraId="325EA1A0" w14:textId="77777777" w:rsidR="00D72A14" w:rsidRPr="00492AE6" w:rsidRDefault="00D72A14" w:rsidP="00111983">
      <w:pPr>
        <w:pStyle w:val="Odstavecseseznamem"/>
        <w:spacing w:after="0"/>
        <w:ind w:firstLine="0"/>
        <w:rPr>
          <w:rFonts w:ascii="Arial" w:hAnsi="Arial" w:cs="Arial"/>
        </w:rPr>
      </w:pPr>
    </w:p>
    <w:p w14:paraId="736B4E30" w14:textId="190CF7DA" w:rsidR="00C33338" w:rsidRPr="00492AE6" w:rsidRDefault="008650E3">
      <w:pPr>
        <w:pStyle w:val="Odstavecseseznamem"/>
        <w:spacing w:after="0"/>
        <w:ind w:firstLine="0"/>
        <w:rPr>
          <w:rFonts w:ascii="Arial" w:hAnsi="Arial" w:cs="Arial"/>
        </w:rPr>
      </w:pPr>
      <w:r w:rsidRPr="00492AE6">
        <w:rPr>
          <w:rFonts w:ascii="Arial" w:hAnsi="Arial" w:cs="Arial"/>
        </w:rPr>
        <w:t xml:space="preserve">Zásada rovného zacházení se však nevztahuje pouze na odměňování, ale také na pracovní podmínky, jako je délka pracovní doby, přesčasy, dovolená atd. </w:t>
      </w:r>
      <w:r w:rsidR="00723232">
        <w:rPr>
          <w:rFonts w:ascii="Arial" w:hAnsi="Arial" w:cs="Arial"/>
        </w:rPr>
        <w:t>Agenturní zaměstnanec</w:t>
      </w:r>
      <w:r w:rsidRPr="00492AE6">
        <w:rPr>
          <w:rFonts w:ascii="Arial" w:hAnsi="Arial" w:cs="Arial"/>
        </w:rPr>
        <w:t xml:space="preserve"> má proto zákonné právo požadovat základní pracovní podmínky.</w:t>
      </w:r>
    </w:p>
    <w:p w14:paraId="76A38A2F" w14:textId="77777777" w:rsidR="00D72A14" w:rsidRPr="00492AE6" w:rsidRDefault="00D72A14" w:rsidP="00111983">
      <w:pPr>
        <w:pStyle w:val="Odstavecseseznamem"/>
        <w:spacing w:after="0"/>
        <w:ind w:firstLine="0"/>
        <w:rPr>
          <w:rFonts w:ascii="Arial" w:hAnsi="Arial" w:cs="Arial"/>
        </w:rPr>
      </w:pPr>
    </w:p>
    <w:p w14:paraId="7AF92BED" w14:textId="77777777" w:rsidR="00BC487A" w:rsidRPr="00492AE6" w:rsidRDefault="00BC487A" w:rsidP="00111983">
      <w:pPr>
        <w:spacing w:after="0"/>
        <w:rPr>
          <w:rFonts w:ascii="Arial" w:hAnsi="Arial" w:cs="Arial"/>
        </w:rPr>
      </w:pPr>
    </w:p>
    <w:p w14:paraId="441710DE" w14:textId="3A6FEE0D" w:rsidR="00C33338" w:rsidRPr="00492AE6" w:rsidRDefault="008650E3">
      <w:pPr>
        <w:pStyle w:val="Odstavecseseznamem"/>
        <w:spacing w:after="0"/>
        <w:ind w:hanging="360"/>
        <w:rPr>
          <w:rFonts w:ascii="Arial" w:hAnsi="Arial" w:cs="Arial"/>
          <w:b/>
          <w:bCs/>
          <w:i/>
          <w:iCs/>
        </w:rPr>
      </w:pPr>
      <w:r w:rsidRPr="00492AE6">
        <w:rPr>
          <w:rFonts w:ascii="Arial" w:hAnsi="Arial" w:cs="Arial"/>
          <w:b/>
          <w:bCs/>
          <w:i/>
          <w:iCs/>
        </w:rPr>
        <w:t xml:space="preserve">2. Existují výjimky ze </w:t>
      </w:r>
      <w:r w:rsidR="00111983" w:rsidRPr="00492AE6">
        <w:rPr>
          <w:rFonts w:ascii="Arial" w:hAnsi="Arial" w:cs="Arial"/>
          <w:b/>
          <w:bCs/>
          <w:i/>
          <w:iCs/>
        </w:rPr>
        <w:t xml:space="preserve">zásady rovného zacházení, pokud jde o odměňování </w:t>
      </w:r>
      <w:r w:rsidRPr="00492AE6">
        <w:rPr>
          <w:rFonts w:ascii="Arial" w:hAnsi="Arial" w:cs="Arial"/>
          <w:b/>
          <w:bCs/>
          <w:i/>
          <w:iCs/>
        </w:rPr>
        <w:t xml:space="preserve">(mohou být agenturní zaměstnanci placeni méně </w:t>
      </w:r>
      <w:r w:rsidR="00111983" w:rsidRPr="00492AE6">
        <w:rPr>
          <w:rFonts w:ascii="Arial" w:hAnsi="Arial" w:cs="Arial"/>
          <w:b/>
          <w:bCs/>
          <w:i/>
          <w:iCs/>
        </w:rPr>
        <w:t>než srovnatelní zaměstnanci u</w:t>
      </w:r>
      <w:r w:rsidR="006259DC">
        <w:rPr>
          <w:rFonts w:ascii="Arial" w:hAnsi="Arial" w:cs="Arial"/>
          <w:b/>
          <w:bCs/>
          <w:i/>
          <w:iCs/>
        </w:rPr>
        <w:t> </w:t>
      </w:r>
      <w:r w:rsidR="00111983" w:rsidRPr="00492AE6">
        <w:rPr>
          <w:rFonts w:ascii="Arial" w:hAnsi="Arial" w:cs="Arial"/>
          <w:b/>
          <w:bCs/>
          <w:i/>
          <w:iCs/>
        </w:rPr>
        <w:t xml:space="preserve">uživatele </w:t>
      </w:r>
      <w:r w:rsidRPr="00492AE6">
        <w:rPr>
          <w:rFonts w:ascii="Arial" w:hAnsi="Arial" w:cs="Arial"/>
          <w:b/>
          <w:bCs/>
          <w:i/>
          <w:iCs/>
        </w:rPr>
        <w:t>a kdy)?</w:t>
      </w:r>
    </w:p>
    <w:p w14:paraId="43EEF289" w14:textId="77777777" w:rsidR="00BC487A" w:rsidRPr="00492AE6" w:rsidRDefault="00BC487A" w:rsidP="00111983">
      <w:pPr>
        <w:spacing w:after="0"/>
        <w:rPr>
          <w:rFonts w:ascii="Arial" w:hAnsi="Arial" w:cs="Arial"/>
        </w:rPr>
      </w:pPr>
    </w:p>
    <w:p w14:paraId="40DB3C19" w14:textId="28E41A77" w:rsidR="00C33338" w:rsidRPr="00492AE6" w:rsidRDefault="008650E3">
      <w:pPr>
        <w:pStyle w:val="Odstavecseseznamem"/>
        <w:spacing w:after="0"/>
        <w:ind w:firstLine="0"/>
      </w:pPr>
      <w:r w:rsidRPr="00492AE6">
        <w:rPr>
          <w:rFonts w:ascii="Arial" w:hAnsi="Arial" w:cs="Arial"/>
        </w:rPr>
        <w:t xml:space="preserve">Ano, </w:t>
      </w:r>
      <w:r w:rsidR="00F2774F">
        <w:rPr>
          <w:rFonts w:ascii="Arial" w:hAnsi="Arial" w:cs="Arial"/>
        </w:rPr>
        <w:t>kolektivní smlouvy</w:t>
      </w:r>
      <w:r w:rsidR="008147A8" w:rsidRPr="00492AE6">
        <w:rPr>
          <w:rFonts w:ascii="Arial" w:hAnsi="Arial" w:cs="Arial"/>
        </w:rPr>
        <w:t xml:space="preserve"> </w:t>
      </w:r>
      <w:r w:rsidRPr="00492AE6">
        <w:rPr>
          <w:rFonts w:ascii="Arial" w:hAnsi="Arial" w:cs="Arial"/>
        </w:rPr>
        <w:t>se mohou odchýlit od zásady rovného zacházení, pokud jde o odměňování, za předpokladu, že nebud</w:t>
      </w:r>
      <w:r w:rsidR="00415142">
        <w:rPr>
          <w:rFonts w:ascii="Arial" w:hAnsi="Arial" w:cs="Arial"/>
        </w:rPr>
        <w:t>e</w:t>
      </w:r>
      <w:r w:rsidRPr="00492AE6">
        <w:rPr>
          <w:rFonts w:ascii="Arial" w:hAnsi="Arial" w:cs="Arial"/>
        </w:rPr>
        <w:t xml:space="preserve"> </w:t>
      </w:r>
      <w:r w:rsidR="0025358C">
        <w:rPr>
          <w:rFonts w:ascii="Arial" w:hAnsi="Arial" w:cs="Arial"/>
        </w:rPr>
        <w:t>překonána hranice</w:t>
      </w:r>
      <w:r w:rsidRPr="00492AE6">
        <w:rPr>
          <w:rFonts w:ascii="Arial" w:hAnsi="Arial" w:cs="Arial"/>
        </w:rPr>
        <w:t xml:space="preserve"> minimální hodinov</w:t>
      </w:r>
      <w:r w:rsidR="0025358C">
        <w:rPr>
          <w:rFonts w:ascii="Arial" w:hAnsi="Arial" w:cs="Arial"/>
        </w:rPr>
        <w:t>é</w:t>
      </w:r>
      <w:r w:rsidRPr="00492AE6">
        <w:rPr>
          <w:rFonts w:ascii="Arial" w:hAnsi="Arial" w:cs="Arial"/>
        </w:rPr>
        <w:t xml:space="preserve"> mzd</w:t>
      </w:r>
      <w:r w:rsidR="0025358C">
        <w:rPr>
          <w:rFonts w:ascii="Arial" w:hAnsi="Arial" w:cs="Arial"/>
        </w:rPr>
        <w:t>y</w:t>
      </w:r>
      <w:r w:rsidRPr="00492AE6">
        <w:rPr>
          <w:rFonts w:ascii="Arial" w:hAnsi="Arial" w:cs="Arial"/>
        </w:rPr>
        <w:t xml:space="preserve"> </w:t>
      </w:r>
      <w:r w:rsidR="00077E36" w:rsidRPr="00492AE6">
        <w:rPr>
          <w:rFonts w:ascii="Arial" w:hAnsi="Arial" w:cs="Arial"/>
        </w:rPr>
        <w:t>(v současnosti: 13,50 EUR)</w:t>
      </w:r>
      <w:r w:rsidRPr="00492AE6">
        <w:rPr>
          <w:rFonts w:ascii="Arial" w:hAnsi="Arial" w:cs="Arial"/>
        </w:rPr>
        <w:t xml:space="preserve">. V důsledku toho musí agentura agenturnímu </w:t>
      </w:r>
      <w:r w:rsidR="0025358C">
        <w:rPr>
          <w:rFonts w:ascii="Arial" w:hAnsi="Arial" w:cs="Arial"/>
        </w:rPr>
        <w:t>zaměstnanci</w:t>
      </w:r>
      <w:r w:rsidR="0025358C" w:rsidRPr="00492AE6">
        <w:rPr>
          <w:rFonts w:ascii="Arial" w:hAnsi="Arial" w:cs="Arial"/>
        </w:rPr>
        <w:t xml:space="preserve"> </w:t>
      </w:r>
      <w:r w:rsidRPr="00492AE6">
        <w:rPr>
          <w:rFonts w:ascii="Arial" w:hAnsi="Arial" w:cs="Arial"/>
        </w:rPr>
        <w:t>vyplácet pouze odměnu stanovenou v</w:t>
      </w:r>
      <w:r w:rsidR="0025358C">
        <w:rPr>
          <w:rFonts w:ascii="Arial" w:hAnsi="Arial" w:cs="Arial"/>
        </w:rPr>
        <w:t> kolektivní smlouvě</w:t>
      </w:r>
      <w:r w:rsidR="005F5A0D" w:rsidRPr="00492AE6">
        <w:t xml:space="preserve">. </w:t>
      </w:r>
    </w:p>
    <w:p w14:paraId="359D6C1D" w14:textId="77777777" w:rsidR="005F5A0D" w:rsidRPr="00492AE6" w:rsidRDefault="005F5A0D" w:rsidP="00C30E96">
      <w:pPr>
        <w:pStyle w:val="Odstavecseseznamem"/>
        <w:spacing w:after="0"/>
        <w:ind w:firstLine="0"/>
      </w:pPr>
    </w:p>
    <w:p w14:paraId="734976FD" w14:textId="77777777" w:rsidR="00C33338" w:rsidRPr="00492AE6" w:rsidRDefault="008650E3">
      <w:pPr>
        <w:pStyle w:val="Odstavecseseznamem"/>
        <w:spacing w:after="0"/>
        <w:ind w:firstLine="0"/>
        <w:rPr>
          <w:rFonts w:ascii="Arial" w:hAnsi="Arial" w:cs="Arial"/>
        </w:rPr>
      </w:pPr>
      <w:r w:rsidRPr="00492AE6">
        <w:rPr>
          <w:rFonts w:ascii="Arial" w:hAnsi="Arial" w:cs="Arial"/>
        </w:rPr>
        <w:t xml:space="preserve">Při uplatňování evropské směrnice však musí být zajištěna celková ochrana agenturních zaměstnanců. </w:t>
      </w:r>
    </w:p>
    <w:p w14:paraId="6466BBAC" w14:textId="77777777" w:rsidR="008A038E" w:rsidRPr="00492AE6" w:rsidRDefault="008A038E" w:rsidP="00C30E96">
      <w:pPr>
        <w:pStyle w:val="Odstavecseseznamem"/>
        <w:spacing w:after="0"/>
        <w:ind w:firstLine="0"/>
        <w:rPr>
          <w:rFonts w:ascii="Arial" w:hAnsi="Arial" w:cs="Arial"/>
        </w:rPr>
      </w:pPr>
    </w:p>
    <w:p w14:paraId="543AA7C0" w14:textId="5F652095" w:rsidR="00C33338" w:rsidRPr="00492AE6" w:rsidRDefault="008650E3">
      <w:pPr>
        <w:pStyle w:val="Odstavecseseznamem"/>
        <w:spacing w:after="0"/>
        <w:ind w:firstLine="0"/>
        <w:rPr>
          <w:rFonts w:ascii="Arial" w:hAnsi="Arial" w:cs="Arial"/>
        </w:rPr>
      </w:pPr>
      <w:r w:rsidRPr="00492AE6">
        <w:rPr>
          <w:rFonts w:ascii="Arial" w:hAnsi="Arial" w:cs="Arial"/>
        </w:rPr>
        <w:t xml:space="preserve">Upozornění: Pokud </w:t>
      </w:r>
      <w:r w:rsidR="006D7843">
        <w:rPr>
          <w:rFonts w:ascii="Arial" w:hAnsi="Arial" w:cs="Arial"/>
        </w:rPr>
        <w:t>kolektivní smlouva</w:t>
      </w:r>
      <w:r w:rsidR="008147A8" w:rsidRPr="00492AE6">
        <w:rPr>
          <w:rFonts w:ascii="Arial" w:hAnsi="Arial" w:cs="Arial"/>
        </w:rPr>
        <w:t xml:space="preserve"> </w:t>
      </w:r>
      <w:r w:rsidRPr="00492AE6">
        <w:rPr>
          <w:rFonts w:ascii="Arial" w:hAnsi="Arial" w:cs="Arial"/>
        </w:rPr>
        <w:t xml:space="preserve">umožňuje odchylku od zásady rovného zacházení v neprospěch agenturních zaměstnanců, musí být agenturní zaměstnanci zvýhodněni, pokud jde o základní pracovní podmínky, aby byla zachována celková ochrana. Tyto výhody musí být přiměřené, aby kompenzovaly nerovné zacházení. Strany </w:t>
      </w:r>
      <w:r w:rsidR="003534CD">
        <w:rPr>
          <w:rFonts w:ascii="Arial" w:hAnsi="Arial" w:cs="Arial"/>
        </w:rPr>
        <w:t>kolektivní smlouvy</w:t>
      </w:r>
      <w:r w:rsidR="00F978EB" w:rsidRPr="00492AE6">
        <w:rPr>
          <w:rFonts w:ascii="Arial" w:hAnsi="Arial" w:cs="Arial"/>
        </w:rPr>
        <w:t xml:space="preserve"> </w:t>
      </w:r>
      <w:r w:rsidRPr="00492AE6">
        <w:rPr>
          <w:rFonts w:ascii="Arial" w:hAnsi="Arial" w:cs="Arial"/>
        </w:rPr>
        <w:t>se nemohou omezit na odchylku výhradně v neprospěch agenturních zaměstnanců. Lze však zohlednit i zákonná ochranná ustanovení. V</w:t>
      </w:r>
      <w:r w:rsidR="006259DC">
        <w:rPr>
          <w:rFonts w:ascii="Arial" w:hAnsi="Arial" w:cs="Arial"/>
        </w:rPr>
        <w:t> </w:t>
      </w:r>
      <w:r w:rsidRPr="00492AE6">
        <w:rPr>
          <w:rFonts w:ascii="Arial" w:hAnsi="Arial" w:cs="Arial"/>
        </w:rPr>
        <w:t>důsledku toho postačí, pokud zákonná ochranná ustanovení pro agenturní zaměstnance spolu s</w:t>
      </w:r>
      <w:r w:rsidR="003534CD">
        <w:rPr>
          <w:rFonts w:ascii="Arial" w:hAnsi="Arial" w:cs="Arial"/>
        </w:rPr>
        <w:t> kolektivní smlouvou</w:t>
      </w:r>
      <w:r w:rsidR="00F978EB" w:rsidRPr="00492AE6">
        <w:rPr>
          <w:rFonts w:ascii="Arial" w:hAnsi="Arial" w:cs="Arial"/>
        </w:rPr>
        <w:t xml:space="preserve"> </w:t>
      </w:r>
      <w:r w:rsidRPr="00492AE6">
        <w:rPr>
          <w:rFonts w:ascii="Arial" w:hAnsi="Arial" w:cs="Arial"/>
        </w:rPr>
        <w:t>zaručují průběžné vyplácení odměny i</w:t>
      </w:r>
      <w:r w:rsidR="006259DC">
        <w:rPr>
          <w:rFonts w:ascii="Arial" w:hAnsi="Arial" w:cs="Arial"/>
        </w:rPr>
        <w:t> </w:t>
      </w:r>
      <w:r w:rsidRPr="00492AE6">
        <w:rPr>
          <w:rFonts w:ascii="Arial" w:hAnsi="Arial" w:cs="Arial"/>
        </w:rPr>
        <w:t>v</w:t>
      </w:r>
      <w:r w:rsidR="006259DC">
        <w:rPr>
          <w:rFonts w:ascii="Arial" w:hAnsi="Arial" w:cs="Arial"/>
        </w:rPr>
        <w:t> </w:t>
      </w:r>
      <w:r w:rsidRPr="00492AE6">
        <w:rPr>
          <w:rFonts w:ascii="Arial" w:hAnsi="Arial" w:cs="Arial"/>
        </w:rPr>
        <w:t xml:space="preserve">době, kdy agenturní zaměstnanec není </w:t>
      </w:r>
      <w:r w:rsidR="003534CD">
        <w:rPr>
          <w:rFonts w:ascii="Arial" w:hAnsi="Arial" w:cs="Arial"/>
        </w:rPr>
        <w:t>přidělen k uživateli</w:t>
      </w:r>
      <w:r w:rsidRPr="00492AE6">
        <w:rPr>
          <w:rFonts w:ascii="Arial" w:hAnsi="Arial" w:cs="Arial"/>
        </w:rPr>
        <w:t>. Celková ochrana agenturních zaměstnanců nevyžaduje, aby odměny vedly k úplné rovnosti (z hlediska hodnoty). V Německu není nutné, aby bylo dosaženo stejné úrovně nebo rovnosti krytí; úroveň však musí být přiměřená.</w:t>
      </w:r>
    </w:p>
    <w:p w14:paraId="69424AA9" w14:textId="77777777" w:rsidR="008A038E" w:rsidRPr="00492AE6" w:rsidRDefault="008A038E" w:rsidP="00C30E96">
      <w:pPr>
        <w:pStyle w:val="Odstavecseseznamem"/>
        <w:spacing w:after="0"/>
        <w:ind w:firstLine="0"/>
        <w:rPr>
          <w:rFonts w:ascii="Arial" w:hAnsi="Arial" w:cs="Arial"/>
        </w:rPr>
      </w:pPr>
    </w:p>
    <w:p w14:paraId="2F373466" w14:textId="77777777" w:rsidR="00C33338" w:rsidRPr="00492AE6" w:rsidRDefault="008650E3">
      <w:pPr>
        <w:pStyle w:val="Odstavecseseznamem"/>
        <w:spacing w:after="0"/>
        <w:ind w:hanging="360"/>
        <w:rPr>
          <w:rFonts w:ascii="Arial" w:hAnsi="Arial" w:cs="Arial"/>
          <w:b/>
          <w:bCs/>
          <w:i/>
          <w:iCs/>
        </w:rPr>
      </w:pPr>
      <w:r w:rsidRPr="00492AE6">
        <w:rPr>
          <w:rFonts w:ascii="Arial" w:hAnsi="Arial" w:cs="Arial"/>
          <w:b/>
          <w:bCs/>
          <w:i/>
          <w:iCs/>
        </w:rPr>
        <w:t>3. Vztahují se na agenturní zaměstnance podnikové kolektivní smlouvy uživatelů?</w:t>
      </w:r>
    </w:p>
    <w:p w14:paraId="73E20252" w14:textId="77777777" w:rsidR="00BC487A" w:rsidRPr="00492AE6" w:rsidRDefault="00BC487A" w:rsidP="00111983">
      <w:pPr>
        <w:spacing w:after="0"/>
        <w:rPr>
          <w:rFonts w:ascii="Arial" w:hAnsi="Arial" w:cs="Arial"/>
        </w:rPr>
      </w:pPr>
    </w:p>
    <w:p w14:paraId="407FF8C1" w14:textId="2014718F" w:rsidR="00C33338" w:rsidRPr="00492AE6" w:rsidRDefault="008650E3">
      <w:pPr>
        <w:pStyle w:val="Odstavecseseznamem"/>
        <w:spacing w:after="0"/>
        <w:ind w:firstLine="0"/>
        <w:rPr>
          <w:rFonts w:ascii="Arial" w:hAnsi="Arial" w:cs="Arial"/>
        </w:rPr>
      </w:pPr>
      <w:r w:rsidRPr="00492AE6">
        <w:rPr>
          <w:rFonts w:ascii="Arial" w:hAnsi="Arial" w:cs="Arial"/>
        </w:rPr>
        <w:t xml:space="preserve">To závisí na personálním rozsahu </w:t>
      </w:r>
      <w:r w:rsidR="00E2546F">
        <w:rPr>
          <w:rFonts w:ascii="Arial" w:hAnsi="Arial" w:cs="Arial"/>
        </w:rPr>
        <w:t>kolektivní smlouvy</w:t>
      </w:r>
      <w:r w:rsidRPr="00492AE6">
        <w:rPr>
          <w:rFonts w:ascii="Arial" w:hAnsi="Arial" w:cs="Arial"/>
        </w:rPr>
        <w:t xml:space="preserve">. Nepřímo se však na ně vztahuje povinnost rovného zacházení. </w:t>
      </w:r>
    </w:p>
    <w:p w14:paraId="0876CC6C" w14:textId="77777777" w:rsidR="00111983" w:rsidRPr="00492AE6" w:rsidRDefault="00111983" w:rsidP="00111983">
      <w:pPr>
        <w:pStyle w:val="Odstavecseseznamem"/>
        <w:spacing w:after="0"/>
        <w:ind w:firstLine="0"/>
        <w:rPr>
          <w:rFonts w:ascii="Arial" w:hAnsi="Arial" w:cs="Arial"/>
        </w:rPr>
      </w:pPr>
    </w:p>
    <w:p w14:paraId="508D0993" w14:textId="4B5532B2" w:rsidR="00C33338" w:rsidRPr="00492AE6" w:rsidRDefault="008650E3">
      <w:pPr>
        <w:pStyle w:val="Odstavecseseznamem"/>
        <w:spacing w:after="0"/>
        <w:ind w:hanging="360"/>
        <w:rPr>
          <w:rFonts w:ascii="Arial" w:hAnsi="Arial" w:cs="Arial"/>
          <w:b/>
          <w:bCs/>
          <w:i/>
          <w:iCs/>
        </w:rPr>
      </w:pPr>
      <w:r w:rsidRPr="00492AE6">
        <w:rPr>
          <w:rFonts w:ascii="Arial" w:hAnsi="Arial" w:cs="Arial"/>
          <w:b/>
          <w:bCs/>
          <w:i/>
          <w:iCs/>
        </w:rPr>
        <w:t xml:space="preserve">4. Byla stanovena nějaká výjimka ze zásady rovného zacházení při odměňování agenturních zaměstnanců se smlouvou na </w:t>
      </w:r>
      <w:r w:rsidR="00111983" w:rsidRPr="00492AE6">
        <w:rPr>
          <w:rFonts w:ascii="Arial" w:hAnsi="Arial" w:cs="Arial"/>
          <w:b/>
          <w:bCs/>
          <w:i/>
          <w:iCs/>
        </w:rPr>
        <w:t xml:space="preserve">dobu neurčitou, </w:t>
      </w:r>
      <w:r w:rsidRPr="00492AE6">
        <w:rPr>
          <w:rFonts w:ascii="Arial" w:hAnsi="Arial" w:cs="Arial"/>
          <w:b/>
          <w:bCs/>
          <w:i/>
          <w:iCs/>
        </w:rPr>
        <w:t xml:space="preserve">kteří pobírají odměnu mezi jednotlivými </w:t>
      </w:r>
      <w:r w:rsidR="00CA55BA">
        <w:rPr>
          <w:rFonts w:ascii="Arial" w:hAnsi="Arial" w:cs="Arial"/>
          <w:b/>
          <w:bCs/>
          <w:i/>
          <w:iCs/>
        </w:rPr>
        <w:t>přiděleními</w:t>
      </w:r>
      <w:r w:rsidR="00CA55BA" w:rsidRPr="00492AE6">
        <w:rPr>
          <w:rFonts w:ascii="Arial" w:hAnsi="Arial" w:cs="Arial"/>
          <w:b/>
          <w:bCs/>
          <w:i/>
          <w:iCs/>
        </w:rPr>
        <w:t xml:space="preserve"> </w:t>
      </w:r>
      <w:r w:rsidRPr="00492AE6">
        <w:rPr>
          <w:rFonts w:ascii="Arial" w:hAnsi="Arial" w:cs="Arial"/>
          <w:b/>
          <w:bCs/>
          <w:i/>
          <w:iCs/>
        </w:rPr>
        <w:t xml:space="preserve">(čl. 5 odst. 2 směrnice)? Na co má </w:t>
      </w:r>
      <w:r w:rsidR="00111983" w:rsidRPr="00492AE6">
        <w:rPr>
          <w:rFonts w:ascii="Arial" w:hAnsi="Arial" w:cs="Arial"/>
          <w:b/>
          <w:bCs/>
          <w:i/>
          <w:iCs/>
        </w:rPr>
        <w:t xml:space="preserve">agenturní zaměstnanec </w:t>
      </w:r>
      <w:r w:rsidRPr="00492AE6">
        <w:rPr>
          <w:rFonts w:ascii="Arial" w:hAnsi="Arial" w:cs="Arial"/>
          <w:b/>
          <w:bCs/>
          <w:i/>
          <w:iCs/>
        </w:rPr>
        <w:t>obecně nárok mezi jednotlivými přiděleními?</w:t>
      </w:r>
    </w:p>
    <w:p w14:paraId="4DB52B09" w14:textId="77777777" w:rsidR="00BC487A" w:rsidRPr="00492AE6" w:rsidRDefault="00BC487A" w:rsidP="00111983">
      <w:pPr>
        <w:spacing w:after="0"/>
        <w:rPr>
          <w:rFonts w:ascii="Arial" w:hAnsi="Arial" w:cs="Arial"/>
        </w:rPr>
      </w:pPr>
    </w:p>
    <w:p w14:paraId="3A40E1EB" w14:textId="77777777" w:rsidR="00C33338" w:rsidRPr="00492AE6" w:rsidRDefault="008650E3">
      <w:pPr>
        <w:pStyle w:val="Odstavecseseznamem"/>
        <w:spacing w:after="0"/>
        <w:ind w:firstLine="0"/>
        <w:rPr>
          <w:rFonts w:ascii="Arial" w:hAnsi="Arial" w:cs="Arial"/>
          <w:color w:val="000000" w:themeColor="text1"/>
        </w:rPr>
      </w:pPr>
      <w:r w:rsidRPr="00492AE6">
        <w:rPr>
          <w:rFonts w:ascii="Arial" w:hAnsi="Arial" w:cs="Arial"/>
          <w:color w:val="000000" w:themeColor="text1"/>
        </w:rPr>
        <w:t>Viz poslední oddíl č. 2 výše</w:t>
      </w:r>
      <w:r w:rsidR="009E1FBC" w:rsidRPr="00492AE6">
        <w:rPr>
          <w:rFonts w:ascii="Arial" w:hAnsi="Arial" w:cs="Arial"/>
          <w:color w:val="000000" w:themeColor="text1"/>
        </w:rPr>
        <w:t xml:space="preserve">. </w:t>
      </w:r>
    </w:p>
    <w:p w14:paraId="6627D28E" w14:textId="77777777" w:rsidR="00204B28" w:rsidRPr="00492AE6" w:rsidRDefault="00204B28" w:rsidP="00F978EB">
      <w:pPr>
        <w:pStyle w:val="Odstavecseseznamem"/>
        <w:spacing w:after="0"/>
        <w:ind w:firstLine="0"/>
        <w:rPr>
          <w:rFonts w:ascii="Arial" w:hAnsi="Arial" w:cs="Arial"/>
          <w:color w:val="000000" w:themeColor="text1"/>
        </w:rPr>
      </w:pPr>
    </w:p>
    <w:p w14:paraId="20C577CA" w14:textId="21E94F86" w:rsidR="00C33338" w:rsidRPr="00492AE6" w:rsidRDefault="008650E3">
      <w:pPr>
        <w:pStyle w:val="Odstavecseseznamem"/>
        <w:spacing w:after="0"/>
        <w:ind w:firstLine="0"/>
        <w:rPr>
          <w:rFonts w:ascii="Arial" w:hAnsi="Arial" w:cs="Arial"/>
          <w:color w:val="000000" w:themeColor="text1"/>
        </w:rPr>
      </w:pPr>
      <w:r w:rsidRPr="00492AE6">
        <w:rPr>
          <w:rFonts w:ascii="Arial" w:hAnsi="Arial" w:cs="Arial"/>
          <w:color w:val="000000" w:themeColor="text1"/>
        </w:rPr>
        <w:t xml:space="preserve">Zaměstnanec, na kterého se vztahuje smlouva na dobu neurčitou, má nárok na smluvní odměnu mezi jednotlivými </w:t>
      </w:r>
      <w:r w:rsidR="00DF10CD">
        <w:rPr>
          <w:rFonts w:ascii="Arial" w:hAnsi="Arial" w:cs="Arial"/>
          <w:color w:val="000000" w:themeColor="text1"/>
        </w:rPr>
        <w:t>přiděleními</w:t>
      </w:r>
      <w:r w:rsidRPr="00492AE6">
        <w:rPr>
          <w:rFonts w:ascii="Arial" w:hAnsi="Arial" w:cs="Arial"/>
          <w:color w:val="000000" w:themeColor="text1"/>
        </w:rPr>
        <w:t>, jak bylo dohodnuto mezi agenturou a</w:t>
      </w:r>
      <w:r w:rsidR="006259DC">
        <w:rPr>
          <w:rFonts w:ascii="Arial" w:hAnsi="Arial" w:cs="Arial"/>
          <w:color w:val="000000" w:themeColor="text1"/>
        </w:rPr>
        <w:t> </w:t>
      </w:r>
      <w:r w:rsidRPr="00492AE6">
        <w:rPr>
          <w:rFonts w:ascii="Arial" w:hAnsi="Arial" w:cs="Arial"/>
          <w:color w:val="000000" w:themeColor="text1"/>
        </w:rPr>
        <w:t xml:space="preserve">agenturním zaměstnancem v pracovní smlouvě. Tato pracovní smlouva může rovněž odkazovat na </w:t>
      </w:r>
      <w:r w:rsidR="00DF10CD">
        <w:rPr>
          <w:rFonts w:ascii="Arial" w:hAnsi="Arial" w:cs="Arial"/>
          <w:color w:val="000000" w:themeColor="text1"/>
        </w:rPr>
        <w:t>kolektivní smlouvu</w:t>
      </w:r>
      <w:r w:rsidRPr="00492AE6">
        <w:rPr>
          <w:rFonts w:ascii="Arial" w:hAnsi="Arial" w:cs="Arial"/>
          <w:color w:val="000000" w:themeColor="text1"/>
        </w:rPr>
        <w:t xml:space="preserve"> vztahující se na agenturní zaměstnávání. </w:t>
      </w:r>
    </w:p>
    <w:p w14:paraId="529150EE" w14:textId="77777777" w:rsidR="00F978EB" w:rsidRPr="00492AE6" w:rsidRDefault="00F978EB" w:rsidP="00111983">
      <w:pPr>
        <w:spacing w:after="0"/>
        <w:rPr>
          <w:rFonts w:ascii="Arial" w:hAnsi="Arial" w:cs="Arial"/>
        </w:rPr>
      </w:pPr>
    </w:p>
    <w:p w14:paraId="2BDA9E6B" w14:textId="76F12749" w:rsidR="00C33338" w:rsidRPr="00492AE6" w:rsidRDefault="008650E3">
      <w:pPr>
        <w:pStyle w:val="Odstavecseseznamem"/>
        <w:spacing w:after="0"/>
        <w:ind w:hanging="360"/>
        <w:rPr>
          <w:rFonts w:ascii="Arial" w:hAnsi="Arial" w:cs="Arial"/>
        </w:rPr>
      </w:pPr>
      <w:r w:rsidRPr="00492AE6">
        <w:rPr>
          <w:rFonts w:ascii="Arial" w:hAnsi="Arial" w:cs="Arial"/>
          <w:b/>
          <w:bCs/>
          <w:i/>
          <w:iCs/>
        </w:rPr>
        <w:t xml:space="preserve">5. </w:t>
      </w:r>
      <w:r w:rsidRPr="00492AE6">
        <w:rPr>
          <w:rFonts w:ascii="Arial" w:hAnsi="Arial" w:cs="Arial"/>
          <w:b/>
          <w:bCs/>
          <w:i/>
          <w:iCs/>
        </w:rPr>
        <w:tab/>
        <w:t xml:space="preserve">Pokud nejsou srovnatelné podmínky zajištěny v </w:t>
      </w:r>
      <w:r w:rsidR="00111983" w:rsidRPr="00492AE6">
        <w:rPr>
          <w:rFonts w:ascii="Arial" w:hAnsi="Arial" w:cs="Arial"/>
          <w:b/>
          <w:bCs/>
          <w:i/>
          <w:iCs/>
        </w:rPr>
        <w:t>souladu se zákonem</w:t>
      </w:r>
      <w:r w:rsidRPr="00492AE6">
        <w:rPr>
          <w:rFonts w:ascii="Arial" w:hAnsi="Arial" w:cs="Arial"/>
          <w:b/>
          <w:bCs/>
          <w:i/>
          <w:iCs/>
        </w:rPr>
        <w:t>, je uživatel odpovědný?</w:t>
      </w:r>
    </w:p>
    <w:p w14:paraId="7CFC2E2F" w14:textId="77777777" w:rsidR="00BC487A" w:rsidRPr="00492AE6" w:rsidRDefault="00BC487A" w:rsidP="00111983">
      <w:pPr>
        <w:spacing w:after="0"/>
        <w:rPr>
          <w:rFonts w:ascii="Arial" w:hAnsi="Arial" w:cs="Arial"/>
        </w:rPr>
      </w:pPr>
    </w:p>
    <w:p w14:paraId="7184AD91" w14:textId="1C7D04B9" w:rsidR="00C33338" w:rsidRPr="00492AE6" w:rsidRDefault="008650E3">
      <w:pPr>
        <w:pStyle w:val="Odstavecseseznamem"/>
        <w:spacing w:after="0"/>
        <w:ind w:firstLine="0"/>
        <w:rPr>
          <w:rFonts w:ascii="Arial" w:hAnsi="Arial" w:cs="Arial"/>
        </w:rPr>
      </w:pPr>
      <w:r w:rsidRPr="00492AE6">
        <w:rPr>
          <w:rFonts w:ascii="Arial" w:hAnsi="Arial" w:cs="Arial"/>
        </w:rPr>
        <w:t xml:space="preserve">Za neposkytnutí srovnatelných podmínek odpovídá zaměstnanci agentura práce, </w:t>
      </w:r>
      <w:r w:rsidR="009E2B03" w:rsidRPr="00492AE6">
        <w:rPr>
          <w:rFonts w:ascii="Arial" w:hAnsi="Arial" w:cs="Arial"/>
        </w:rPr>
        <w:t xml:space="preserve">nikoli uživatel (protože mezi agenturním </w:t>
      </w:r>
      <w:r w:rsidR="006416D2">
        <w:rPr>
          <w:rFonts w:ascii="Arial" w:hAnsi="Arial" w:cs="Arial"/>
        </w:rPr>
        <w:t>zaměstnancem</w:t>
      </w:r>
      <w:r w:rsidR="006416D2" w:rsidRPr="00492AE6">
        <w:rPr>
          <w:rFonts w:ascii="Arial" w:hAnsi="Arial" w:cs="Arial"/>
        </w:rPr>
        <w:t xml:space="preserve"> </w:t>
      </w:r>
      <w:r w:rsidR="009E2B03" w:rsidRPr="00492AE6">
        <w:rPr>
          <w:rFonts w:ascii="Arial" w:hAnsi="Arial" w:cs="Arial"/>
        </w:rPr>
        <w:t xml:space="preserve">a uživatelem není pracovněprávní vztah). </w:t>
      </w:r>
    </w:p>
    <w:p w14:paraId="0A03947B" w14:textId="032AE196" w:rsidR="00C33338" w:rsidRPr="00492AE6" w:rsidRDefault="008650E3">
      <w:pPr>
        <w:pStyle w:val="Odstavecseseznamem"/>
        <w:spacing w:after="0"/>
        <w:ind w:firstLine="0"/>
        <w:rPr>
          <w:rFonts w:ascii="Arial" w:hAnsi="Arial" w:cs="Arial"/>
        </w:rPr>
      </w:pPr>
      <w:r w:rsidRPr="00492AE6">
        <w:rPr>
          <w:rFonts w:ascii="Arial" w:hAnsi="Arial" w:cs="Arial"/>
        </w:rPr>
        <w:lastRenderedPageBreak/>
        <w:t xml:space="preserve">Agentura se rovněž dopouští protiprávního jednání (pokuta až do výše 5 000,00 EUR), pokud nejsou </w:t>
      </w:r>
      <w:r w:rsidR="006416D2">
        <w:rPr>
          <w:rFonts w:ascii="Arial" w:hAnsi="Arial" w:cs="Arial"/>
        </w:rPr>
        <w:t>dodrženy</w:t>
      </w:r>
      <w:r w:rsidR="006416D2" w:rsidRPr="00492AE6">
        <w:rPr>
          <w:rFonts w:ascii="Arial" w:hAnsi="Arial" w:cs="Arial"/>
        </w:rPr>
        <w:t xml:space="preserve"> </w:t>
      </w:r>
      <w:r w:rsidRPr="00492AE6">
        <w:rPr>
          <w:rFonts w:ascii="Arial" w:hAnsi="Arial" w:cs="Arial"/>
        </w:rPr>
        <w:t xml:space="preserve">pracovní podmínky nebo je odměna nižší než minimální hodinová mzda. </w:t>
      </w:r>
    </w:p>
    <w:p w14:paraId="4663EF73" w14:textId="77777777" w:rsidR="00BC487A" w:rsidRPr="00492AE6" w:rsidRDefault="00BC487A" w:rsidP="00111983">
      <w:pPr>
        <w:pStyle w:val="Odstavecseseznamem"/>
        <w:spacing w:after="0"/>
        <w:ind w:firstLine="0"/>
        <w:rPr>
          <w:rFonts w:ascii="Arial" w:hAnsi="Arial" w:cs="Arial"/>
        </w:rPr>
      </w:pPr>
    </w:p>
    <w:p w14:paraId="02E5F489" w14:textId="24783BD8" w:rsidR="00C33338" w:rsidRPr="00492AE6" w:rsidRDefault="008650E3">
      <w:pPr>
        <w:pStyle w:val="Odstavecseseznamem"/>
        <w:spacing w:after="0"/>
        <w:ind w:firstLine="0"/>
        <w:rPr>
          <w:rFonts w:ascii="Arial" w:hAnsi="Arial" w:cs="Arial"/>
          <w:color w:val="000000" w:themeColor="text1"/>
        </w:rPr>
      </w:pPr>
      <w:r w:rsidRPr="00492AE6">
        <w:rPr>
          <w:rFonts w:ascii="Arial" w:hAnsi="Arial" w:cs="Arial"/>
          <w:color w:val="000000" w:themeColor="text1"/>
        </w:rPr>
        <w:t xml:space="preserve">Pokud je však </w:t>
      </w:r>
      <w:r w:rsidR="00673F0A" w:rsidRPr="00492AE6">
        <w:rPr>
          <w:rFonts w:ascii="Arial" w:hAnsi="Arial" w:cs="Arial"/>
          <w:color w:val="000000" w:themeColor="text1"/>
        </w:rPr>
        <w:t xml:space="preserve">pracovní smlouva </w:t>
      </w:r>
      <w:r w:rsidR="00F978EB" w:rsidRPr="00492AE6">
        <w:rPr>
          <w:rFonts w:ascii="Arial" w:hAnsi="Arial" w:cs="Arial"/>
          <w:color w:val="000000" w:themeColor="text1"/>
        </w:rPr>
        <w:t xml:space="preserve">mezi agenturou a agenturním </w:t>
      </w:r>
      <w:r w:rsidR="006416D2">
        <w:rPr>
          <w:rFonts w:ascii="Arial" w:hAnsi="Arial" w:cs="Arial"/>
          <w:color w:val="000000" w:themeColor="text1"/>
        </w:rPr>
        <w:t>zaměstnancem</w:t>
      </w:r>
      <w:r w:rsidR="006416D2" w:rsidRPr="00492AE6">
        <w:rPr>
          <w:rFonts w:ascii="Arial" w:hAnsi="Arial" w:cs="Arial"/>
          <w:color w:val="000000" w:themeColor="text1"/>
        </w:rPr>
        <w:t xml:space="preserve"> </w:t>
      </w:r>
      <w:r w:rsidR="00673F0A" w:rsidRPr="00492AE6">
        <w:rPr>
          <w:rFonts w:ascii="Arial" w:hAnsi="Arial" w:cs="Arial"/>
          <w:color w:val="000000" w:themeColor="text1"/>
        </w:rPr>
        <w:t xml:space="preserve">neplatná </w:t>
      </w:r>
      <w:r w:rsidRPr="00492AE6">
        <w:rPr>
          <w:rFonts w:ascii="Arial" w:hAnsi="Arial" w:cs="Arial"/>
          <w:color w:val="000000" w:themeColor="text1"/>
        </w:rPr>
        <w:t xml:space="preserve">z jiných důvodů </w:t>
      </w:r>
      <w:r w:rsidR="00673F0A" w:rsidRPr="00492AE6">
        <w:rPr>
          <w:rFonts w:ascii="Arial" w:hAnsi="Arial" w:cs="Arial"/>
          <w:color w:val="000000" w:themeColor="text1"/>
        </w:rPr>
        <w:t xml:space="preserve">a </w:t>
      </w:r>
      <w:r w:rsidR="00F978EB" w:rsidRPr="00492AE6">
        <w:rPr>
          <w:rFonts w:ascii="Arial" w:hAnsi="Arial" w:cs="Arial"/>
          <w:color w:val="000000" w:themeColor="text1"/>
        </w:rPr>
        <w:t xml:space="preserve">pracovní smlouva mezi agenturním </w:t>
      </w:r>
      <w:r w:rsidR="00141C7B">
        <w:rPr>
          <w:rFonts w:ascii="Arial" w:hAnsi="Arial" w:cs="Arial"/>
          <w:color w:val="000000" w:themeColor="text1"/>
        </w:rPr>
        <w:t>zaměstnancem</w:t>
      </w:r>
      <w:r w:rsidR="00141C7B" w:rsidRPr="00492AE6">
        <w:rPr>
          <w:rFonts w:ascii="Arial" w:hAnsi="Arial" w:cs="Arial"/>
          <w:color w:val="000000" w:themeColor="text1"/>
        </w:rPr>
        <w:t xml:space="preserve"> </w:t>
      </w:r>
      <w:r w:rsidR="00F978EB" w:rsidRPr="00492AE6">
        <w:rPr>
          <w:rFonts w:ascii="Arial" w:hAnsi="Arial" w:cs="Arial"/>
          <w:color w:val="000000" w:themeColor="text1"/>
        </w:rPr>
        <w:t>a</w:t>
      </w:r>
      <w:r w:rsidR="006259DC">
        <w:rPr>
          <w:rFonts w:ascii="Arial" w:hAnsi="Arial" w:cs="Arial"/>
          <w:color w:val="000000" w:themeColor="text1"/>
        </w:rPr>
        <w:t> </w:t>
      </w:r>
      <w:r w:rsidR="00F978EB" w:rsidRPr="00492AE6">
        <w:rPr>
          <w:rFonts w:ascii="Arial" w:hAnsi="Arial" w:cs="Arial"/>
          <w:color w:val="000000" w:themeColor="text1"/>
        </w:rPr>
        <w:t xml:space="preserve">uživatelem je uzavřena ze zákona </w:t>
      </w:r>
      <w:r w:rsidRPr="00492AE6">
        <w:rPr>
          <w:rFonts w:ascii="Arial" w:hAnsi="Arial" w:cs="Arial"/>
          <w:color w:val="000000" w:themeColor="text1"/>
        </w:rPr>
        <w:t>(</w:t>
      </w:r>
      <w:r w:rsidR="00F978EB" w:rsidRPr="00492AE6">
        <w:rPr>
          <w:rFonts w:ascii="Arial" w:hAnsi="Arial" w:cs="Arial"/>
          <w:color w:val="000000" w:themeColor="text1"/>
        </w:rPr>
        <w:t>viz část 1 č. 7 výše</w:t>
      </w:r>
      <w:r w:rsidRPr="00492AE6">
        <w:rPr>
          <w:rFonts w:ascii="Arial" w:hAnsi="Arial" w:cs="Arial"/>
          <w:color w:val="000000" w:themeColor="text1"/>
        </w:rPr>
        <w:t>), existuje společná odpovědnost agentury a uživatele</w:t>
      </w:r>
      <w:r w:rsidR="00F978EB" w:rsidRPr="00492AE6">
        <w:rPr>
          <w:rFonts w:ascii="Arial" w:hAnsi="Arial" w:cs="Arial"/>
          <w:color w:val="000000" w:themeColor="text1"/>
        </w:rPr>
        <w:t xml:space="preserve">: </w:t>
      </w:r>
    </w:p>
    <w:p w14:paraId="4AE2D282" w14:textId="172B08A8" w:rsidR="00C33338" w:rsidRPr="00492AE6" w:rsidRDefault="008650E3">
      <w:pPr>
        <w:pStyle w:val="Odstavecseseznamem"/>
        <w:spacing w:after="0"/>
        <w:rPr>
          <w:rFonts w:ascii="Arial" w:hAnsi="Arial" w:cs="Arial"/>
          <w:color w:val="000000" w:themeColor="text1"/>
        </w:rPr>
      </w:pPr>
      <w:r w:rsidRPr="00492AE6">
        <w:rPr>
          <w:rFonts w:ascii="Arial" w:hAnsi="Arial" w:cs="Arial"/>
          <w:color w:val="000000" w:themeColor="text1"/>
        </w:rPr>
        <w:t xml:space="preserve">Pokud agentura vyplatí agenturnímu zaměstnanci sjednanou odměnu nebo její část, přestože je smlouva neplatná, musí vyplatit i další části odměny, které by agenturnímu zaměstnanci náležely v případě platné pracovní smlouvy. S ohledem na tuto platební povinnost je agentura považována za zaměstnavatele vedle uživatele; oba jsou </w:t>
      </w:r>
      <w:r w:rsidRPr="00492AE6">
        <w:rPr>
          <w:rFonts w:ascii="Arial" w:hAnsi="Arial" w:cs="Arial"/>
          <w:color w:val="000000" w:themeColor="text1"/>
          <w:u w:val="single"/>
        </w:rPr>
        <w:t>v</w:t>
      </w:r>
      <w:r w:rsidR="006259DC">
        <w:rPr>
          <w:rFonts w:ascii="Arial" w:hAnsi="Arial" w:cs="Arial"/>
          <w:color w:val="000000" w:themeColor="text1"/>
          <w:u w:val="single"/>
        </w:rPr>
        <w:t> </w:t>
      </w:r>
      <w:r w:rsidRPr="00492AE6">
        <w:rPr>
          <w:rFonts w:ascii="Arial" w:hAnsi="Arial" w:cs="Arial"/>
          <w:color w:val="000000" w:themeColor="text1"/>
        </w:rPr>
        <w:t xml:space="preserve">tomto ohledu </w:t>
      </w:r>
      <w:r w:rsidRPr="00492AE6">
        <w:rPr>
          <w:rFonts w:ascii="Arial" w:hAnsi="Arial" w:cs="Arial"/>
          <w:color w:val="000000" w:themeColor="text1"/>
          <w:u w:val="single"/>
        </w:rPr>
        <w:t>odpovědní společně a nerozdílně</w:t>
      </w:r>
      <w:r w:rsidRPr="00492AE6">
        <w:rPr>
          <w:rFonts w:ascii="Arial" w:hAnsi="Arial" w:cs="Arial"/>
          <w:color w:val="000000" w:themeColor="text1"/>
        </w:rPr>
        <w:t>.</w:t>
      </w:r>
    </w:p>
    <w:p w14:paraId="7AB29B8B" w14:textId="77777777" w:rsidR="00F978EB" w:rsidRPr="00492AE6" w:rsidRDefault="00F978EB" w:rsidP="00F978EB">
      <w:pPr>
        <w:pStyle w:val="Odstavecseseznamem"/>
        <w:spacing w:after="0"/>
        <w:rPr>
          <w:rFonts w:ascii="Arial" w:hAnsi="Arial" w:cs="Arial"/>
        </w:rPr>
      </w:pPr>
    </w:p>
    <w:p w14:paraId="31061DEE" w14:textId="77777777" w:rsidR="008D609B" w:rsidRPr="00492AE6" w:rsidRDefault="008D609B" w:rsidP="009E2B03">
      <w:pPr>
        <w:spacing w:after="0"/>
        <w:rPr>
          <w:rFonts w:ascii="Arial" w:hAnsi="Arial" w:cs="Arial"/>
        </w:rPr>
      </w:pPr>
    </w:p>
    <w:p w14:paraId="52B705CE" w14:textId="77777777" w:rsidR="00C33338" w:rsidRPr="00492AE6" w:rsidRDefault="008650E3">
      <w:pPr>
        <w:spacing w:after="0"/>
        <w:rPr>
          <w:rFonts w:ascii="Arial" w:hAnsi="Arial" w:cs="Arial"/>
          <w:u w:val="single"/>
        </w:rPr>
      </w:pPr>
      <w:r w:rsidRPr="00492AE6">
        <w:rPr>
          <w:rFonts w:ascii="Arial" w:hAnsi="Arial" w:cs="Arial"/>
          <w:u w:val="single"/>
        </w:rPr>
        <w:t>Obecné otázky</w:t>
      </w:r>
    </w:p>
    <w:p w14:paraId="5266A194" w14:textId="77777777" w:rsidR="008D609B" w:rsidRPr="00492AE6" w:rsidRDefault="008D609B" w:rsidP="008D609B">
      <w:pPr>
        <w:spacing w:after="0"/>
        <w:rPr>
          <w:rFonts w:ascii="Arial" w:hAnsi="Arial" w:cs="Arial"/>
        </w:rPr>
      </w:pPr>
    </w:p>
    <w:p w14:paraId="46517A44" w14:textId="77777777" w:rsidR="00C33338" w:rsidRPr="00492AE6" w:rsidRDefault="008650E3">
      <w:pPr>
        <w:pStyle w:val="Odstavecseseznamem"/>
        <w:numPr>
          <w:ilvl w:val="0"/>
          <w:numId w:val="2"/>
        </w:numPr>
        <w:spacing w:after="0"/>
        <w:rPr>
          <w:rFonts w:ascii="Arial" w:hAnsi="Arial" w:cs="Arial"/>
          <w:b/>
          <w:bCs/>
          <w:i/>
          <w:iCs/>
        </w:rPr>
      </w:pPr>
      <w:r w:rsidRPr="00492AE6">
        <w:rPr>
          <w:rFonts w:ascii="Arial" w:hAnsi="Arial" w:cs="Arial"/>
          <w:b/>
          <w:bCs/>
          <w:i/>
          <w:iCs/>
        </w:rPr>
        <w:t xml:space="preserve">Je vaše odpověď na otázku 2.7 týkající se agenturních zaměstnanců v Ius </w:t>
      </w:r>
      <w:proofErr w:type="spellStart"/>
      <w:r w:rsidRPr="00492AE6">
        <w:rPr>
          <w:rFonts w:ascii="Arial" w:hAnsi="Arial" w:cs="Arial"/>
          <w:b/>
          <w:bCs/>
          <w:i/>
          <w:iCs/>
        </w:rPr>
        <w:t>Laboris</w:t>
      </w:r>
      <w:proofErr w:type="spellEnd"/>
      <w:r w:rsidRPr="00492AE6">
        <w:rPr>
          <w:rFonts w:ascii="Arial" w:hAnsi="Arial" w:cs="Arial"/>
          <w:b/>
          <w:bCs/>
          <w:i/>
          <w:iCs/>
        </w:rPr>
        <w:t xml:space="preserve"> </w:t>
      </w:r>
      <w:proofErr w:type="spellStart"/>
      <w:r w:rsidRPr="00492AE6">
        <w:rPr>
          <w:rFonts w:ascii="Arial" w:hAnsi="Arial" w:cs="Arial"/>
          <w:b/>
          <w:bCs/>
          <w:i/>
          <w:iCs/>
        </w:rPr>
        <w:t>Global</w:t>
      </w:r>
      <w:proofErr w:type="spellEnd"/>
      <w:r w:rsidRPr="00492AE6">
        <w:rPr>
          <w:rFonts w:ascii="Arial" w:hAnsi="Arial" w:cs="Arial"/>
          <w:b/>
          <w:bCs/>
          <w:i/>
          <w:iCs/>
        </w:rPr>
        <w:t xml:space="preserve"> HR </w:t>
      </w:r>
      <w:proofErr w:type="spellStart"/>
      <w:r w:rsidRPr="00492AE6">
        <w:rPr>
          <w:rFonts w:ascii="Arial" w:hAnsi="Arial" w:cs="Arial"/>
          <w:b/>
          <w:bCs/>
          <w:i/>
          <w:iCs/>
        </w:rPr>
        <w:t>Law</w:t>
      </w:r>
      <w:proofErr w:type="spellEnd"/>
      <w:r w:rsidRPr="00492AE6">
        <w:rPr>
          <w:rFonts w:ascii="Arial" w:hAnsi="Arial" w:cs="Arial"/>
          <w:b/>
          <w:bCs/>
          <w:i/>
          <w:iCs/>
        </w:rPr>
        <w:t xml:space="preserve"> </w:t>
      </w:r>
      <w:proofErr w:type="spellStart"/>
      <w:r w:rsidRPr="00492AE6">
        <w:rPr>
          <w:rFonts w:ascii="Arial" w:hAnsi="Arial" w:cs="Arial"/>
          <w:b/>
          <w:bCs/>
          <w:i/>
          <w:iCs/>
        </w:rPr>
        <w:t>Guide</w:t>
      </w:r>
      <w:proofErr w:type="spellEnd"/>
      <w:r w:rsidRPr="00492AE6">
        <w:rPr>
          <w:rFonts w:ascii="Arial" w:hAnsi="Arial" w:cs="Arial"/>
          <w:b/>
          <w:bCs/>
          <w:i/>
          <w:iCs/>
        </w:rPr>
        <w:t xml:space="preserve"> stále platná?</w:t>
      </w:r>
    </w:p>
    <w:p w14:paraId="3ECC51D4" w14:textId="77777777" w:rsidR="00C33338" w:rsidRPr="00492AE6" w:rsidRDefault="005C403C">
      <w:pPr>
        <w:pStyle w:val="Odstavecseseznamem"/>
        <w:spacing w:after="0"/>
        <w:ind w:firstLine="0"/>
        <w:rPr>
          <w:rFonts w:ascii="Arial" w:hAnsi="Arial" w:cs="Arial"/>
          <w:b/>
          <w:bCs/>
          <w:i/>
          <w:iCs/>
        </w:rPr>
      </w:pPr>
      <w:hyperlink r:id="rId5" w:history="1">
        <w:r w:rsidR="008650E3" w:rsidRPr="00492AE6">
          <w:rPr>
            <w:rFonts w:ascii="Arial" w:hAnsi="Arial" w:cs="Arial"/>
            <w:b/>
            <w:bCs/>
            <w:i/>
            <w:iCs/>
            <w:u w:val="single"/>
          </w:rPr>
          <w:t>(</w:t>
        </w:r>
      </w:hyperlink>
      <w:r w:rsidR="008650E3" w:rsidRPr="00492AE6">
        <w:rPr>
          <w:rFonts w:ascii="Arial" w:hAnsi="Arial" w:cs="Arial"/>
          <w:b/>
          <w:bCs/>
          <w:i/>
          <w:iCs/>
        </w:rPr>
        <w:t>https://iuslaboris.com/global-guide/browse2/?search=agenc&amp;question=299)</w:t>
      </w:r>
    </w:p>
    <w:p w14:paraId="3F6C04A9" w14:textId="77777777" w:rsidR="008D609B" w:rsidRPr="00492AE6" w:rsidRDefault="008D609B" w:rsidP="008D609B">
      <w:pPr>
        <w:pStyle w:val="Odstavecseseznamem"/>
        <w:spacing w:after="0"/>
        <w:ind w:firstLine="0"/>
        <w:rPr>
          <w:rFonts w:ascii="Arial" w:hAnsi="Arial" w:cs="Arial"/>
        </w:rPr>
      </w:pPr>
    </w:p>
    <w:p w14:paraId="2DFBAEA6" w14:textId="0A8A5019" w:rsidR="00C33338" w:rsidRDefault="008650E3">
      <w:pPr>
        <w:pStyle w:val="Odstavecseseznamem"/>
        <w:spacing w:after="0"/>
        <w:ind w:firstLine="0"/>
        <w:rPr>
          <w:rFonts w:ascii="Arial" w:hAnsi="Arial" w:cs="Arial"/>
        </w:rPr>
      </w:pPr>
      <w:proofErr w:type="spellStart"/>
      <w:proofErr w:type="gramStart"/>
      <w:r w:rsidRPr="00492AE6">
        <w:rPr>
          <w:rFonts w:ascii="Arial" w:hAnsi="Arial" w:cs="Arial"/>
        </w:rPr>
        <w:t>n.a</w:t>
      </w:r>
      <w:proofErr w:type="spellEnd"/>
      <w:r w:rsidRPr="00492AE6">
        <w:rPr>
          <w:rFonts w:ascii="Arial" w:hAnsi="Arial" w:cs="Arial"/>
        </w:rPr>
        <w:t>.</w:t>
      </w:r>
      <w:proofErr w:type="gramEnd"/>
      <w:r w:rsidR="006E506C">
        <w:rPr>
          <w:rFonts w:ascii="Arial" w:hAnsi="Arial" w:cs="Arial"/>
        </w:rPr>
        <w:t xml:space="preserve"> </w:t>
      </w:r>
    </w:p>
    <w:p w14:paraId="68CF0330" w14:textId="77777777" w:rsidR="00407377" w:rsidRDefault="00407377" w:rsidP="00407377">
      <w:pPr>
        <w:spacing w:after="0"/>
        <w:rPr>
          <w:rFonts w:ascii="Arial" w:hAnsi="Arial" w:cs="Arial"/>
        </w:rPr>
      </w:pPr>
    </w:p>
    <w:p w14:paraId="7E349F77" w14:textId="2A8A58E4" w:rsidR="00407377" w:rsidRDefault="00407377" w:rsidP="00407377">
      <w:pPr>
        <w:spacing w:after="0"/>
        <w:rPr>
          <w:rFonts w:ascii="Arial" w:hAnsi="Arial" w:cs="Arial"/>
          <w:u w:val="single"/>
        </w:rPr>
      </w:pPr>
      <w:r w:rsidRPr="00407377">
        <w:rPr>
          <w:rFonts w:ascii="Arial" w:hAnsi="Arial" w:cs="Arial"/>
          <w:u w:val="single"/>
        </w:rPr>
        <w:t>Odpověď na doplňující dotazy</w:t>
      </w:r>
    </w:p>
    <w:p w14:paraId="27D17924" w14:textId="77777777" w:rsidR="00407377" w:rsidRDefault="00407377" w:rsidP="00407377">
      <w:pPr>
        <w:spacing w:after="0"/>
        <w:rPr>
          <w:rFonts w:ascii="Arial" w:hAnsi="Arial" w:cs="Arial"/>
          <w:u w:val="single"/>
        </w:rPr>
      </w:pPr>
    </w:p>
    <w:p w14:paraId="7372286F" w14:textId="5D65B74B" w:rsidR="00407377" w:rsidRDefault="00407377" w:rsidP="00407377">
      <w:pPr>
        <w:pStyle w:val="Odstavecseseznamem"/>
        <w:numPr>
          <w:ilvl w:val="0"/>
          <w:numId w:val="7"/>
        </w:numPr>
        <w:spacing w:after="0"/>
        <w:rPr>
          <w:rFonts w:ascii="Arial" w:hAnsi="Arial" w:cs="Arial"/>
          <w:b/>
          <w:bCs/>
          <w:i/>
          <w:iCs/>
        </w:rPr>
      </w:pPr>
      <w:r>
        <w:rPr>
          <w:rFonts w:ascii="Arial" w:hAnsi="Arial" w:cs="Arial"/>
          <w:b/>
          <w:bCs/>
          <w:i/>
          <w:iCs/>
        </w:rPr>
        <w:t>M</w:t>
      </w:r>
      <w:r w:rsidRPr="00407377">
        <w:rPr>
          <w:rFonts w:ascii="Arial" w:hAnsi="Arial" w:cs="Arial"/>
          <w:b/>
          <w:bCs/>
          <w:i/>
          <w:iCs/>
        </w:rPr>
        <w:t>ůžete prosím upřesnit zásadu rovného odměňování v Německu - zda zahrnuje 100 % všech benefitů, prémií, životního pojištění atd., nebo zda existuje nějaký specifický benefit, který může zaměstnavatel poskytnout svým interním zaměstnancům, aniž by musel agenturním zaměstnancům poskytovat jiné kompenzační výhody</w:t>
      </w:r>
      <w:r>
        <w:rPr>
          <w:rFonts w:ascii="Arial" w:hAnsi="Arial" w:cs="Arial"/>
          <w:b/>
          <w:bCs/>
          <w:i/>
          <w:iCs/>
        </w:rPr>
        <w:t>?</w:t>
      </w:r>
    </w:p>
    <w:p w14:paraId="7E151D66" w14:textId="77777777" w:rsidR="00407377" w:rsidRDefault="00407377" w:rsidP="00407377">
      <w:pPr>
        <w:pStyle w:val="Odstavecseseznamem"/>
        <w:spacing w:after="0"/>
        <w:ind w:firstLine="0"/>
        <w:rPr>
          <w:rFonts w:ascii="Arial" w:hAnsi="Arial" w:cs="Arial"/>
          <w:b/>
          <w:bCs/>
          <w:i/>
          <w:iCs/>
        </w:rPr>
      </w:pPr>
    </w:p>
    <w:p w14:paraId="1AA73562" w14:textId="502962D4" w:rsidR="00407377" w:rsidRDefault="00407377" w:rsidP="00407377">
      <w:pPr>
        <w:pStyle w:val="Odstavecseseznamem"/>
        <w:spacing w:after="0"/>
        <w:ind w:firstLine="0"/>
        <w:rPr>
          <w:rFonts w:ascii="Arial" w:hAnsi="Arial" w:cs="Arial"/>
          <w:color w:val="000000" w:themeColor="text1"/>
        </w:rPr>
      </w:pPr>
      <w:r w:rsidRPr="00407377">
        <w:rPr>
          <w:rFonts w:ascii="Arial" w:hAnsi="Arial" w:cs="Arial"/>
          <w:color w:val="000000" w:themeColor="text1"/>
        </w:rPr>
        <w:t xml:space="preserve">Výhody poskytované agenturou práce agenturnímu </w:t>
      </w:r>
      <w:r>
        <w:rPr>
          <w:rFonts w:ascii="Arial" w:hAnsi="Arial" w:cs="Arial"/>
          <w:color w:val="000000" w:themeColor="text1"/>
        </w:rPr>
        <w:t xml:space="preserve">zaměstnanci </w:t>
      </w:r>
      <w:r w:rsidRPr="00407377">
        <w:rPr>
          <w:rFonts w:ascii="Arial" w:hAnsi="Arial" w:cs="Arial"/>
          <w:color w:val="000000" w:themeColor="text1"/>
        </w:rPr>
        <w:t>(stejná mzda jako zaměstnancům uživ</w:t>
      </w:r>
      <w:r>
        <w:rPr>
          <w:rFonts w:ascii="Arial" w:hAnsi="Arial" w:cs="Arial"/>
          <w:color w:val="000000" w:themeColor="text1"/>
        </w:rPr>
        <w:t>atele):</w:t>
      </w:r>
    </w:p>
    <w:p w14:paraId="72855DC0" w14:textId="77777777" w:rsidR="00407377" w:rsidRDefault="00407377" w:rsidP="00407377">
      <w:pPr>
        <w:pStyle w:val="Odstavecseseznamem"/>
        <w:spacing w:after="0"/>
        <w:ind w:firstLine="0"/>
        <w:rPr>
          <w:rFonts w:ascii="Arial" w:hAnsi="Arial" w:cs="Arial"/>
          <w:color w:val="000000" w:themeColor="text1"/>
        </w:rPr>
      </w:pPr>
      <w:r w:rsidRPr="00407377">
        <w:rPr>
          <w:rFonts w:ascii="Arial" w:hAnsi="Arial" w:cs="Arial"/>
          <w:color w:val="000000" w:themeColor="text1"/>
        </w:rPr>
        <w:br/>
        <w:t>Přístup ke společnému zařízení uživatele:</w:t>
      </w:r>
    </w:p>
    <w:p w14:paraId="442D875C" w14:textId="2FCEE65F" w:rsidR="00407377" w:rsidRPr="00407377" w:rsidRDefault="00407377" w:rsidP="00407377">
      <w:pPr>
        <w:pStyle w:val="Odstavecseseznamem"/>
        <w:spacing w:after="0"/>
        <w:ind w:firstLine="0"/>
        <w:rPr>
          <w:rFonts w:ascii="Arial" w:hAnsi="Arial" w:cs="Arial"/>
          <w:i/>
          <w:iCs/>
        </w:rPr>
      </w:pPr>
      <w:r w:rsidRPr="00407377">
        <w:rPr>
          <w:rFonts w:ascii="Arial" w:hAnsi="Arial" w:cs="Arial"/>
          <w:color w:val="000000" w:themeColor="text1"/>
        </w:rPr>
        <w:br/>
        <w:t xml:space="preserve">Zákon o dočasném </w:t>
      </w:r>
      <w:r>
        <w:rPr>
          <w:rFonts w:ascii="Arial" w:hAnsi="Arial" w:cs="Arial"/>
          <w:color w:val="000000" w:themeColor="text1"/>
        </w:rPr>
        <w:t>přidělení</w:t>
      </w:r>
      <w:r w:rsidRPr="00407377">
        <w:rPr>
          <w:rFonts w:ascii="Arial" w:hAnsi="Arial" w:cs="Arial"/>
          <w:color w:val="000000" w:themeColor="text1"/>
        </w:rPr>
        <w:t xml:space="preserve"> zaměstnanců byl v poslední době doplněn (v § 13b): </w:t>
      </w:r>
      <w:r w:rsidRPr="00407377">
        <w:rPr>
          <w:rFonts w:ascii="Arial" w:hAnsi="Arial" w:cs="Arial"/>
          <w:color w:val="000000" w:themeColor="text1"/>
        </w:rPr>
        <w:br/>
      </w:r>
    </w:p>
    <w:p w14:paraId="21AEB8D4" w14:textId="77777777" w:rsidR="00407377" w:rsidRPr="00407377" w:rsidRDefault="00407377" w:rsidP="00407377">
      <w:pPr>
        <w:pStyle w:val="Odstavecseseznamem"/>
        <w:numPr>
          <w:ilvl w:val="1"/>
          <w:numId w:val="8"/>
        </w:numPr>
        <w:spacing w:after="0"/>
        <w:rPr>
          <w:rFonts w:ascii="Arial" w:hAnsi="Arial" w:cs="Arial"/>
        </w:rPr>
      </w:pPr>
      <w:r w:rsidRPr="00407377">
        <w:rPr>
          <w:rFonts w:ascii="Arial" w:hAnsi="Arial" w:cs="Arial"/>
        </w:rPr>
        <w:t>Objektivní důvod pro odlišné zacházení může existovat například tehdy, pokud by uživatelská společnost měla neúměrné organizační a administrativní nároky na poskytnutí přístupu vzhledem k individuální délce přidělení nebo z důvodu seznamovací doby a koncepce integrativní péče o dětské skupiny v podnikové mateřské škole mají nárok na přístup pouze agenturní zaměstnanci, kteří mají minimální délku přidělení šest měsíců. To však předpokládá, že přístup je odepřen i kmenovým zaměstnancům se srovnatelnou smlouvou na dobu určitou, jinak dochází k nepřímé diskriminaci.</w:t>
      </w:r>
    </w:p>
    <w:p w14:paraId="46F55FC7" w14:textId="063E249B" w:rsidR="00407377" w:rsidRPr="00407377" w:rsidRDefault="00407377" w:rsidP="00407377">
      <w:pPr>
        <w:pStyle w:val="Odstavecseseznamem"/>
        <w:numPr>
          <w:ilvl w:val="1"/>
          <w:numId w:val="8"/>
        </w:numPr>
        <w:spacing w:after="0"/>
        <w:rPr>
          <w:rFonts w:ascii="Arial" w:hAnsi="Arial" w:cs="Arial"/>
        </w:rPr>
      </w:pPr>
      <w:r w:rsidRPr="00407377">
        <w:rPr>
          <w:rFonts w:ascii="Arial" w:hAnsi="Arial" w:cs="Arial"/>
        </w:rPr>
        <w:t>Mezi společná zařízení patří podnikové školky, jídelny, odpočívárny a</w:t>
      </w:r>
      <w:r w:rsidR="006259DC">
        <w:rPr>
          <w:rFonts w:ascii="Arial" w:hAnsi="Arial" w:cs="Arial"/>
        </w:rPr>
        <w:t> </w:t>
      </w:r>
      <w:r w:rsidRPr="00407377">
        <w:rPr>
          <w:rFonts w:ascii="Arial" w:hAnsi="Arial" w:cs="Arial"/>
        </w:rPr>
        <w:t xml:space="preserve">odpočinkové místnosti, podnikové rekreační domy, sportovní zařízení, </w:t>
      </w:r>
      <w:r w:rsidRPr="00407377">
        <w:rPr>
          <w:rFonts w:ascii="Arial" w:hAnsi="Arial" w:cs="Arial"/>
        </w:rPr>
        <w:lastRenderedPageBreak/>
        <w:t>podnikové nájemní byty, podnikové knihovny, parkoviště, podnikové čerpací stanice, fitness a sportovní zařízení (= tělovýchovná zařízení).</w:t>
      </w:r>
    </w:p>
    <w:p w14:paraId="4E682910" w14:textId="77777777" w:rsidR="00407377" w:rsidRPr="00407377" w:rsidRDefault="00407377" w:rsidP="00407377">
      <w:pPr>
        <w:pStyle w:val="Odstavecseseznamem"/>
        <w:numPr>
          <w:ilvl w:val="1"/>
          <w:numId w:val="8"/>
        </w:numPr>
        <w:spacing w:after="0"/>
        <w:rPr>
          <w:rFonts w:ascii="Arial" w:hAnsi="Arial" w:cs="Arial"/>
        </w:rPr>
      </w:pPr>
      <w:r w:rsidRPr="00407377">
        <w:rPr>
          <w:rFonts w:ascii="Arial" w:hAnsi="Arial" w:cs="Arial"/>
        </w:rPr>
        <w:t>Uživatel musí agenturnímu zaměstnanci umožnit přístup do sdílených sociálních zařízení nebo služeb podniku za stejných podmínek jako srovnatelným zaměstnancům podniku, pokud není odlišné zacházení odůvodněno objektivními důvody.</w:t>
      </w:r>
    </w:p>
    <w:p w14:paraId="0CFC2781" w14:textId="6F10B5A9" w:rsidR="00407377" w:rsidRPr="00407377" w:rsidRDefault="00407377" w:rsidP="00407377">
      <w:pPr>
        <w:pStyle w:val="Odstavecseseznamem"/>
        <w:numPr>
          <w:ilvl w:val="1"/>
          <w:numId w:val="8"/>
        </w:numPr>
        <w:spacing w:after="0"/>
        <w:rPr>
          <w:rFonts w:ascii="Arial" w:hAnsi="Arial" w:cs="Arial"/>
        </w:rPr>
      </w:pPr>
      <w:r w:rsidRPr="00407377">
        <w:rPr>
          <w:rFonts w:ascii="Arial" w:hAnsi="Arial" w:cs="Arial"/>
        </w:rPr>
        <w:t xml:space="preserve">(Upozornění: Zbývá určit, zda lze zákonnou úpravu o rovném odměňování teleologicky zúžit tak, že při nasazení agenturního zaměstnance v podniku uživatele </w:t>
      </w:r>
      <w:r w:rsidRPr="00407377">
        <w:rPr>
          <w:rFonts w:ascii="Arial" w:hAnsi="Arial" w:cs="Arial"/>
          <w:u w:val="single"/>
        </w:rPr>
        <w:t>vázaném</w:t>
      </w:r>
      <w:r w:rsidRPr="00407377">
        <w:rPr>
          <w:rFonts w:ascii="Arial" w:hAnsi="Arial" w:cs="Arial"/>
        </w:rPr>
        <w:t xml:space="preserve"> dohodou o pracovní činnosti se jako odměna uplatní pouze hodinová mzda a prémie a příplatky sjednané v dohodě o pracovní činnosti. Podle tohoto názoru by se na věcné dávky a jednorázové platby nevztahovala. Zákon to výslovně uvádí: Pokud agenturní zaměstnanec obdrží mzdu, která náleží srovnatelnému zaměstnanci uživatelské společnosti podle kolektivní smlouvy, </w:t>
      </w:r>
      <w:proofErr w:type="gramStart"/>
      <w:r w:rsidRPr="00407377">
        <w:rPr>
          <w:rFonts w:ascii="Arial" w:hAnsi="Arial" w:cs="Arial"/>
        </w:rPr>
        <w:t>nebo, pokud</w:t>
      </w:r>
      <w:proofErr w:type="gramEnd"/>
      <w:r w:rsidRPr="00407377">
        <w:rPr>
          <w:rFonts w:ascii="Arial" w:hAnsi="Arial" w:cs="Arial"/>
        </w:rPr>
        <w:t xml:space="preserve"> taková kolektivní smlouva neexistuje, mzdu platnou pro srovnatelné zaměstnance v odvětví nasazení, má se za to, že agenturní zaměstnanec má rovné podmínky, pokud jde o mzdu).</w:t>
      </w:r>
    </w:p>
    <w:p w14:paraId="4084276D" w14:textId="77777777" w:rsidR="00407377" w:rsidRPr="00407377" w:rsidRDefault="00407377" w:rsidP="00407377">
      <w:pPr>
        <w:pStyle w:val="Odstavecseseznamem"/>
        <w:numPr>
          <w:ilvl w:val="1"/>
          <w:numId w:val="8"/>
        </w:numPr>
        <w:spacing w:after="0"/>
        <w:rPr>
          <w:rFonts w:ascii="Arial" w:hAnsi="Arial" w:cs="Arial"/>
        </w:rPr>
      </w:pPr>
      <w:r w:rsidRPr="00407377">
        <w:rPr>
          <w:rFonts w:ascii="Arial" w:hAnsi="Arial" w:cs="Arial"/>
        </w:rPr>
        <w:t>Zahrnuje se rovněž podnikový penzijní systém. Agenturní zaměstnanci tedy mají vůči agentuře práce nárok na plnění z důchodového systému. Agentura musí platit příspěvky požadované pro čerpání nároku na důchod u uživatele. Nárok na podnikový důchod však vzniká až po třech letech zaměstnání. Vzhledem k obecně kratší době zaměstnání u uživatele proto agenturní zaměstnanci zpravidla nezískávají žádné nároky z podnikového důchodového systému v podniku uživatele. Agentura pak nemusí platit žádné příspěvky. Podnikové penzijní systémy jsou tedy spíše teoretickým problémem.</w:t>
      </w:r>
    </w:p>
    <w:p w14:paraId="28E956D8" w14:textId="77777777" w:rsidR="00407377" w:rsidRPr="00407377" w:rsidRDefault="00407377" w:rsidP="00407377">
      <w:pPr>
        <w:pStyle w:val="Odstavecseseznamem"/>
        <w:numPr>
          <w:ilvl w:val="1"/>
          <w:numId w:val="8"/>
        </w:numPr>
        <w:spacing w:after="0"/>
        <w:rPr>
          <w:rFonts w:ascii="Arial" w:hAnsi="Arial" w:cs="Arial"/>
        </w:rPr>
      </w:pPr>
      <w:r w:rsidRPr="00407377">
        <w:rPr>
          <w:rFonts w:ascii="Arial" w:hAnsi="Arial" w:cs="Arial"/>
        </w:rPr>
        <w:t>Zákon o dočasném pronájmu zaměstnanců výslovně dává agentuře možnost hodnotové kompenzace a přiznává právo volby, zda bude poskytovat věcné plnění, nebo vyplácet náhradu. Pokud uživatel poskytuje naturální plnění, může je agentura (1) přepočítat na peníze, (2) poskytovat je sama nebo (3) dohodnout se s uživatelem ve smlouvě o přidělení, že uživatel poskytne agenturnímu zaměstnanci určité sociální výhody, jako je např. využívání sociálních zařízení (např. firemní školka, fitness, jídelna, pracovní lístek). Agentura práce si může vybrat pro sebe nejvýhodnější variantu.</w:t>
      </w:r>
    </w:p>
    <w:p w14:paraId="1AB55292" w14:textId="725F2FAF" w:rsidR="00407377" w:rsidRPr="00407377" w:rsidRDefault="00407377" w:rsidP="00407377">
      <w:pPr>
        <w:pStyle w:val="Odstavecseseznamem"/>
        <w:numPr>
          <w:ilvl w:val="1"/>
          <w:numId w:val="8"/>
        </w:numPr>
        <w:spacing w:after="0"/>
        <w:rPr>
          <w:rFonts w:ascii="Arial" w:hAnsi="Arial" w:cs="Arial"/>
        </w:rPr>
      </w:pPr>
      <w:r w:rsidRPr="00407377">
        <w:rPr>
          <w:rFonts w:ascii="Arial" w:hAnsi="Arial" w:cs="Arial"/>
        </w:rPr>
        <w:t>Pokud jsou výhody vázány na určité podmínky a požadavky, např. na určitou délku praxe, musí je agenturní pracovník splňovat stejně jako stálí zaměstnanci uživatele, aby na ně měl nárok. Zde je s ním například zacházeno jako s</w:t>
      </w:r>
      <w:r w:rsidR="006259DC">
        <w:rPr>
          <w:rFonts w:ascii="Arial" w:hAnsi="Arial" w:cs="Arial"/>
        </w:rPr>
        <w:t> </w:t>
      </w:r>
      <w:r w:rsidRPr="00407377">
        <w:rPr>
          <w:rFonts w:ascii="Arial" w:hAnsi="Arial" w:cs="Arial"/>
        </w:rPr>
        <w:t>ostatními zaměstnanci uživatele se smlouvou na dobu určitou.</w:t>
      </w:r>
    </w:p>
    <w:p w14:paraId="392D640F" w14:textId="77777777" w:rsidR="00407377" w:rsidRPr="00407377" w:rsidRDefault="00407377" w:rsidP="00407377">
      <w:pPr>
        <w:pStyle w:val="Odstavecseseznamem"/>
        <w:numPr>
          <w:ilvl w:val="1"/>
          <w:numId w:val="8"/>
        </w:numPr>
        <w:spacing w:after="0"/>
        <w:rPr>
          <w:rFonts w:ascii="Arial" w:hAnsi="Arial" w:cs="Arial"/>
        </w:rPr>
      </w:pPr>
      <w:r w:rsidRPr="00407377">
        <w:rPr>
          <w:rFonts w:ascii="Arial" w:hAnsi="Arial" w:cs="Arial"/>
        </w:rPr>
        <w:t>Veškerá finanční plnění a také věcná plnění poskytovaná uživatelem jeho vlastním srovnatelným zaměstnancům se započítávají jako odměna podléhající rovnému odměňování. Patří mezi ně například poskytnutí (například) mobilního telefonu, služebního automobilu nebo železniční karty pro soukromé účely, jízdenky do zaměstnání, zvýhodněné péče o děti nebo využívání jídelny, slevy na nákupy pro zaměstnance, opce na akcie, domácí nápoj, příspěvky na ubytování a bydlení. Rozhodující je, co má být vyplaceno jako odměna za vykonanou práci v širším slova smyslu.</w:t>
      </w:r>
    </w:p>
    <w:p w14:paraId="5DA63184" w14:textId="77777777" w:rsidR="00407377" w:rsidRPr="00407377" w:rsidRDefault="00407377" w:rsidP="00407377">
      <w:pPr>
        <w:pStyle w:val="Odstavecseseznamem"/>
        <w:spacing w:after="0"/>
        <w:ind w:firstLine="0"/>
        <w:rPr>
          <w:rFonts w:ascii="Arial" w:hAnsi="Arial" w:cs="Arial"/>
        </w:rPr>
      </w:pPr>
    </w:p>
    <w:p w14:paraId="51C40A3D" w14:textId="77777777" w:rsidR="00407377" w:rsidRPr="00407377" w:rsidRDefault="00407377" w:rsidP="00407377">
      <w:pPr>
        <w:spacing w:after="0"/>
        <w:rPr>
          <w:rFonts w:ascii="Arial" w:hAnsi="Arial" w:cs="Arial"/>
          <w:u w:val="single"/>
        </w:rPr>
      </w:pPr>
    </w:p>
    <w:p w14:paraId="75F747CC" w14:textId="77777777" w:rsidR="00407377" w:rsidRPr="00407377" w:rsidRDefault="00407377" w:rsidP="00407377">
      <w:pPr>
        <w:spacing w:after="0"/>
        <w:rPr>
          <w:rFonts w:ascii="Arial" w:hAnsi="Arial" w:cs="Arial"/>
        </w:rPr>
      </w:pPr>
    </w:p>
    <w:sectPr w:rsidR="00407377" w:rsidRPr="004073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655"/>
    <w:multiLevelType w:val="hybridMultilevel"/>
    <w:tmpl w:val="218A08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4E6648"/>
    <w:multiLevelType w:val="multilevel"/>
    <w:tmpl w:val="5BB0D3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164E0"/>
    <w:multiLevelType w:val="hybridMultilevel"/>
    <w:tmpl w:val="6294407E"/>
    <w:lvl w:ilvl="0" w:tplc="04070001">
      <w:start w:val="1"/>
      <w:numFmt w:val="bullet"/>
      <w:lvlText w:val=""/>
      <w:lvlJc w:val="left"/>
      <w:pPr>
        <w:ind w:left="1430" w:hanging="360"/>
      </w:pPr>
      <w:rPr>
        <w:rFonts w:ascii="Symbol" w:hAnsi="Symbol" w:hint="default"/>
      </w:rPr>
    </w:lvl>
    <w:lvl w:ilvl="1" w:tplc="04070003">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3" w15:restartNumberingAfterBreak="0">
    <w:nsid w:val="2DED29B0"/>
    <w:multiLevelType w:val="hybridMultilevel"/>
    <w:tmpl w:val="6B0E98FC"/>
    <w:lvl w:ilvl="0" w:tplc="3226376A">
      <w:start w:val="1"/>
      <w:numFmt w:val="decim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4" w15:restartNumberingAfterBreak="0">
    <w:nsid w:val="395A6234"/>
    <w:multiLevelType w:val="hybridMultilevel"/>
    <w:tmpl w:val="218A08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A77D74"/>
    <w:multiLevelType w:val="hybridMultilevel"/>
    <w:tmpl w:val="1BF8692C"/>
    <w:lvl w:ilvl="0" w:tplc="04070015">
      <w:start w:val="1"/>
      <w:numFmt w:val="decimal"/>
      <w:lvlText w:val="(%1)"/>
      <w:lvlJc w:val="left"/>
      <w:pPr>
        <w:ind w:left="1430" w:hanging="360"/>
      </w:pPr>
    </w:lvl>
    <w:lvl w:ilvl="1" w:tplc="04070019" w:tentative="1">
      <w:start w:val="1"/>
      <w:numFmt w:val="lowerLetter"/>
      <w:lvlText w:val="%2."/>
      <w:lvlJc w:val="left"/>
      <w:pPr>
        <w:ind w:left="2150" w:hanging="360"/>
      </w:pPr>
    </w:lvl>
    <w:lvl w:ilvl="2" w:tplc="0407001B" w:tentative="1">
      <w:start w:val="1"/>
      <w:numFmt w:val="lowerRoman"/>
      <w:lvlText w:val="%3."/>
      <w:lvlJc w:val="right"/>
      <w:pPr>
        <w:ind w:left="2870" w:hanging="180"/>
      </w:pPr>
    </w:lvl>
    <w:lvl w:ilvl="3" w:tplc="0407000F" w:tentative="1">
      <w:start w:val="1"/>
      <w:numFmt w:val="decimal"/>
      <w:lvlText w:val="%4."/>
      <w:lvlJc w:val="left"/>
      <w:pPr>
        <w:ind w:left="3590" w:hanging="360"/>
      </w:pPr>
    </w:lvl>
    <w:lvl w:ilvl="4" w:tplc="04070019" w:tentative="1">
      <w:start w:val="1"/>
      <w:numFmt w:val="lowerLetter"/>
      <w:lvlText w:val="%5."/>
      <w:lvlJc w:val="left"/>
      <w:pPr>
        <w:ind w:left="4310" w:hanging="360"/>
      </w:pPr>
    </w:lvl>
    <w:lvl w:ilvl="5" w:tplc="0407001B" w:tentative="1">
      <w:start w:val="1"/>
      <w:numFmt w:val="lowerRoman"/>
      <w:lvlText w:val="%6."/>
      <w:lvlJc w:val="right"/>
      <w:pPr>
        <w:ind w:left="5030" w:hanging="180"/>
      </w:pPr>
    </w:lvl>
    <w:lvl w:ilvl="6" w:tplc="0407000F" w:tentative="1">
      <w:start w:val="1"/>
      <w:numFmt w:val="decimal"/>
      <w:lvlText w:val="%7."/>
      <w:lvlJc w:val="left"/>
      <w:pPr>
        <w:ind w:left="5750" w:hanging="360"/>
      </w:pPr>
    </w:lvl>
    <w:lvl w:ilvl="7" w:tplc="04070019" w:tentative="1">
      <w:start w:val="1"/>
      <w:numFmt w:val="lowerLetter"/>
      <w:lvlText w:val="%8."/>
      <w:lvlJc w:val="left"/>
      <w:pPr>
        <w:ind w:left="6470" w:hanging="360"/>
      </w:pPr>
    </w:lvl>
    <w:lvl w:ilvl="8" w:tplc="0407001B" w:tentative="1">
      <w:start w:val="1"/>
      <w:numFmt w:val="lowerRoman"/>
      <w:lvlText w:val="%9."/>
      <w:lvlJc w:val="right"/>
      <w:pPr>
        <w:ind w:left="7190" w:hanging="180"/>
      </w:pPr>
    </w:lvl>
  </w:abstractNum>
  <w:abstractNum w:abstractNumId="6" w15:restartNumberingAfterBreak="0">
    <w:nsid w:val="5F644C5A"/>
    <w:multiLevelType w:val="multilevel"/>
    <w:tmpl w:val="D6D64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BF3F9F"/>
    <w:multiLevelType w:val="hybridMultilevel"/>
    <w:tmpl w:val="218A0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3"/>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FB"/>
    <w:rsid w:val="00031781"/>
    <w:rsid w:val="00073BB6"/>
    <w:rsid w:val="00077E36"/>
    <w:rsid w:val="000A3F83"/>
    <w:rsid w:val="000E2368"/>
    <w:rsid w:val="00111983"/>
    <w:rsid w:val="00141C7B"/>
    <w:rsid w:val="001478A0"/>
    <w:rsid w:val="001A4C32"/>
    <w:rsid w:val="001C39C6"/>
    <w:rsid w:val="001D06B0"/>
    <w:rsid w:val="00204B28"/>
    <w:rsid w:val="00227F47"/>
    <w:rsid w:val="0023678E"/>
    <w:rsid w:val="0025358C"/>
    <w:rsid w:val="00253B97"/>
    <w:rsid w:val="002700BF"/>
    <w:rsid w:val="002B03F5"/>
    <w:rsid w:val="002B5130"/>
    <w:rsid w:val="002D0C45"/>
    <w:rsid w:val="002D7036"/>
    <w:rsid w:val="002F1309"/>
    <w:rsid w:val="00315E38"/>
    <w:rsid w:val="003363AD"/>
    <w:rsid w:val="0034633B"/>
    <w:rsid w:val="003534CD"/>
    <w:rsid w:val="00394070"/>
    <w:rsid w:val="003958B5"/>
    <w:rsid w:val="003A4884"/>
    <w:rsid w:val="003B23B1"/>
    <w:rsid w:val="003D30BB"/>
    <w:rsid w:val="00407377"/>
    <w:rsid w:val="00415142"/>
    <w:rsid w:val="00460ABD"/>
    <w:rsid w:val="00492AE6"/>
    <w:rsid w:val="004B3712"/>
    <w:rsid w:val="004E3910"/>
    <w:rsid w:val="00546C0B"/>
    <w:rsid w:val="00550385"/>
    <w:rsid w:val="00581C67"/>
    <w:rsid w:val="0059722A"/>
    <w:rsid w:val="005C403C"/>
    <w:rsid w:val="005F5A0D"/>
    <w:rsid w:val="005F675B"/>
    <w:rsid w:val="006259DC"/>
    <w:rsid w:val="00625A2E"/>
    <w:rsid w:val="00627AC9"/>
    <w:rsid w:val="006416D2"/>
    <w:rsid w:val="00662D57"/>
    <w:rsid w:val="00673F0A"/>
    <w:rsid w:val="00676A40"/>
    <w:rsid w:val="006775A6"/>
    <w:rsid w:val="0069353F"/>
    <w:rsid w:val="006D6221"/>
    <w:rsid w:val="006D7843"/>
    <w:rsid w:val="006E506C"/>
    <w:rsid w:val="00722F28"/>
    <w:rsid w:val="00723232"/>
    <w:rsid w:val="00726DE8"/>
    <w:rsid w:val="00757767"/>
    <w:rsid w:val="007E679A"/>
    <w:rsid w:val="007F5AC7"/>
    <w:rsid w:val="008147A8"/>
    <w:rsid w:val="008650E3"/>
    <w:rsid w:val="0087250F"/>
    <w:rsid w:val="008815FD"/>
    <w:rsid w:val="008A038E"/>
    <w:rsid w:val="008B1FAF"/>
    <w:rsid w:val="008C3D0A"/>
    <w:rsid w:val="008D609B"/>
    <w:rsid w:val="009056D5"/>
    <w:rsid w:val="00905EB9"/>
    <w:rsid w:val="00910DDB"/>
    <w:rsid w:val="009352D7"/>
    <w:rsid w:val="009426F0"/>
    <w:rsid w:val="00971D80"/>
    <w:rsid w:val="009E1FBC"/>
    <w:rsid w:val="009E2B03"/>
    <w:rsid w:val="00A3335A"/>
    <w:rsid w:val="00A75F39"/>
    <w:rsid w:val="00A864BB"/>
    <w:rsid w:val="00AB61DE"/>
    <w:rsid w:val="00AC1273"/>
    <w:rsid w:val="00B30FD0"/>
    <w:rsid w:val="00B504D1"/>
    <w:rsid w:val="00BC22FB"/>
    <w:rsid w:val="00BC2D94"/>
    <w:rsid w:val="00BC487A"/>
    <w:rsid w:val="00BF394E"/>
    <w:rsid w:val="00C30E96"/>
    <w:rsid w:val="00C33338"/>
    <w:rsid w:val="00C42F72"/>
    <w:rsid w:val="00CA55BA"/>
    <w:rsid w:val="00CD7681"/>
    <w:rsid w:val="00CE2BDE"/>
    <w:rsid w:val="00CE5955"/>
    <w:rsid w:val="00CF71BF"/>
    <w:rsid w:val="00D31E85"/>
    <w:rsid w:val="00D72A14"/>
    <w:rsid w:val="00D748DD"/>
    <w:rsid w:val="00D812CA"/>
    <w:rsid w:val="00DC7368"/>
    <w:rsid w:val="00DF10CD"/>
    <w:rsid w:val="00E043F8"/>
    <w:rsid w:val="00E06B54"/>
    <w:rsid w:val="00E13133"/>
    <w:rsid w:val="00E224D4"/>
    <w:rsid w:val="00E2546F"/>
    <w:rsid w:val="00E46CE6"/>
    <w:rsid w:val="00E90A1E"/>
    <w:rsid w:val="00EB00BE"/>
    <w:rsid w:val="00F2774F"/>
    <w:rsid w:val="00F31B3E"/>
    <w:rsid w:val="00F47916"/>
    <w:rsid w:val="00F7680D"/>
    <w:rsid w:val="00F978EB"/>
    <w:rsid w:val="00FB3A68"/>
    <w:rsid w:val="00FD73EA"/>
    <w:rsid w:val="00FE7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5611"/>
  <w15:chartTrackingRefBased/>
  <w15:docId w15:val="{AD82372E-B9A5-4252-85A1-3CD84322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Conclusion de partie,List Paragraph,Odstavec_muj,Seznama)"/>
    <w:basedOn w:val="Normln"/>
    <w:link w:val="OdstavecseseznamemChar"/>
    <w:uiPriority w:val="34"/>
    <w:qFormat/>
    <w:rsid w:val="00BC487A"/>
    <w:pPr>
      <w:spacing w:after="4" w:line="268" w:lineRule="auto"/>
      <w:ind w:left="720" w:right="31" w:hanging="10"/>
      <w:contextualSpacing/>
      <w:jc w:val="both"/>
    </w:pPr>
    <w:rPr>
      <w:rFonts w:ascii="Calibri" w:eastAsia="Calibri" w:hAnsi="Calibri" w:cs="Calibri"/>
      <w:color w:val="000000"/>
      <w:kern w:val="0"/>
      <w:lang w:eastAsia="cs-CZ"/>
      <w14:ligatures w14:val="none"/>
    </w:rPr>
  </w:style>
  <w:style w:type="character" w:customStyle="1" w:styleId="OdstavecseseznamemChar">
    <w:name w:val="Odstavec se seznamem Char"/>
    <w:aliases w:val="Nad Char,Conclusion de partie Char,List Paragraph Char,Odstavec_muj Char,Seznama) Char"/>
    <w:link w:val="Odstavecseseznamem"/>
    <w:uiPriority w:val="34"/>
    <w:qFormat/>
    <w:locked/>
    <w:rsid w:val="00BC487A"/>
    <w:rPr>
      <w:rFonts w:ascii="Calibri" w:eastAsia="Calibri" w:hAnsi="Calibri" w:cs="Calibri"/>
      <w:color w:val="000000"/>
      <w:kern w:val="0"/>
      <w:lang w:eastAsia="cs-CZ"/>
      <w14:ligatures w14:val="none"/>
    </w:rPr>
  </w:style>
  <w:style w:type="paragraph" w:styleId="Revize">
    <w:name w:val="Revision"/>
    <w:hidden/>
    <w:uiPriority w:val="99"/>
    <w:semiHidden/>
    <w:rsid w:val="00492A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40498">
      <w:bodyDiv w:val="1"/>
      <w:marLeft w:val="0"/>
      <w:marRight w:val="0"/>
      <w:marTop w:val="0"/>
      <w:marBottom w:val="0"/>
      <w:divBdr>
        <w:top w:val="none" w:sz="0" w:space="0" w:color="auto"/>
        <w:left w:val="none" w:sz="0" w:space="0" w:color="auto"/>
        <w:bottom w:val="none" w:sz="0" w:space="0" w:color="auto"/>
        <w:right w:val="none" w:sz="0" w:space="0" w:color="auto"/>
      </w:divBdr>
    </w:div>
    <w:div w:id="538594505">
      <w:bodyDiv w:val="1"/>
      <w:marLeft w:val="0"/>
      <w:marRight w:val="0"/>
      <w:marTop w:val="0"/>
      <w:marBottom w:val="0"/>
      <w:divBdr>
        <w:top w:val="none" w:sz="0" w:space="0" w:color="auto"/>
        <w:left w:val="none" w:sz="0" w:space="0" w:color="auto"/>
        <w:bottom w:val="none" w:sz="0" w:space="0" w:color="auto"/>
        <w:right w:val="none" w:sz="0" w:space="0" w:color="auto"/>
      </w:divBdr>
    </w:div>
    <w:div w:id="1011756539">
      <w:bodyDiv w:val="1"/>
      <w:marLeft w:val="0"/>
      <w:marRight w:val="0"/>
      <w:marTop w:val="0"/>
      <w:marBottom w:val="0"/>
      <w:divBdr>
        <w:top w:val="none" w:sz="0" w:space="0" w:color="auto"/>
        <w:left w:val="none" w:sz="0" w:space="0" w:color="auto"/>
        <w:bottom w:val="none" w:sz="0" w:space="0" w:color="auto"/>
        <w:right w:val="none" w:sz="0" w:space="0" w:color="auto"/>
      </w:divBdr>
    </w:div>
    <w:div w:id="1371951828">
      <w:bodyDiv w:val="1"/>
      <w:marLeft w:val="0"/>
      <w:marRight w:val="0"/>
      <w:marTop w:val="0"/>
      <w:marBottom w:val="0"/>
      <w:divBdr>
        <w:top w:val="none" w:sz="0" w:space="0" w:color="auto"/>
        <w:left w:val="none" w:sz="0" w:space="0" w:color="auto"/>
        <w:bottom w:val="none" w:sz="0" w:space="0" w:color="auto"/>
        <w:right w:val="none" w:sz="0" w:space="0" w:color="auto"/>
      </w:divBdr>
    </w:div>
    <w:div w:id="196372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uslaboris.com/global-guide/browse2/?search=agenc&amp;question=299"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2666</Words>
  <Characters>15735</Characters>
  <Application>Microsoft Office Word</Application>
  <DocSecurity>0</DocSecurity>
  <Lines>131</Lines>
  <Paragraphs>36</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Randls</dc:creator>
  <cp:keywords>, docId:37F36DFD9F928FB7B999F2BA30C6C0F9</cp:keywords>
  <dc:description/>
  <cp:lastModifiedBy>Sedláčková Andrea</cp:lastModifiedBy>
  <cp:revision>2</cp:revision>
  <dcterms:created xsi:type="dcterms:W3CDTF">2024-12-12T13:28:00Z</dcterms:created>
  <dcterms:modified xsi:type="dcterms:W3CDTF">2024-12-12T13:28:00Z</dcterms:modified>
</cp:coreProperties>
</file>