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D8011" w14:textId="057A5BAD" w:rsidR="003C0DF2" w:rsidRPr="00481FDF" w:rsidRDefault="00C2760C">
      <w:pPr>
        <w:spacing w:after="0"/>
        <w:rPr>
          <w:rFonts w:ascii="Arial" w:hAnsi="Arial" w:cs="Arial"/>
          <w:u w:val="single"/>
        </w:rPr>
      </w:pPr>
      <w:bookmarkStart w:id="0" w:name="_GoBack"/>
      <w:bookmarkEnd w:id="0"/>
      <w:r w:rsidRPr="00481FDF">
        <w:rPr>
          <w:rFonts w:ascii="Arial" w:hAnsi="Arial" w:cs="Arial"/>
          <w:u w:val="single"/>
        </w:rPr>
        <w:t xml:space="preserve">Omezení doby dočasného přidělení </w:t>
      </w:r>
      <w:r w:rsidR="00AC1273" w:rsidRPr="00481FDF">
        <w:rPr>
          <w:rFonts w:ascii="Arial" w:hAnsi="Arial" w:cs="Arial"/>
          <w:u w:val="single"/>
        </w:rPr>
        <w:t>agenturního zaměstnance</w:t>
      </w:r>
      <w:r w:rsidR="007D4852">
        <w:rPr>
          <w:rFonts w:ascii="Arial" w:hAnsi="Arial" w:cs="Arial"/>
          <w:u w:val="single"/>
        </w:rPr>
        <w:t xml:space="preserve">: </w:t>
      </w:r>
      <w:r w:rsidR="007D4852" w:rsidRPr="007D4852">
        <w:rPr>
          <w:rFonts w:ascii="Arial" w:hAnsi="Arial" w:cs="Arial"/>
          <w:b/>
          <w:bCs/>
          <w:u w:val="single"/>
        </w:rPr>
        <w:t>Maďarsko</w:t>
      </w:r>
    </w:p>
    <w:p w14:paraId="0F76D981" w14:textId="77777777" w:rsidR="00BC487A" w:rsidRPr="00481FDF" w:rsidRDefault="00BC487A" w:rsidP="00111983">
      <w:pPr>
        <w:spacing w:after="0"/>
        <w:rPr>
          <w:rFonts w:ascii="Arial" w:hAnsi="Arial" w:cs="Arial"/>
          <w:u w:val="single"/>
        </w:rPr>
      </w:pPr>
    </w:p>
    <w:p w14:paraId="5D82EEB9" w14:textId="77777777"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t xml:space="preserve">Je možné </w:t>
      </w:r>
      <w:r w:rsidR="00AC1273" w:rsidRPr="00481FDF">
        <w:rPr>
          <w:rFonts w:ascii="Arial" w:hAnsi="Arial" w:cs="Arial"/>
          <w:b/>
          <w:bCs/>
          <w:i/>
          <w:iCs/>
        </w:rPr>
        <w:t xml:space="preserve">dočasně </w:t>
      </w:r>
      <w:r w:rsidRPr="00481FDF">
        <w:rPr>
          <w:rFonts w:ascii="Arial" w:hAnsi="Arial" w:cs="Arial"/>
          <w:b/>
          <w:bCs/>
          <w:i/>
          <w:iCs/>
        </w:rPr>
        <w:t xml:space="preserve">přidělit </w:t>
      </w:r>
      <w:r w:rsidR="00AC1273" w:rsidRPr="00481FDF">
        <w:rPr>
          <w:rFonts w:ascii="Arial" w:hAnsi="Arial" w:cs="Arial"/>
          <w:b/>
          <w:bCs/>
          <w:i/>
          <w:iCs/>
        </w:rPr>
        <w:t xml:space="preserve">agenturního zaměstnance </w:t>
      </w:r>
      <w:r w:rsidRPr="00481FDF">
        <w:rPr>
          <w:rFonts w:ascii="Arial" w:hAnsi="Arial" w:cs="Arial"/>
          <w:b/>
          <w:bCs/>
          <w:i/>
          <w:iCs/>
        </w:rPr>
        <w:t xml:space="preserve">uživateli na stálé </w:t>
      </w:r>
      <w:r w:rsidR="00AC1273" w:rsidRPr="00481FDF">
        <w:rPr>
          <w:rFonts w:ascii="Arial" w:hAnsi="Arial" w:cs="Arial"/>
          <w:b/>
          <w:bCs/>
          <w:i/>
          <w:iCs/>
        </w:rPr>
        <w:t xml:space="preserve">pracovní místo </w:t>
      </w:r>
      <w:r w:rsidRPr="00481FDF">
        <w:rPr>
          <w:rFonts w:ascii="Arial" w:hAnsi="Arial" w:cs="Arial"/>
          <w:b/>
          <w:bCs/>
          <w:i/>
          <w:iCs/>
        </w:rPr>
        <w:t xml:space="preserve">(nejen </w:t>
      </w:r>
      <w:r w:rsidR="00AC1273" w:rsidRPr="00481FDF">
        <w:rPr>
          <w:rFonts w:ascii="Arial" w:hAnsi="Arial" w:cs="Arial"/>
          <w:b/>
          <w:bCs/>
          <w:i/>
          <w:iCs/>
        </w:rPr>
        <w:t xml:space="preserve">jako </w:t>
      </w:r>
      <w:r w:rsidRPr="00481FDF">
        <w:rPr>
          <w:rFonts w:ascii="Arial" w:hAnsi="Arial" w:cs="Arial"/>
          <w:b/>
          <w:bCs/>
          <w:i/>
          <w:iCs/>
        </w:rPr>
        <w:t xml:space="preserve">záskok nebo </w:t>
      </w:r>
      <w:r w:rsidR="00AC1273" w:rsidRPr="00481FDF">
        <w:rPr>
          <w:rFonts w:ascii="Arial" w:hAnsi="Arial" w:cs="Arial"/>
          <w:b/>
          <w:bCs/>
          <w:i/>
          <w:iCs/>
        </w:rPr>
        <w:t xml:space="preserve">v případě </w:t>
      </w:r>
      <w:r w:rsidRPr="00481FDF">
        <w:rPr>
          <w:rFonts w:ascii="Arial" w:hAnsi="Arial" w:cs="Arial"/>
          <w:b/>
          <w:bCs/>
          <w:i/>
          <w:iCs/>
        </w:rPr>
        <w:t xml:space="preserve">dočasného pracovního </w:t>
      </w:r>
      <w:proofErr w:type="gramStart"/>
      <w:r w:rsidRPr="00481FDF">
        <w:rPr>
          <w:rFonts w:ascii="Arial" w:hAnsi="Arial" w:cs="Arial"/>
          <w:b/>
          <w:bCs/>
          <w:i/>
          <w:iCs/>
        </w:rPr>
        <w:t>místa) (čl.</w:t>
      </w:r>
      <w:proofErr w:type="gramEnd"/>
      <w:r w:rsidRPr="00481FDF">
        <w:rPr>
          <w:rFonts w:ascii="Arial" w:hAnsi="Arial" w:cs="Arial"/>
          <w:b/>
          <w:bCs/>
          <w:i/>
          <w:iCs/>
        </w:rPr>
        <w:t xml:space="preserve"> 1 odst. 1 směrnice, rozsudek SDEU č. C-232/20 - Daimler)</w:t>
      </w:r>
      <w:r w:rsidR="00AC1273" w:rsidRPr="00481FDF">
        <w:rPr>
          <w:rFonts w:ascii="Arial" w:hAnsi="Arial" w:cs="Arial"/>
          <w:b/>
          <w:bCs/>
          <w:i/>
          <w:iCs/>
        </w:rPr>
        <w:t>?</w:t>
      </w:r>
    </w:p>
    <w:p w14:paraId="030D0647" w14:textId="77777777" w:rsidR="00FA6E64" w:rsidRPr="00481FDF" w:rsidRDefault="00FA6E64" w:rsidP="00FA6E64">
      <w:pPr>
        <w:spacing w:after="0"/>
        <w:rPr>
          <w:rFonts w:ascii="Arial" w:hAnsi="Arial" w:cs="Arial"/>
        </w:rPr>
      </w:pPr>
    </w:p>
    <w:p w14:paraId="25B687D1" w14:textId="04522BEC" w:rsidR="003C0DF2" w:rsidRPr="00481FDF" w:rsidRDefault="00C2760C">
      <w:pPr>
        <w:spacing w:after="0"/>
        <w:jc w:val="both"/>
        <w:rPr>
          <w:rFonts w:ascii="Arial" w:hAnsi="Arial" w:cs="Arial"/>
        </w:rPr>
      </w:pPr>
      <w:r w:rsidRPr="00481FDF">
        <w:rPr>
          <w:rFonts w:ascii="Arial" w:hAnsi="Arial" w:cs="Arial"/>
        </w:rPr>
        <w:t xml:space="preserve">Ano, </w:t>
      </w:r>
      <w:r w:rsidR="008E1519" w:rsidRPr="00481FDF">
        <w:rPr>
          <w:rFonts w:ascii="Arial" w:hAnsi="Arial" w:cs="Arial"/>
        </w:rPr>
        <w:t>je to možné</w:t>
      </w:r>
      <w:r w:rsidRPr="00481FDF">
        <w:rPr>
          <w:rFonts w:ascii="Arial" w:hAnsi="Arial" w:cs="Arial"/>
        </w:rPr>
        <w:t xml:space="preserve">. </w:t>
      </w:r>
      <w:r w:rsidR="0051652B" w:rsidRPr="00481FDF">
        <w:rPr>
          <w:rFonts w:ascii="Arial" w:hAnsi="Arial" w:cs="Arial"/>
        </w:rPr>
        <w:t xml:space="preserve">Maďarské </w:t>
      </w:r>
      <w:r w:rsidRPr="00481FDF">
        <w:rPr>
          <w:rFonts w:ascii="Arial" w:hAnsi="Arial" w:cs="Arial"/>
        </w:rPr>
        <w:t xml:space="preserve">právní předpisy neomezují </w:t>
      </w:r>
      <w:r w:rsidR="0051652B" w:rsidRPr="00481FDF">
        <w:rPr>
          <w:rFonts w:ascii="Arial" w:hAnsi="Arial" w:cs="Arial"/>
        </w:rPr>
        <w:t xml:space="preserve">agenturní zaměstnávání pouze na zastupování. </w:t>
      </w:r>
      <w:r w:rsidR="008E1519" w:rsidRPr="00481FDF">
        <w:rPr>
          <w:rFonts w:ascii="Arial" w:hAnsi="Arial" w:cs="Arial"/>
        </w:rPr>
        <w:t xml:space="preserve">Dočasné </w:t>
      </w:r>
      <w:r w:rsidRPr="00481FDF">
        <w:rPr>
          <w:rFonts w:ascii="Arial" w:hAnsi="Arial" w:cs="Arial"/>
        </w:rPr>
        <w:t xml:space="preserve">přidělení </w:t>
      </w:r>
      <w:r w:rsidR="008E1519" w:rsidRPr="00481FDF">
        <w:rPr>
          <w:rFonts w:ascii="Arial" w:hAnsi="Arial" w:cs="Arial"/>
        </w:rPr>
        <w:t xml:space="preserve">tak </w:t>
      </w:r>
      <w:r w:rsidRPr="00481FDF">
        <w:rPr>
          <w:rFonts w:ascii="Arial" w:hAnsi="Arial" w:cs="Arial"/>
        </w:rPr>
        <w:t xml:space="preserve">může být </w:t>
      </w:r>
      <w:r w:rsidR="008E1519" w:rsidRPr="00481FDF">
        <w:rPr>
          <w:rFonts w:ascii="Arial" w:hAnsi="Arial" w:cs="Arial"/>
        </w:rPr>
        <w:t xml:space="preserve">i za účelem obsazení </w:t>
      </w:r>
      <w:r w:rsidRPr="00481FDF">
        <w:rPr>
          <w:rFonts w:ascii="Arial" w:hAnsi="Arial" w:cs="Arial"/>
        </w:rPr>
        <w:t>stálého a/nebo nově vytvořeného pracovního místa</w:t>
      </w:r>
      <w:r w:rsidR="008E1519" w:rsidRPr="00481FDF">
        <w:rPr>
          <w:rFonts w:ascii="Arial" w:hAnsi="Arial" w:cs="Arial"/>
        </w:rPr>
        <w:t xml:space="preserve">. </w:t>
      </w:r>
      <w:r w:rsidR="00FA6E64" w:rsidRPr="00481FDF">
        <w:rPr>
          <w:rFonts w:ascii="Arial" w:hAnsi="Arial" w:cs="Arial"/>
        </w:rPr>
        <w:t xml:space="preserve">Trvalý pronájem zaměstnanců </w:t>
      </w:r>
      <w:r w:rsidR="008E1519" w:rsidRPr="00481FDF">
        <w:rPr>
          <w:rFonts w:ascii="Arial" w:hAnsi="Arial" w:cs="Arial"/>
        </w:rPr>
        <w:t xml:space="preserve">však </w:t>
      </w:r>
      <w:r w:rsidR="00FA6E64" w:rsidRPr="00481FDF">
        <w:rPr>
          <w:rFonts w:ascii="Arial" w:hAnsi="Arial" w:cs="Arial"/>
        </w:rPr>
        <w:t>není povolen</w:t>
      </w:r>
      <w:r w:rsidR="008E1519" w:rsidRPr="00481FDF">
        <w:t xml:space="preserve">. </w:t>
      </w:r>
    </w:p>
    <w:p w14:paraId="66853557" w14:textId="77777777" w:rsidR="00BC487A" w:rsidRPr="00481FDF" w:rsidRDefault="00BC487A" w:rsidP="00111983">
      <w:pPr>
        <w:pStyle w:val="Odstavecseseznamem"/>
        <w:spacing w:after="0"/>
        <w:ind w:hanging="360"/>
        <w:rPr>
          <w:rFonts w:ascii="Arial" w:hAnsi="Arial" w:cs="Arial"/>
          <w:b/>
          <w:bCs/>
          <w:i/>
          <w:iCs/>
        </w:rPr>
      </w:pPr>
    </w:p>
    <w:p w14:paraId="1F5C4856" w14:textId="77777777"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t>Jaký typ smlouvy/pracovního poměru má agentura práce se zaměstnancem? Je pracovní poměr rovněž uzavřen na dobu neurčitou? Pokud je uzavřen na dobu určitou, lze jej opakovat?</w:t>
      </w:r>
    </w:p>
    <w:p w14:paraId="324FDD24" w14:textId="77777777" w:rsidR="0041499D" w:rsidRPr="00481FDF" w:rsidRDefault="0041499D" w:rsidP="0041499D">
      <w:pPr>
        <w:pStyle w:val="Odstavecseseznamem"/>
        <w:spacing w:after="0"/>
        <w:ind w:left="0" w:firstLine="0"/>
        <w:rPr>
          <w:rFonts w:ascii="Arial" w:hAnsi="Arial" w:cs="Arial"/>
        </w:rPr>
      </w:pPr>
    </w:p>
    <w:p w14:paraId="3CE37603" w14:textId="79C71DFE" w:rsidR="003C0DF2" w:rsidRPr="00481FDF" w:rsidRDefault="00C2760C">
      <w:pPr>
        <w:pStyle w:val="Odstavecseseznamem"/>
        <w:spacing w:after="0"/>
        <w:ind w:left="0" w:firstLine="0"/>
        <w:rPr>
          <w:rFonts w:ascii="Arial" w:hAnsi="Arial" w:cs="Arial"/>
        </w:rPr>
      </w:pPr>
      <w:r w:rsidRPr="00481FDF">
        <w:rPr>
          <w:rFonts w:ascii="Arial" w:hAnsi="Arial" w:cs="Arial"/>
        </w:rPr>
        <w:t>Pracovní poměr může být</w:t>
      </w:r>
      <w:r w:rsidR="00481FDF">
        <w:rPr>
          <w:rFonts w:ascii="Arial" w:hAnsi="Arial" w:cs="Arial"/>
        </w:rPr>
        <w:t xml:space="preserve"> pro účely agenturního zaměstnávání</w:t>
      </w:r>
      <w:r w:rsidRPr="00481FDF">
        <w:rPr>
          <w:rFonts w:ascii="Arial" w:hAnsi="Arial" w:cs="Arial"/>
        </w:rPr>
        <w:t xml:space="preserve"> uzavřen na dobu neurčitou i</w:t>
      </w:r>
      <w:r w:rsidR="002D148E">
        <w:rPr>
          <w:rFonts w:ascii="Arial" w:hAnsi="Arial" w:cs="Arial"/>
        </w:rPr>
        <w:t> </w:t>
      </w:r>
      <w:r w:rsidRPr="00481FDF">
        <w:rPr>
          <w:rFonts w:ascii="Arial" w:hAnsi="Arial" w:cs="Arial"/>
        </w:rPr>
        <w:t xml:space="preserve">určitou, na částečný úvazek a/nebo na dálku, </w:t>
      </w:r>
      <w:r w:rsidR="00481FDF">
        <w:rPr>
          <w:rFonts w:ascii="Arial" w:hAnsi="Arial" w:cs="Arial"/>
        </w:rPr>
        <w:t xml:space="preserve">formou </w:t>
      </w:r>
      <w:r w:rsidRPr="00481FDF">
        <w:rPr>
          <w:rFonts w:ascii="Arial" w:hAnsi="Arial" w:cs="Arial"/>
        </w:rPr>
        <w:t>zjednodušen</w:t>
      </w:r>
      <w:r w:rsidR="00481FDF">
        <w:rPr>
          <w:rFonts w:ascii="Arial" w:hAnsi="Arial" w:cs="Arial"/>
        </w:rPr>
        <w:t>ého zaměstnání</w:t>
      </w:r>
      <w:r w:rsidRPr="00481FDF">
        <w:rPr>
          <w:rFonts w:ascii="Arial" w:hAnsi="Arial" w:cs="Arial"/>
        </w:rPr>
        <w:t xml:space="preserve">. </w:t>
      </w:r>
      <w:r w:rsidR="00233056" w:rsidRPr="00481FDF">
        <w:rPr>
          <w:rFonts w:ascii="Arial" w:hAnsi="Arial" w:cs="Arial"/>
        </w:rPr>
        <w:t xml:space="preserve">Pokud je sjednán na dobu určitou, nesmí doba trvání přesáhnout pět let, včetně doby trvání nové pracovní smlouvy na dobu určitou, která je prodloužena a uzavřena do šesti měsíců od ukončení předchozí pracovní smlouvy na dobu určitou. Pracovní poměr na dobu určitou může být prodloužen nebo znovu sjednán do šesti měsíců od skončení </w:t>
      </w:r>
      <w:r w:rsidR="000A4580">
        <w:rPr>
          <w:rFonts w:ascii="Arial" w:hAnsi="Arial" w:cs="Arial"/>
        </w:rPr>
        <w:t xml:space="preserve">předcházejícího </w:t>
      </w:r>
      <w:r w:rsidR="00233056" w:rsidRPr="00481FDF">
        <w:rPr>
          <w:rFonts w:ascii="Arial" w:hAnsi="Arial" w:cs="Arial"/>
        </w:rPr>
        <w:t xml:space="preserve">pracovního poměru na dobu určitou pouze v případě oprávněného zájmu zaměstnavatele. Cílem dohody nesmí být oslabení oprávněného zájmu zaměstnance. V případě prodloužení smlouvy na dobu určitou nebo jejího obnovení do šesti měsíců od jejího ukončení nesmí být stanovena zkušební doba pro zaměstnání na stejné nebo obdobné pozici. </w:t>
      </w:r>
      <w:r w:rsidR="00570367" w:rsidRPr="00481FDF">
        <w:rPr>
          <w:rFonts w:ascii="Arial" w:hAnsi="Arial" w:cs="Arial"/>
        </w:rPr>
        <w:t xml:space="preserve">Zaměstnanec na dobu určitou může být zařazen i na výkonnou pozici. </w:t>
      </w:r>
      <w:r w:rsidRPr="00481FDF">
        <w:rPr>
          <w:rFonts w:ascii="Arial" w:hAnsi="Arial" w:cs="Arial"/>
        </w:rPr>
        <w:t xml:space="preserve">Agenturní zaměstnávání nelze kombinovat s </w:t>
      </w:r>
      <w:r w:rsidR="00570367" w:rsidRPr="00481FDF">
        <w:rPr>
          <w:rFonts w:ascii="Arial" w:hAnsi="Arial" w:cs="Arial"/>
        </w:rPr>
        <w:t xml:space="preserve">některým z alternativních typů zaměstnávání, jako je </w:t>
      </w:r>
      <w:r w:rsidRPr="00481FDF">
        <w:rPr>
          <w:rFonts w:ascii="Arial" w:hAnsi="Arial" w:cs="Arial"/>
        </w:rPr>
        <w:t>pr</w:t>
      </w:r>
      <w:r w:rsidR="000A4580">
        <w:rPr>
          <w:rFonts w:ascii="Arial" w:hAnsi="Arial" w:cs="Arial"/>
        </w:rPr>
        <w:t>a</w:t>
      </w:r>
      <w:r w:rsidRPr="00481FDF">
        <w:rPr>
          <w:rFonts w:ascii="Arial" w:hAnsi="Arial" w:cs="Arial"/>
        </w:rPr>
        <w:t>c</w:t>
      </w:r>
      <w:r w:rsidR="000A4580">
        <w:rPr>
          <w:rFonts w:ascii="Arial" w:hAnsi="Arial" w:cs="Arial"/>
        </w:rPr>
        <w:t>ovní pohotovost</w:t>
      </w:r>
      <w:r w:rsidRPr="00481FDF">
        <w:rPr>
          <w:rFonts w:ascii="Arial" w:hAnsi="Arial" w:cs="Arial"/>
        </w:rPr>
        <w:t xml:space="preserve">, sdílení pracovního místa </w:t>
      </w:r>
      <w:r w:rsidR="005D745D" w:rsidRPr="00481FDF">
        <w:rPr>
          <w:rFonts w:ascii="Arial" w:hAnsi="Arial" w:cs="Arial"/>
        </w:rPr>
        <w:t>a</w:t>
      </w:r>
      <w:r w:rsidR="002D148E">
        <w:rPr>
          <w:rFonts w:ascii="Arial" w:hAnsi="Arial" w:cs="Arial"/>
        </w:rPr>
        <w:t> </w:t>
      </w:r>
      <w:r w:rsidRPr="00481FDF">
        <w:rPr>
          <w:rFonts w:ascii="Arial" w:hAnsi="Arial" w:cs="Arial"/>
        </w:rPr>
        <w:t xml:space="preserve">práce u více zaměstnavatelů. V pracovní smlouvě musí být uvedeno, že se pracovní smlouva uzavírá za účelem </w:t>
      </w:r>
      <w:r w:rsidR="00570367" w:rsidRPr="00481FDF">
        <w:rPr>
          <w:rFonts w:ascii="Arial" w:hAnsi="Arial" w:cs="Arial"/>
        </w:rPr>
        <w:t>agenturního zaměstnávání</w:t>
      </w:r>
      <w:r w:rsidRPr="00481FDF">
        <w:rPr>
          <w:rFonts w:ascii="Arial" w:hAnsi="Arial" w:cs="Arial"/>
        </w:rPr>
        <w:t>, druh práce a základní mzda.</w:t>
      </w:r>
    </w:p>
    <w:p w14:paraId="7D3312F3" w14:textId="77777777" w:rsidR="00B30FD0" w:rsidRPr="00481FDF" w:rsidRDefault="00B30FD0" w:rsidP="00B30FD0">
      <w:pPr>
        <w:pStyle w:val="Odstavecseseznamem"/>
        <w:spacing w:after="0"/>
        <w:ind w:hanging="360"/>
        <w:rPr>
          <w:rFonts w:ascii="Arial" w:hAnsi="Arial" w:cs="Arial"/>
        </w:rPr>
      </w:pPr>
    </w:p>
    <w:p w14:paraId="2B6AE785" w14:textId="77777777"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t>Na základě jakých dokumentů/smluv je zaměstnanec agentury práce přidělen uživateli?</w:t>
      </w:r>
    </w:p>
    <w:p w14:paraId="3F409AE1" w14:textId="77777777" w:rsidR="00B30FD0" w:rsidRPr="00481FDF" w:rsidRDefault="00B30FD0" w:rsidP="00B30FD0">
      <w:pPr>
        <w:pStyle w:val="Odstavecseseznamem"/>
        <w:spacing w:after="0"/>
        <w:ind w:hanging="360"/>
        <w:rPr>
          <w:rFonts w:ascii="Arial" w:hAnsi="Arial" w:cs="Arial"/>
          <w:b/>
          <w:bCs/>
          <w:i/>
          <w:iCs/>
        </w:rPr>
      </w:pPr>
    </w:p>
    <w:p w14:paraId="2C82811B" w14:textId="3F475EA1" w:rsidR="003C0DF2" w:rsidRPr="00481FDF" w:rsidRDefault="00C2760C">
      <w:pPr>
        <w:pStyle w:val="Odstavecseseznamem"/>
        <w:spacing w:after="0"/>
        <w:ind w:left="0" w:firstLine="0"/>
        <w:rPr>
          <w:rFonts w:ascii="Arial" w:hAnsi="Arial" w:cs="Arial"/>
        </w:rPr>
      </w:pPr>
      <w:r w:rsidRPr="00481FDF">
        <w:rPr>
          <w:rFonts w:ascii="Arial" w:hAnsi="Arial" w:cs="Arial"/>
        </w:rPr>
        <w:t xml:space="preserve">Vyžadují se dvě smlouvy: (i) zvláštní smlouva mezi agenturou </w:t>
      </w:r>
      <w:r w:rsidR="000A4580">
        <w:rPr>
          <w:rFonts w:ascii="Arial" w:hAnsi="Arial" w:cs="Arial"/>
        </w:rPr>
        <w:t>práce</w:t>
      </w:r>
      <w:r w:rsidRPr="00481FDF">
        <w:rPr>
          <w:rFonts w:ascii="Arial" w:hAnsi="Arial" w:cs="Arial"/>
        </w:rPr>
        <w:t xml:space="preserve"> a uživatel</w:t>
      </w:r>
      <w:r w:rsidR="000A4580">
        <w:rPr>
          <w:rFonts w:ascii="Arial" w:hAnsi="Arial" w:cs="Arial"/>
        </w:rPr>
        <w:t>em</w:t>
      </w:r>
      <w:r w:rsidRPr="00481FDF">
        <w:rPr>
          <w:rFonts w:ascii="Arial" w:hAnsi="Arial" w:cs="Arial"/>
        </w:rPr>
        <w:t xml:space="preserve"> a (</w:t>
      </w:r>
      <w:proofErr w:type="spellStart"/>
      <w:r w:rsidRPr="00481FDF">
        <w:rPr>
          <w:rFonts w:ascii="Arial" w:hAnsi="Arial" w:cs="Arial"/>
        </w:rPr>
        <w:t>ii</w:t>
      </w:r>
      <w:proofErr w:type="spellEnd"/>
      <w:r w:rsidRPr="00481FDF">
        <w:rPr>
          <w:rFonts w:ascii="Arial" w:hAnsi="Arial" w:cs="Arial"/>
        </w:rPr>
        <w:t>) pracovní smlouva pro účely dočasné</w:t>
      </w:r>
      <w:r w:rsidR="000A4580">
        <w:rPr>
          <w:rFonts w:ascii="Arial" w:hAnsi="Arial" w:cs="Arial"/>
        </w:rPr>
        <w:t>ho přidělení</w:t>
      </w:r>
      <w:r w:rsidRPr="00481FDF">
        <w:rPr>
          <w:rFonts w:ascii="Arial" w:hAnsi="Arial" w:cs="Arial"/>
        </w:rPr>
        <w:t xml:space="preserve"> mezi agenturou </w:t>
      </w:r>
      <w:r w:rsidR="000A4580">
        <w:rPr>
          <w:rFonts w:ascii="Arial" w:hAnsi="Arial" w:cs="Arial"/>
        </w:rPr>
        <w:t>práce</w:t>
      </w:r>
      <w:r w:rsidRPr="00481FDF">
        <w:rPr>
          <w:rFonts w:ascii="Arial" w:hAnsi="Arial" w:cs="Arial"/>
        </w:rPr>
        <w:t xml:space="preserve"> a </w:t>
      </w:r>
      <w:r w:rsidR="000A4580">
        <w:rPr>
          <w:rFonts w:ascii="Arial" w:hAnsi="Arial" w:cs="Arial"/>
        </w:rPr>
        <w:t>agenturními</w:t>
      </w:r>
      <w:r w:rsidR="000A4580" w:rsidRPr="00481FDF">
        <w:rPr>
          <w:rFonts w:ascii="Arial" w:hAnsi="Arial" w:cs="Arial"/>
        </w:rPr>
        <w:t xml:space="preserve"> </w:t>
      </w:r>
      <w:r w:rsidRPr="00481FDF">
        <w:rPr>
          <w:rFonts w:ascii="Arial" w:hAnsi="Arial" w:cs="Arial"/>
        </w:rPr>
        <w:t>zaměstnanci. Maďarský zákoník práce stanoví zákonná pravidla týkající se obsahu obou smluv.</w:t>
      </w:r>
    </w:p>
    <w:p w14:paraId="259FBAB5" w14:textId="77777777" w:rsidR="00032C99" w:rsidRPr="00481FDF" w:rsidRDefault="00032C99" w:rsidP="00032C99">
      <w:pPr>
        <w:pStyle w:val="Odstavecseseznamem"/>
        <w:spacing w:after="0"/>
        <w:ind w:left="0" w:firstLine="0"/>
        <w:rPr>
          <w:rFonts w:ascii="Arial" w:hAnsi="Arial" w:cs="Arial"/>
        </w:rPr>
      </w:pPr>
    </w:p>
    <w:p w14:paraId="7BCA79AF" w14:textId="77777777"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t xml:space="preserve">Je </w:t>
      </w:r>
      <w:r w:rsidR="00AC1273" w:rsidRPr="00481FDF">
        <w:rPr>
          <w:rFonts w:ascii="Arial" w:hAnsi="Arial" w:cs="Arial"/>
          <w:b/>
          <w:bCs/>
          <w:i/>
          <w:iCs/>
        </w:rPr>
        <w:t xml:space="preserve">dočasné </w:t>
      </w:r>
      <w:r w:rsidRPr="00481FDF">
        <w:rPr>
          <w:rFonts w:ascii="Arial" w:hAnsi="Arial" w:cs="Arial"/>
          <w:b/>
          <w:bCs/>
          <w:i/>
          <w:iCs/>
        </w:rPr>
        <w:t xml:space="preserve">přidělení </w:t>
      </w:r>
      <w:r w:rsidR="00AC1273" w:rsidRPr="00481FDF">
        <w:rPr>
          <w:rFonts w:ascii="Arial" w:hAnsi="Arial" w:cs="Arial"/>
          <w:b/>
          <w:bCs/>
          <w:i/>
          <w:iCs/>
        </w:rPr>
        <w:t xml:space="preserve">agenturního zaměstnance </w:t>
      </w:r>
      <w:r w:rsidRPr="00481FDF">
        <w:rPr>
          <w:rFonts w:ascii="Arial" w:hAnsi="Arial" w:cs="Arial"/>
          <w:b/>
          <w:bCs/>
          <w:i/>
          <w:iCs/>
        </w:rPr>
        <w:t xml:space="preserve">k uživateli omezeno na určitou dobu (čl. 1 odst. 1 směrnice, Daimler), </w:t>
      </w:r>
      <w:r w:rsidR="00AC1273" w:rsidRPr="00481FDF">
        <w:rPr>
          <w:rFonts w:ascii="Arial" w:hAnsi="Arial" w:cs="Arial"/>
          <w:b/>
          <w:bCs/>
          <w:i/>
          <w:iCs/>
        </w:rPr>
        <w:t>pokud ano, na jak dlouho</w:t>
      </w:r>
      <w:r w:rsidRPr="00481FDF">
        <w:rPr>
          <w:rFonts w:ascii="Arial" w:hAnsi="Arial" w:cs="Arial"/>
          <w:b/>
          <w:bCs/>
          <w:i/>
          <w:iCs/>
        </w:rPr>
        <w:t xml:space="preserve">? </w:t>
      </w:r>
    </w:p>
    <w:p w14:paraId="21AB16CD" w14:textId="77777777" w:rsidR="00AC1273" w:rsidRPr="00481FDF" w:rsidRDefault="00AC1273" w:rsidP="00111983">
      <w:pPr>
        <w:pStyle w:val="Odstavecseseznamem"/>
        <w:spacing w:after="0"/>
        <w:ind w:firstLine="0"/>
        <w:rPr>
          <w:rFonts w:ascii="Arial" w:hAnsi="Arial" w:cs="Arial"/>
        </w:rPr>
      </w:pPr>
    </w:p>
    <w:p w14:paraId="3B96836D" w14:textId="58C30FEA" w:rsidR="003C0DF2" w:rsidRPr="00481FDF" w:rsidRDefault="00C2760C">
      <w:pPr>
        <w:spacing w:after="0"/>
        <w:jc w:val="both"/>
        <w:rPr>
          <w:rFonts w:ascii="Arial" w:hAnsi="Arial" w:cs="Arial"/>
        </w:rPr>
      </w:pPr>
      <w:r w:rsidRPr="00481FDF">
        <w:rPr>
          <w:rFonts w:ascii="Arial" w:hAnsi="Arial" w:cs="Arial"/>
        </w:rPr>
        <w:t xml:space="preserve">Ano, </w:t>
      </w:r>
      <w:r w:rsidR="00032C99" w:rsidRPr="00481FDF">
        <w:rPr>
          <w:rFonts w:ascii="Arial" w:hAnsi="Arial" w:cs="Arial"/>
        </w:rPr>
        <w:t xml:space="preserve">maximální doba, po kterou může </w:t>
      </w:r>
      <w:r w:rsidR="000A4580">
        <w:rPr>
          <w:rFonts w:ascii="Arial" w:hAnsi="Arial" w:cs="Arial"/>
        </w:rPr>
        <w:t>agenturní zaměstnanec</w:t>
      </w:r>
      <w:r w:rsidR="000A4580" w:rsidRPr="00481FDF">
        <w:rPr>
          <w:rFonts w:ascii="Arial" w:hAnsi="Arial" w:cs="Arial"/>
        </w:rPr>
        <w:t xml:space="preserve"> </w:t>
      </w:r>
      <w:r w:rsidR="00032C99" w:rsidRPr="00481FDF">
        <w:rPr>
          <w:rFonts w:ascii="Arial" w:hAnsi="Arial" w:cs="Arial"/>
        </w:rPr>
        <w:t xml:space="preserve">pracovat pro </w:t>
      </w:r>
      <w:r w:rsidR="000A4580">
        <w:rPr>
          <w:rFonts w:ascii="Arial" w:hAnsi="Arial" w:cs="Arial"/>
        </w:rPr>
        <w:t>téhož</w:t>
      </w:r>
      <w:r w:rsidR="000A4580" w:rsidRPr="00481FDF">
        <w:rPr>
          <w:rFonts w:ascii="Arial" w:hAnsi="Arial" w:cs="Arial"/>
        </w:rPr>
        <w:t xml:space="preserve"> </w:t>
      </w:r>
      <w:r w:rsidR="00032C99" w:rsidRPr="00481FDF">
        <w:rPr>
          <w:rFonts w:ascii="Arial" w:hAnsi="Arial" w:cs="Arial"/>
        </w:rPr>
        <w:t>uživatel</w:t>
      </w:r>
      <w:r w:rsidR="000A4580">
        <w:rPr>
          <w:rFonts w:ascii="Arial" w:hAnsi="Arial" w:cs="Arial"/>
        </w:rPr>
        <w:t>e</w:t>
      </w:r>
      <w:r w:rsidR="00032C99" w:rsidRPr="00481FDF">
        <w:rPr>
          <w:rFonts w:ascii="Arial" w:hAnsi="Arial" w:cs="Arial"/>
        </w:rPr>
        <w:t xml:space="preserve">, je omezena na pět let, </w:t>
      </w:r>
      <w:r w:rsidRPr="00481FDF">
        <w:rPr>
          <w:rFonts w:ascii="Arial" w:hAnsi="Arial" w:cs="Arial"/>
        </w:rPr>
        <w:t xml:space="preserve">včetně případného prodloužení do šesti měsíců od skončení předchozího </w:t>
      </w:r>
      <w:r w:rsidR="000A4580">
        <w:rPr>
          <w:rFonts w:ascii="Arial" w:hAnsi="Arial" w:cs="Arial"/>
        </w:rPr>
        <w:t>přidělení</w:t>
      </w:r>
      <w:r w:rsidRPr="00481FDF">
        <w:rPr>
          <w:rFonts w:ascii="Arial" w:hAnsi="Arial" w:cs="Arial"/>
        </w:rPr>
        <w:t xml:space="preserve">, </w:t>
      </w:r>
      <w:r w:rsidR="00270B2D" w:rsidRPr="00481FDF">
        <w:rPr>
          <w:rFonts w:ascii="Arial" w:hAnsi="Arial" w:cs="Arial"/>
        </w:rPr>
        <w:t xml:space="preserve">bez ohledu na to, </w:t>
      </w:r>
      <w:r w:rsidRPr="00481FDF">
        <w:rPr>
          <w:rFonts w:ascii="Arial" w:hAnsi="Arial" w:cs="Arial"/>
        </w:rPr>
        <w:t xml:space="preserve">zda bylo </w:t>
      </w:r>
      <w:r w:rsidR="000A4580">
        <w:rPr>
          <w:rFonts w:ascii="Arial" w:hAnsi="Arial" w:cs="Arial"/>
        </w:rPr>
        <w:t xml:space="preserve">agenturní </w:t>
      </w:r>
      <w:r w:rsidRPr="00481FDF">
        <w:rPr>
          <w:rFonts w:ascii="Arial" w:hAnsi="Arial" w:cs="Arial"/>
        </w:rPr>
        <w:t xml:space="preserve">zaměstnání provedeno na základě dohody se stejnou nebo jinou agenturou práce.  </w:t>
      </w:r>
    </w:p>
    <w:p w14:paraId="183CB4FB" w14:textId="77777777" w:rsidR="00032C99" w:rsidRPr="00481FDF" w:rsidRDefault="00032C99" w:rsidP="00032C99">
      <w:pPr>
        <w:spacing w:after="0"/>
        <w:rPr>
          <w:rFonts w:ascii="Arial" w:hAnsi="Arial" w:cs="Arial"/>
        </w:rPr>
      </w:pPr>
    </w:p>
    <w:p w14:paraId="6BF7C67D" w14:textId="77777777"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t xml:space="preserve">Existují nějaké výjimky z tohoto pravidla (maximální doba dočasného přidělení </w:t>
      </w:r>
      <w:r w:rsidR="00AC1273" w:rsidRPr="00481FDF">
        <w:rPr>
          <w:rFonts w:ascii="Arial" w:hAnsi="Arial" w:cs="Arial"/>
          <w:b/>
          <w:bCs/>
          <w:i/>
          <w:iCs/>
        </w:rPr>
        <w:t>agenturou dočasného zaměstnávání</w:t>
      </w:r>
      <w:r w:rsidRPr="00481FDF">
        <w:rPr>
          <w:rFonts w:ascii="Arial" w:hAnsi="Arial" w:cs="Arial"/>
          <w:b/>
          <w:bCs/>
          <w:i/>
          <w:iCs/>
        </w:rPr>
        <w:t>)?</w:t>
      </w:r>
    </w:p>
    <w:p w14:paraId="1B86AA4A" w14:textId="77777777" w:rsidR="00BC487A" w:rsidRPr="00481FDF" w:rsidRDefault="00BC487A" w:rsidP="00111983">
      <w:pPr>
        <w:spacing w:after="0"/>
        <w:rPr>
          <w:rFonts w:ascii="Arial" w:hAnsi="Arial" w:cs="Arial"/>
        </w:rPr>
      </w:pPr>
    </w:p>
    <w:p w14:paraId="183F9C8C" w14:textId="77777777" w:rsidR="003C0DF2" w:rsidRPr="00481FDF" w:rsidRDefault="00C2760C">
      <w:pPr>
        <w:spacing w:after="0"/>
        <w:jc w:val="both"/>
        <w:rPr>
          <w:rFonts w:ascii="Arial" w:hAnsi="Arial" w:cs="Arial"/>
        </w:rPr>
      </w:pPr>
      <w:r w:rsidRPr="00481FDF">
        <w:rPr>
          <w:rFonts w:ascii="Arial" w:hAnsi="Arial" w:cs="Arial"/>
        </w:rPr>
        <w:t>Ne. Nelze se odchýlit od pravidel týkajících se omezení uvedeného v bodě 4. výše.</w:t>
      </w:r>
    </w:p>
    <w:p w14:paraId="5B655B28" w14:textId="77777777" w:rsidR="00EA52C8" w:rsidRPr="00481FDF" w:rsidRDefault="00EA52C8" w:rsidP="00EA52C8">
      <w:pPr>
        <w:spacing w:after="0"/>
        <w:jc w:val="both"/>
        <w:rPr>
          <w:rFonts w:ascii="Arial" w:hAnsi="Arial" w:cs="Arial"/>
        </w:rPr>
      </w:pPr>
    </w:p>
    <w:p w14:paraId="5A67057D" w14:textId="4E465B73"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lastRenderedPageBreak/>
        <w:t xml:space="preserve">Lze přidělení </w:t>
      </w:r>
      <w:r w:rsidR="00AC1273" w:rsidRPr="00481FDF">
        <w:rPr>
          <w:rFonts w:ascii="Arial" w:hAnsi="Arial" w:cs="Arial"/>
          <w:b/>
          <w:bCs/>
          <w:i/>
          <w:iCs/>
        </w:rPr>
        <w:t xml:space="preserve">agenturního </w:t>
      </w:r>
      <w:r w:rsidR="000A4580">
        <w:rPr>
          <w:rFonts w:ascii="Arial" w:hAnsi="Arial" w:cs="Arial"/>
          <w:b/>
          <w:bCs/>
          <w:i/>
          <w:iCs/>
        </w:rPr>
        <w:t>zaměstnance</w:t>
      </w:r>
      <w:r w:rsidR="000A4580" w:rsidRPr="00481FDF">
        <w:rPr>
          <w:rFonts w:ascii="Arial" w:hAnsi="Arial" w:cs="Arial"/>
          <w:b/>
          <w:bCs/>
          <w:i/>
          <w:iCs/>
        </w:rPr>
        <w:t xml:space="preserve"> </w:t>
      </w:r>
      <w:r w:rsidRPr="00481FDF">
        <w:rPr>
          <w:rFonts w:ascii="Arial" w:hAnsi="Arial" w:cs="Arial"/>
          <w:b/>
          <w:bCs/>
          <w:i/>
          <w:iCs/>
        </w:rPr>
        <w:t>uživateli opakovat? Existují nějaká omezení pro opakované přidělení? (čl. 1 odst. 1 a čl. 5 odst. 5 směrnice, Daimler)</w:t>
      </w:r>
    </w:p>
    <w:p w14:paraId="3D4A8532" w14:textId="77777777" w:rsidR="00AE080D" w:rsidRPr="00481FDF" w:rsidRDefault="00AE080D" w:rsidP="00111983">
      <w:pPr>
        <w:spacing w:after="0"/>
        <w:rPr>
          <w:rFonts w:ascii="Arial" w:hAnsi="Arial" w:cs="Arial"/>
        </w:rPr>
      </w:pPr>
    </w:p>
    <w:p w14:paraId="6EE4A182" w14:textId="377734C1" w:rsidR="003C0DF2" w:rsidRPr="00481FDF" w:rsidRDefault="00C2760C">
      <w:pPr>
        <w:spacing w:after="0"/>
        <w:jc w:val="both"/>
        <w:rPr>
          <w:rFonts w:ascii="Arial" w:hAnsi="Arial" w:cs="Arial"/>
        </w:rPr>
      </w:pPr>
      <w:r w:rsidRPr="00481FDF">
        <w:rPr>
          <w:rFonts w:ascii="Arial" w:hAnsi="Arial" w:cs="Arial"/>
        </w:rPr>
        <w:t xml:space="preserve">Ano, </w:t>
      </w:r>
      <w:r w:rsidR="00233056" w:rsidRPr="00481FDF">
        <w:rPr>
          <w:rFonts w:ascii="Arial" w:hAnsi="Arial" w:cs="Arial"/>
        </w:rPr>
        <w:t xml:space="preserve">pokud maximální doba </w:t>
      </w:r>
      <w:r w:rsidR="000A4580">
        <w:rPr>
          <w:rFonts w:ascii="Arial" w:hAnsi="Arial" w:cs="Arial"/>
        </w:rPr>
        <w:t>přidělení</w:t>
      </w:r>
      <w:r w:rsidR="000A4580" w:rsidRPr="00481FDF">
        <w:rPr>
          <w:rFonts w:ascii="Arial" w:hAnsi="Arial" w:cs="Arial"/>
        </w:rPr>
        <w:t xml:space="preserve"> </w:t>
      </w:r>
      <w:r w:rsidR="00233056" w:rsidRPr="00481FDF">
        <w:rPr>
          <w:rFonts w:ascii="Arial" w:hAnsi="Arial" w:cs="Arial"/>
        </w:rPr>
        <w:t xml:space="preserve">nepřesáhne pět let (včetně prodloužení do šesti měsíců po skončení předchozího </w:t>
      </w:r>
      <w:r w:rsidR="000A4580">
        <w:rPr>
          <w:rFonts w:ascii="Arial" w:hAnsi="Arial" w:cs="Arial"/>
        </w:rPr>
        <w:t>přidělení</w:t>
      </w:r>
      <w:r w:rsidR="00233056" w:rsidRPr="00481FDF">
        <w:rPr>
          <w:rFonts w:ascii="Arial" w:hAnsi="Arial" w:cs="Arial"/>
        </w:rPr>
        <w:t>).</w:t>
      </w:r>
    </w:p>
    <w:p w14:paraId="5414E9F8" w14:textId="77777777" w:rsidR="00233056" w:rsidRPr="00481FDF" w:rsidRDefault="00233056" w:rsidP="00233056">
      <w:pPr>
        <w:spacing w:after="0"/>
        <w:jc w:val="both"/>
        <w:rPr>
          <w:rFonts w:ascii="Arial" w:hAnsi="Arial" w:cs="Arial"/>
        </w:rPr>
      </w:pPr>
    </w:p>
    <w:p w14:paraId="41609EBE" w14:textId="77777777"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t>Co se stane, pokud je překročena maximální doba dočasného přidělení? Stává se zaměstnanec agentury práce automaticky zaměstnancem uživatele?</w:t>
      </w:r>
    </w:p>
    <w:p w14:paraId="32B6BC16" w14:textId="77777777" w:rsidR="00BC487A" w:rsidRPr="00481FDF" w:rsidRDefault="00BC487A" w:rsidP="00111983">
      <w:pPr>
        <w:spacing w:after="0"/>
        <w:rPr>
          <w:rFonts w:ascii="Arial" w:hAnsi="Arial" w:cs="Arial"/>
        </w:rPr>
      </w:pPr>
    </w:p>
    <w:p w14:paraId="275A6266" w14:textId="4B63CDB3" w:rsidR="003C0DF2" w:rsidRPr="00481FDF" w:rsidRDefault="00C2760C">
      <w:pPr>
        <w:spacing w:after="0"/>
        <w:jc w:val="both"/>
        <w:rPr>
          <w:rFonts w:ascii="Arial" w:hAnsi="Arial" w:cs="Arial"/>
        </w:rPr>
      </w:pPr>
      <w:r w:rsidRPr="00481FDF">
        <w:rPr>
          <w:rFonts w:ascii="Arial" w:hAnsi="Arial" w:cs="Arial"/>
        </w:rPr>
        <w:t xml:space="preserve">Ne, </w:t>
      </w:r>
      <w:r w:rsidR="00C47E5A">
        <w:rPr>
          <w:rFonts w:ascii="Arial" w:hAnsi="Arial" w:cs="Arial"/>
        </w:rPr>
        <w:t>agenturní</w:t>
      </w:r>
      <w:r w:rsidR="00C47E5A" w:rsidRPr="00481FDF">
        <w:rPr>
          <w:rFonts w:ascii="Arial" w:hAnsi="Arial" w:cs="Arial"/>
        </w:rPr>
        <w:t xml:space="preserve"> </w:t>
      </w:r>
      <w:r w:rsidRPr="00481FDF">
        <w:rPr>
          <w:rFonts w:ascii="Arial" w:hAnsi="Arial" w:cs="Arial"/>
        </w:rPr>
        <w:t>zaměstnanec se automaticky nestává zaměstnancem uživatel</w:t>
      </w:r>
      <w:r w:rsidR="00C47E5A">
        <w:rPr>
          <w:rFonts w:ascii="Arial" w:hAnsi="Arial" w:cs="Arial"/>
        </w:rPr>
        <w:t>e</w:t>
      </w:r>
      <w:r w:rsidRPr="00481FDF">
        <w:rPr>
          <w:rFonts w:ascii="Arial" w:hAnsi="Arial" w:cs="Arial"/>
        </w:rPr>
        <w:t xml:space="preserve">. Úřady mohou uložit pokutu a </w:t>
      </w:r>
      <w:r w:rsidR="00C47E5A">
        <w:rPr>
          <w:rFonts w:ascii="Arial" w:hAnsi="Arial" w:cs="Arial"/>
        </w:rPr>
        <w:t>zaměstnanec</w:t>
      </w:r>
      <w:r w:rsidR="00C47E5A" w:rsidRPr="00481FDF">
        <w:rPr>
          <w:rFonts w:ascii="Arial" w:hAnsi="Arial" w:cs="Arial"/>
        </w:rPr>
        <w:t xml:space="preserve"> </w:t>
      </w:r>
      <w:r w:rsidRPr="00481FDF">
        <w:rPr>
          <w:rFonts w:ascii="Arial" w:hAnsi="Arial" w:cs="Arial"/>
        </w:rPr>
        <w:t>může odmítnout pokračovat v práci pro uživatel</w:t>
      </w:r>
      <w:r w:rsidR="00C47E5A">
        <w:rPr>
          <w:rFonts w:ascii="Arial" w:hAnsi="Arial" w:cs="Arial"/>
        </w:rPr>
        <w:t>e</w:t>
      </w:r>
      <w:r w:rsidRPr="00481FDF">
        <w:rPr>
          <w:rFonts w:ascii="Arial" w:hAnsi="Arial" w:cs="Arial"/>
        </w:rPr>
        <w:t xml:space="preserve">. </w:t>
      </w:r>
    </w:p>
    <w:p w14:paraId="517DA4B1" w14:textId="77777777" w:rsidR="00BC487A" w:rsidRPr="00481FDF" w:rsidRDefault="00BC487A" w:rsidP="00111983">
      <w:pPr>
        <w:spacing w:after="0"/>
        <w:rPr>
          <w:rFonts w:ascii="Arial" w:hAnsi="Arial" w:cs="Arial"/>
        </w:rPr>
      </w:pPr>
    </w:p>
    <w:p w14:paraId="5C23F8A2" w14:textId="77777777" w:rsidR="003C0DF2" w:rsidRPr="00481FDF" w:rsidRDefault="00C2760C">
      <w:pPr>
        <w:pStyle w:val="Odstavecseseznamem"/>
        <w:numPr>
          <w:ilvl w:val="0"/>
          <w:numId w:val="1"/>
        </w:numPr>
        <w:spacing w:after="0"/>
        <w:rPr>
          <w:rFonts w:ascii="Arial" w:hAnsi="Arial" w:cs="Arial"/>
          <w:b/>
          <w:bCs/>
          <w:i/>
          <w:iCs/>
        </w:rPr>
      </w:pPr>
      <w:r w:rsidRPr="00481FDF">
        <w:rPr>
          <w:rFonts w:ascii="Arial" w:hAnsi="Arial" w:cs="Arial"/>
          <w:b/>
          <w:bCs/>
          <w:i/>
          <w:iCs/>
        </w:rPr>
        <w:t>Existují nějaké odvětvové nebo jiné výjimky z výše uvedených pravidel, které dosud nebyly zmíněny (např. pro automobilový průmysl, pro studenty atd.)?</w:t>
      </w:r>
    </w:p>
    <w:p w14:paraId="6B0652FD" w14:textId="77777777" w:rsidR="00AE080D" w:rsidRPr="00481FDF" w:rsidRDefault="00AE080D" w:rsidP="00100E8E">
      <w:pPr>
        <w:pStyle w:val="Odstavecseseznamem"/>
        <w:spacing w:after="0"/>
        <w:ind w:firstLine="0"/>
        <w:rPr>
          <w:rFonts w:ascii="Arial" w:hAnsi="Arial" w:cs="Arial"/>
        </w:rPr>
      </w:pPr>
    </w:p>
    <w:p w14:paraId="6CAAA294" w14:textId="4ED7280A" w:rsidR="003C0DF2" w:rsidRPr="00481FDF" w:rsidRDefault="00C2760C">
      <w:pPr>
        <w:pStyle w:val="Odstavecseseznamem"/>
        <w:spacing w:after="0"/>
        <w:ind w:left="0" w:firstLine="0"/>
        <w:rPr>
          <w:rFonts w:ascii="Arial" w:hAnsi="Arial" w:cs="Arial"/>
        </w:rPr>
      </w:pPr>
      <w:r w:rsidRPr="00481FDF">
        <w:rPr>
          <w:rFonts w:ascii="Arial" w:hAnsi="Arial" w:cs="Arial"/>
        </w:rPr>
        <w:t>Ne, právní předpisy týkající se agenturního zaměstnávání jsou obecné a neexistují žádné výjimky pro odvětví nebo různé skupiny zaměstnanců.</w:t>
      </w:r>
    </w:p>
    <w:p w14:paraId="692BEC8B" w14:textId="77777777" w:rsidR="00BC487A" w:rsidRPr="00481FDF" w:rsidRDefault="00BC487A" w:rsidP="00111983">
      <w:pPr>
        <w:spacing w:after="0"/>
        <w:rPr>
          <w:rFonts w:ascii="Arial" w:hAnsi="Arial" w:cs="Arial"/>
        </w:rPr>
      </w:pPr>
    </w:p>
    <w:p w14:paraId="551E762C" w14:textId="77777777" w:rsidR="003C0DF2" w:rsidRPr="00481FDF" w:rsidRDefault="00C2760C">
      <w:pPr>
        <w:spacing w:after="0"/>
        <w:rPr>
          <w:rFonts w:ascii="Arial" w:hAnsi="Arial" w:cs="Arial"/>
          <w:u w:val="single"/>
        </w:rPr>
      </w:pPr>
      <w:r w:rsidRPr="00481FDF">
        <w:rPr>
          <w:rFonts w:ascii="Arial" w:hAnsi="Arial" w:cs="Arial"/>
          <w:u w:val="single"/>
        </w:rPr>
        <w:t>Základní pracovní podmínky a podmínky zaměstnávání zaměstnanců agentur práce</w:t>
      </w:r>
    </w:p>
    <w:p w14:paraId="0CA8627C" w14:textId="77777777" w:rsidR="00111983" w:rsidRPr="00481FDF" w:rsidRDefault="00111983" w:rsidP="00111983">
      <w:pPr>
        <w:spacing w:after="0"/>
        <w:rPr>
          <w:rFonts w:ascii="Arial" w:hAnsi="Arial" w:cs="Arial"/>
        </w:rPr>
      </w:pPr>
    </w:p>
    <w:p w14:paraId="32D6E320" w14:textId="77777777" w:rsidR="003C0DF2" w:rsidRPr="00481FDF" w:rsidRDefault="00C2760C">
      <w:pPr>
        <w:pStyle w:val="Odstavecseseznamem"/>
        <w:numPr>
          <w:ilvl w:val="0"/>
          <w:numId w:val="3"/>
        </w:numPr>
        <w:spacing w:after="0"/>
        <w:rPr>
          <w:rFonts w:ascii="Arial" w:hAnsi="Arial" w:cs="Arial"/>
          <w:b/>
          <w:bCs/>
          <w:i/>
          <w:iCs/>
        </w:rPr>
      </w:pPr>
      <w:r w:rsidRPr="00481FDF">
        <w:rPr>
          <w:rFonts w:ascii="Arial" w:hAnsi="Arial" w:cs="Arial"/>
          <w:b/>
          <w:bCs/>
          <w:i/>
          <w:iCs/>
        </w:rPr>
        <w:t xml:space="preserve">Jak jsou definovány základní pracovní podmínky agenturních zaměstnanců pro </w:t>
      </w:r>
      <w:r w:rsidR="00111983" w:rsidRPr="00481FDF">
        <w:rPr>
          <w:rFonts w:ascii="Arial" w:hAnsi="Arial" w:cs="Arial"/>
          <w:b/>
          <w:bCs/>
          <w:i/>
          <w:iCs/>
        </w:rPr>
        <w:t xml:space="preserve">účely zásady rovného zacházení </w:t>
      </w:r>
      <w:r w:rsidRPr="00481FDF">
        <w:rPr>
          <w:rFonts w:ascii="Arial" w:hAnsi="Arial" w:cs="Arial"/>
          <w:b/>
          <w:bCs/>
          <w:i/>
          <w:iCs/>
        </w:rPr>
        <w:t>(článek 5 směrnice)?</w:t>
      </w:r>
    </w:p>
    <w:p w14:paraId="78D3FF50" w14:textId="77777777" w:rsidR="006437BE" w:rsidRPr="00481FDF" w:rsidRDefault="006437BE" w:rsidP="00032C99">
      <w:pPr>
        <w:pStyle w:val="Odstavecseseznamem"/>
        <w:spacing w:after="0"/>
        <w:rPr>
          <w:rFonts w:ascii="Arial" w:hAnsi="Arial" w:cs="Arial"/>
        </w:rPr>
      </w:pPr>
    </w:p>
    <w:p w14:paraId="77F6A535" w14:textId="4E18F9B1" w:rsidR="003C0DF2" w:rsidRPr="00481FDF" w:rsidRDefault="00C2760C">
      <w:pPr>
        <w:pStyle w:val="Odstavecseseznamem"/>
        <w:spacing w:after="0"/>
        <w:rPr>
          <w:rFonts w:ascii="Arial" w:hAnsi="Arial" w:cs="Arial"/>
        </w:rPr>
      </w:pPr>
      <w:r w:rsidRPr="00481FDF">
        <w:rPr>
          <w:rFonts w:ascii="Arial" w:hAnsi="Arial" w:cs="Arial"/>
        </w:rPr>
        <w:t>Po dobu dočasné</w:t>
      </w:r>
      <w:r w:rsidR="00C47E5A">
        <w:rPr>
          <w:rFonts w:ascii="Arial" w:hAnsi="Arial" w:cs="Arial"/>
        </w:rPr>
        <w:t>ho přidělení</w:t>
      </w:r>
      <w:r w:rsidRPr="00481FDF">
        <w:rPr>
          <w:rFonts w:ascii="Arial" w:hAnsi="Arial" w:cs="Arial"/>
        </w:rPr>
        <w:t xml:space="preserve"> musí mít </w:t>
      </w:r>
      <w:r w:rsidR="00C47E5A">
        <w:rPr>
          <w:rFonts w:ascii="Arial" w:hAnsi="Arial" w:cs="Arial"/>
        </w:rPr>
        <w:t>zaměstnanec</w:t>
      </w:r>
      <w:r w:rsidR="00C47E5A" w:rsidRPr="00481FDF">
        <w:rPr>
          <w:rFonts w:ascii="Arial" w:hAnsi="Arial" w:cs="Arial"/>
        </w:rPr>
        <w:t xml:space="preserve"> </w:t>
      </w:r>
      <w:r w:rsidRPr="00481FDF">
        <w:rPr>
          <w:rFonts w:ascii="Arial" w:hAnsi="Arial" w:cs="Arial"/>
        </w:rPr>
        <w:t>zajištěny základní pracovní a</w:t>
      </w:r>
      <w:r w:rsidR="002D148E">
        <w:rPr>
          <w:rFonts w:ascii="Arial" w:hAnsi="Arial" w:cs="Arial"/>
        </w:rPr>
        <w:t> </w:t>
      </w:r>
      <w:r w:rsidRPr="00481FDF">
        <w:rPr>
          <w:rFonts w:ascii="Arial" w:hAnsi="Arial" w:cs="Arial"/>
        </w:rPr>
        <w:t xml:space="preserve">zaměstnanecké podmínky platné pro </w:t>
      </w:r>
      <w:r w:rsidR="00C47E5A">
        <w:rPr>
          <w:rFonts w:ascii="Arial" w:hAnsi="Arial" w:cs="Arial"/>
        </w:rPr>
        <w:t>uživatelovy kmenové zaměstnance.</w:t>
      </w:r>
      <w:r w:rsidRPr="00481FDF">
        <w:rPr>
          <w:rFonts w:ascii="Arial" w:hAnsi="Arial" w:cs="Arial"/>
        </w:rPr>
        <w:t xml:space="preserve"> Základní pracovní a zaměstnanecké podmínky zahrnují zejména podmínky platné pro  </w:t>
      </w:r>
    </w:p>
    <w:p w14:paraId="4C2CD9EA" w14:textId="77777777" w:rsidR="003C0DF2" w:rsidRPr="00481FDF" w:rsidRDefault="00C2760C">
      <w:pPr>
        <w:pStyle w:val="Odstavecseseznamem"/>
        <w:spacing w:after="0"/>
        <w:rPr>
          <w:rFonts w:ascii="Arial" w:hAnsi="Arial" w:cs="Arial"/>
        </w:rPr>
      </w:pPr>
      <w:r w:rsidRPr="00481FDF">
        <w:rPr>
          <w:rFonts w:ascii="Arial" w:hAnsi="Arial" w:cs="Arial"/>
        </w:rPr>
        <w:t xml:space="preserve">(a) těhotné a kojící ženy, </w:t>
      </w:r>
    </w:p>
    <w:p w14:paraId="6FB0C2FE" w14:textId="77777777" w:rsidR="003C0DF2" w:rsidRPr="00481FDF" w:rsidRDefault="00C2760C">
      <w:pPr>
        <w:pStyle w:val="Odstavecseseznamem"/>
        <w:spacing w:after="0"/>
        <w:rPr>
          <w:rFonts w:ascii="Arial" w:hAnsi="Arial" w:cs="Arial"/>
        </w:rPr>
      </w:pPr>
      <w:r w:rsidRPr="00481FDF">
        <w:rPr>
          <w:rFonts w:ascii="Arial" w:hAnsi="Arial" w:cs="Arial"/>
        </w:rPr>
        <w:t xml:space="preserve">(b) ochrana mladých pracovníků, </w:t>
      </w:r>
    </w:p>
    <w:p w14:paraId="6B357412" w14:textId="77777777" w:rsidR="003C0DF2" w:rsidRPr="00481FDF" w:rsidRDefault="00C2760C">
      <w:pPr>
        <w:pStyle w:val="Odstavecseseznamem"/>
        <w:spacing w:after="0"/>
        <w:rPr>
          <w:rFonts w:ascii="Arial" w:hAnsi="Arial" w:cs="Arial"/>
        </w:rPr>
      </w:pPr>
      <w:r w:rsidRPr="00481FDF">
        <w:rPr>
          <w:rFonts w:ascii="Arial" w:hAnsi="Arial" w:cs="Arial"/>
        </w:rPr>
        <w:t xml:space="preserve">(c) výši a ochranu mezd a jiných dávek, </w:t>
      </w:r>
    </w:p>
    <w:p w14:paraId="7CB2C2A8" w14:textId="77777777" w:rsidR="003C0DF2" w:rsidRPr="00481FDF" w:rsidRDefault="00C2760C">
      <w:pPr>
        <w:pStyle w:val="Odstavecseseznamem"/>
        <w:spacing w:after="0"/>
        <w:rPr>
          <w:rFonts w:ascii="Arial" w:hAnsi="Arial" w:cs="Arial"/>
        </w:rPr>
      </w:pPr>
      <w:r w:rsidRPr="00481FDF">
        <w:rPr>
          <w:rFonts w:ascii="Arial" w:hAnsi="Arial" w:cs="Arial"/>
        </w:rPr>
        <w:t xml:space="preserve">(d) rovné zacházení. </w:t>
      </w:r>
    </w:p>
    <w:p w14:paraId="70E2AB6D" w14:textId="77777777" w:rsidR="006437BE" w:rsidRPr="00481FDF" w:rsidRDefault="006437BE" w:rsidP="00032C99">
      <w:pPr>
        <w:pStyle w:val="Odstavecseseznamem"/>
        <w:spacing w:after="0"/>
        <w:ind w:firstLine="0"/>
        <w:rPr>
          <w:rFonts w:ascii="Arial" w:hAnsi="Arial" w:cs="Arial"/>
        </w:rPr>
      </w:pPr>
    </w:p>
    <w:p w14:paraId="42D7734D" w14:textId="6C467976" w:rsidR="003C0DF2" w:rsidRPr="00481FDF" w:rsidRDefault="00C2760C">
      <w:pPr>
        <w:pStyle w:val="Odstavecseseznamem"/>
        <w:spacing w:after="0"/>
        <w:ind w:firstLine="0"/>
        <w:rPr>
          <w:rFonts w:ascii="Arial" w:hAnsi="Arial" w:cs="Arial"/>
        </w:rPr>
      </w:pPr>
      <w:r w:rsidRPr="00481FDF">
        <w:rPr>
          <w:rFonts w:ascii="Arial" w:hAnsi="Arial" w:cs="Arial"/>
        </w:rPr>
        <w:t>Pravidla rovného zacházení týkající se výše odměny a dalších výhod se použijí od 184.</w:t>
      </w:r>
      <w:r w:rsidR="00C47E5A">
        <w:rPr>
          <w:rFonts w:ascii="Arial" w:hAnsi="Arial" w:cs="Arial"/>
        </w:rPr>
        <w:t> </w:t>
      </w:r>
      <w:r w:rsidRPr="00481FDF">
        <w:rPr>
          <w:rFonts w:ascii="Arial" w:hAnsi="Arial" w:cs="Arial"/>
        </w:rPr>
        <w:t>dne zaměstnání u uživatel</w:t>
      </w:r>
      <w:r w:rsidR="00C47E5A">
        <w:rPr>
          <w:rFonts w:ascii="Arial" w:hAnsi="Arial" w:cs="Arial"/>
        </w:rPr>
        <w:t>e</w:t>
      </w:r>
      <w:r w:rsidRPr="00481FDF">
        <w:rPr>
          <w:rFonts w:ascii="Arial" w:hAnsi="Arial" w:cs="Arial"/>
        </w:rPr>
        <w:t xml:space="preserve"> za </w:t>
      </w:r>
      <w:r w:rsidR="006437BE" w:rsidRPr="00481FDF">
        <w:rPr>
          <w:rFonts w:ascii="Arial" w:hAnsi="Arial" w:cs="Arial"/>
        </w:rPr>
        <w:t xml:space="preserve">předpokladu, že pracovní poměr </w:t>
      </w:r>
      <w:r w:rsidR="00C47E5A">
        <w:rPr>
          <w:rFonts w:ascii="Arial" w:hAnsi="Arial" w:cs="Arial"/>
        </w:rPr>
        <w:t>zaměstnance</w:t>
      </w:r>
      <w:r w:rsidR="006437BE" w:rsidRPr="00481FDF">
        <w:rPr>
          <w:rFonts w:ascii="Arial" w:hAnsi="Arial" w:cs="Arial"/>
        </w:rPr>
        <w:t xml:space="preserve"> agentury práce je na dobu neurčitou a že </w:t>
      </w:r>
      <w:r w:rsidR="007E6537" w:rsidRPr="00481FDF">
        <w:rPr>
          <w:rFonts w:ascii="Arial" w:hAnsi="Arial" w:cs="Arial"/>
        </w:rPr>
        <w:t>mezi jednotlivými pracovními zařazeními pobírá odměnu.</w:t>
      </w:r>
    </w:p>
    <w:p w14:paraId="5E6F30CE" w14:textId="77777777" w:rsidR="007E6537" w:rsidRPr="00481FDF" w:rsidRDefault="007E6537" w:rsidP="00032C99">
      <w:pPr>
        <w:pStyle w:val="Odstavecseseznamem"/>
        <w:spacing w:after="0"/>
        <w:ind w:firstLine="0"/>
        <w:rPr>
          <w:rFonts w:ascii="Arial" w:hAnsi="Arial" w:cs="Arial"/>
        </w:rPr>
      </w:pPr>
    </w:p>
    <w:p w14:paraId="6AB034E3" w14:textId="574D4C0E" w:rsidR="003C0DF2" w:rsidRPr="00481FDF" w:rsidRDefault="00C2760C">
      <w:pPr>
        <w:pStyle w:val="Odstavecseseznamem"/>
        <w:numPr>
          <w:ilvl w:val="0"/>
          <w:numId w:val="3"/>
        </w:numPr>
        <w:spacing w:after="0"/>
        <w:rPr>
          <w:rFonts w:ascii="Arial" w:hAnsi="Arial" w:cs="Arial"/>
          <w:b/>
          <w:bCs/>
          <w:i/>
          <w:iCs/>
        </w:rPr>
      </w:pPr>
      <w:r w:rsidRPr="00481FDF">
        <w:rPr>
          <w:rFonts w:ascii="Arial" w:hAnsi="Arial" w:cs="Arial"/>
          <w:b/>
          <w:bCs/>
          <w:i/>
          <w:iCs/>
        </w:rPr>
        <w:t xml:space="preserve">Existují výjimky ze </w:t>
      </w:r>
      <w:r w:rsidR="00111983" w:rsidRPr="00481FDF">
        <w:rPr>
          <w:rFonts w:ascii="Arial" w:hAnsi="Arial" w:cs="Arial"/>
          <w:b/>
          <w:bCs/>
          <w:i/>
          <w:iCs/>
        </w:rPr>
        <w:t xml:space="preserve">zásady rovného zacházení, pokud jde o odměňování </w:t>
      </w:r>
      <w:r w:rsidRPr="00481FDF">
        <w:rPr>
          <w:rFonts w:ascii="Arial" w:hAnsi="Arial" w:cs="Arial"/>
          <w:b/>
          <w:bCs/>
          <w:i/>
          <w:iCs/>
        </w:rPr>
        <w:t xml:space="preserve">(mohou být agenturní zaměstnanci placeni méně </w:t>
      </w:r>
      <w:r w:rsidR="00111983" w:rsidRPr="00481FDF">
        <w:rPr>
          <w:rFonts w:ascii="Arial" w:hAnsi="Arial" w:cs="Arial"/>
          <w:b/>
          <w:bCs/>
          <w:i/>
          <w:iCs/>
        </w:rPr>
        <w:t>než srovnatelní zaměstnanci u</w:t>
      </w:r>
      <w:r w:rsidR="002D148E">
        <w:rPr>
          <w:rFonts w:ascii="Arial" w:hAnsi="Arial" w:cs="Arial"/>
          <w:b/>
          <w:bCs/>
          <w:i/>
          <w:iCs/>
        </w:rPr>
        <w:t> </w:t>
      </w:r>
      <w:r w:rsidR="00111983" w:rsidRPr="00481FDF">
        <w:rPr>
          <w:rFonts w:ascii="Arial" w:hAnsi="Arial" w:cs="Arial"/>
          <w:b/>
          <w:bCs/>
          <w:i/>
          <w:iCs/>
        </w:rPr>
        <w:t xml:space="preserve">uživatele </w:t>
      </w:r>
      <w:r w:rsidRPr="00481FDF">
        <w:rPr>
          <w:rFonts w:ascii="Arial" w:hAnsi="Arial" w:cs="Arial"/>
          <w:b/>
          <w:bCs/>
          <w:i/>
          <w:iCs/>
        </w:rPr>
        <w:t>a kdy)?</w:t>
      </w:r>
    </w:p>
    <w:p w14:paraId="04E9D171" w14:textId="77777777" w:rsidR="00BC487A" w:rsidRPr="00481FDF" w:rsidRDefault="00BC487A" w:rsidP="001551A3">
      <w:pPr>
        <w:pStyle w:val="Odstavecseseznamem"/>
        <w:spacing w:after="0"/>
        <w:ind w:firstLine="0"/>
        <w:rPr>
          <w:rFonts w:ascii="Arial" w:hAnsi="Arial" w:cs="Arial"/>
          <w:b/>
          <w:bCs/>
          <w:i/>
          <w:iCs/>
        </w:rPr>
      </w:pPr>
    </w:p>
    <w:p w14:paraId="1914A1E3" w14:textId="777F5577" w:rsidR="003C0DF2" w:rsidRPr="00481FDF" w:rsidRDefault="00C2760C">
      <w:pPr>
        <w:pStyle w:val="Odstavecseseznamem"/>
        <w:spacing w:after="0"/>
        <w:ind w:firstLine="0"/>
        <w:rPr>
          <w:rFonts w:ascii="Arial" w:hAnsi="Arial" w:cs="Arial"/>
        </w:rPr>
      </w:pPr>
      <w:r w:rsidRPr="00481FDF">
        <w:rPr>
          <w:rFonts w:ascii="Arial" w:hAnsi="Arial" w:cs="Arial"/>
        </w:rPr>
        <w:t>Kolektivní smlouva se může odchýlit od pravidel rovného zacházení, pokud jde o</w:t>
      </w:r>
      <w:r w:rsidR="002D148E">
        <w:rPr>
          <w:rFonts w:ascii="Arial" w:hAnsi="Arial" w:cs="Arial"/>
        </w:rPr>
        <w:t> </w:t>
      </w:r>
      <w:r w:rsidRPr="00481FDF">
        <w:rPr>
          <w:rFonts w:ascii="Arial" w:hAnsi="Arial" w:cs="Arial"/>
        </w:rPr>
        <w:t>odměňování (kolektivní smlouva se však musí vztahovat na agenturu práce).</w:t>
      </w:r>
      <w:r w:rsidR="007E6537" w:rsidRPr="00481FDF">
        <w:rPr>
          <w:rFonts w:ascii="Arial" w:hAnsi="Arial" w:cs="Arial"/>
        </w:rPr>
        <w:t xml:space="preserve"> Jedná se spíše o teoretickou možnost, protože v agenturách </w:t>
      </w:r>
      <w:r w:rsidR="00C47E5A">
        <w:rPr>
          <w:rFonts w:ascii="Arial" w:hAnsi="Arial" w:cs="Arial"/>
        </w:rPr>
        <w:t>práce</w:t>
      </w:r>
      <w:r w:rsidR="007E6537" w:rsidRPr="00481FDF">
        <w:rPr>
          <w:rFonts w:ascii="Arial" w:hAnsi="Arial" w:cs="Arial"/>
        </w:rPr>
        <w:t xml:space="preserve"> obvykle neexistují odbory ani </w:t>
      </w:r>
      <w:r w:rsidR="00C47E5A">
        <w:rPr>
          <w:rFonts w:ascii="Arial" w:hAnsi="Arial" w:cs="Arial"/>
        </w:rPr>
        <w:t>kolektivní smlouvy</w:t>
      </w:r>
      <w:r w:rsidR="00C47E5A" w:rsidRPr="00481FDF">
        <w:rPr>
          <w:rFonts w:ascii="Arial" w:hAnsi="Arial" w:cs="Arial"/>
        </w:rPr>
        <w:t xml:space="preserve"> </w:t>
      </w:r>
      <w:r w:rsidR="007E6537" w:rsidRPr="00481FDF">
        <w:rPr>
          <w:rFonts w:ascii="Arial" w:hAnsi="Arial" w:cs="Arial"/>
        </w:rPr>
        <w:t>(s žádnou jsme se nesetkali).</w:t>
      </w:r>
    </w:p>
    <w:p w14:paraId="47934008" w14:textId="77777777" w:rsidR="007E6537" w:rsidRPr="00481FDF" w:rsidRDefault="007E6537" w:rsidP="001551A3">
      <w:pPr>
        <w:pStyle w:val="Odstavecseseznamem"/>
        <w:spacing w:after="0"/>
        <w:ind w:firstLine="0"/>
        <w:rPr>
          <w:rFonts w:ascii="Arial" w:hAnsi="Arial" w:cs="Arial"/>
        </w:rPr>
      </w:pPr>
    </w:p>
    <w:p w14:paraId="770C4014" w14:textId="77777777" w:rsidR="003C0DF2" w:rsidRPr="00481FDF" w:rsidRDefault="00C2760C">
      <w:pPr>
        <w:pStyle w:val="Odstavecseseznamem"/>
        <w:numPr>
          <w:ilvl w:val="0"/>
          <w:numId w:val="3"/>
        </w:numPr>
        <w:spacing w:after="0"/>
        <w:rPr>
          <w:rFonts w:ascii="Arial" w:hAnsi="Arial" w:cs="Arial"/>
          <w:b/>
          <w:bCs/>
          <w:i/>
          <w:iCs/>
        </w:rPr>
      </w:pPr>
      <w:r w:rsidRPr="00481FDF">
        <w:rPr>
          <w:rFonts w:ascii="Arial" w:hAnsi="Arial" w:cs="Arial"/>
          <w:b/>
          <w:bCs/>
          <w:i/>
          <w:iCs/>
        </w:rPr>
        <w:t>Vztahují se na agenturní zaměstnance podnikové kolektivní smlouvy uživatelů?</w:t>
      </w:r>
    </w:p>
    <w:p w14:paraId="2C0342EB" w14:textId="77777777" w:rsidR="001551A3" w:rsidRPr="00481FDF" w:rsidRDefault="001551A3" w:rsidP="001551A3">
      <w:pPr>
        <w:pStyle w:val="Odstavecseseznamem"/>
        <w:rPr>
          <w:rFonts w:ascii="Arial" w:hAnsi="Arial" w:cs="Arial"/>
          <w:b/>
          <w:bCs/>
          <w:i/>
          <w:iCs/>
        </w:rPr>
      </w:pPr>
    </w:p>
    <w:p w14:paraId="142AEA65" w14:textId="6EAA1B87" w:rsidR="003C0DF2" w:rsidRPr="00481FDF" w:rsidRDefault="00C2760C">
      <w:pPr>
        <w:pStyle w:val="Odstavecseseznamem"/>
        <w:rPr>
          <w:rFonts w:ascii="Arial" w:hAnsi="Arial" w:cs="Arial"/>
        </w:rPr>
      </w:pPr>
      <w:r w:rsidRPr="00481FDF">
        <w:rPr>
          <w:rFonts w:ascii="Arial" w:hAnsi="Arial" w:cs="Arial"/>
        </w:rPr>
        <w:t>Ne, ne</w:t>
      </w:r>
      <w:r w:rsidR="00C47E5A">
        <w:rPr>
          <w:rFonts w:ascii="Arial" w:hAnsi="Arial" w:cs="Arial"/>
        </w:rPr>
        <w:t>vztahují</w:t>
      </w:r>
      <w:r w:rsidRPr="00481FDF">
        <w:rPr>
          <w:rFonts w:ascii="Arial" w:hAnsi="Arial" w:cs="Arial"/>
        </w:rPr>
        <w:t>.</w:t>
      </w:r>
    </w:p>
    <w:p w14:paraId="4D6EE0EF" w14:textId="77777777" w:rsidR="004747D2" w:rsidRPr="00481FDF" w:rsidRDefault="004747D2" w:rsidP="001551A3">
      <w:pPr>
        <w:pStyle w:val="Odstavecseseznamem"/>
        <w:rPr>
          <w:rFonts w:ascii="Arial" w:hAnsi="Arial" w:cs="Arial"/>
        </w:rPr>
      </w:pPr>
    </w:p>
    <w:p w14:paraId="31B80C2A" w14:textId="7F471439" w:rsidR="003C0DF2" w:rsidRPr="00481FDF" w:rsidRDefault="00C2760C">
      <w:pPr>
        <w:pStyle w:val="Odstavecseseznamem"/>
        <w:numPr>
          <w:ilvl w:val="0"/>
          <w:numId w:val="3"/>
        </w:numPr>
        <w:spacing w:after="0"/>
        <w:rPr>
          <w:rFonts w:ascii="Arial" w:hAnsi="Arial" w:cs="Arial"/>
          <w:b/>
          <w:bCs/>
          <w:i/>
          <w:iCs/>
        </w:rPr>
      </w:pPr>
      <w:r w:rsidRPr="00481FDF">
        <w:rPr>
          <w:rFonts w:ascii="Arial" w:hAnsi="Arial" w:cs="Arial"/>
          <w:b/>
          <w:bCs/>
          <w:i/>
          <w:iCs/>
        </w:rPr>
        <w:lastRenderedPageBreak/>
        <w:t xml:space="preserve">Byla stanovena nějaká výjimka ze zásady rovného zacházení při odměňování agenturních zaměstnanců se smlouvou na </w:t>
      </w:r>
      <w:r w:rsidR="00111983" w:rsidRPr="00481FDF">
        <w:rPr>
          <w:rFonts w:ascii="Arial" w:hAnsi="Arial" w:cs="Arial"/>
          <w:b/>
          <w:bCs/>
          <w:i/>
          <w:iCs/>
        </w:rPr>
        <w:t xml:space="preserve">dobu neurčitou, </w:t>
      </w:r>
      <w:r w:rsidRPr="00481FDF">
        <w:rPr>
          <w:rFonts w:ascii="Arial" w:hAnsi="Arial" w:cs="Arial"/>
          <w:b/>
          <w:bCs/>
          <w:i/>
          <w:iCs/>
        </w:rPr>
        <w:t xml:space="preserve">kteří pobírají odměnu mezi jednotlivými </w:t>
      </w:r>
      <w:r>
        <w:rPr>
          <w:rFonts w:ascii="Arial" w:hAnsi="Arial" w:cs="Arial"/>
          <w:b/>
          <w:bCs/>
          <w:i/>
          <w:iCs/>
        </w:rPr>
        <w:t>přiděleními</w:t>
      </w:r>
      <w:r w:rsidRPr="00481FDF">
        <w:rPr>
          <w:rFonts w:ascii="Arial" w:hAnsi="Arial" w:cs="Arial"/>
          <w:b/>
          <w:bCs/>
          <w:i/>
          <w:iCs/>
        </w:rPr>
        <w:t xml:space="preserve"> (čl. 5 odst. 2 směrnice)? Na co má </w:t>
      </w:r>
      <w:r w:rsidR="00111983" w:rsidRPr="00481FDF">
        <w:rPr>
          <w:rFonts w:ascii="Arial" w:hAnsi="Arial" w:cs="Arial"/>
          <w:b/>
          <w:bCs/>
          <w:i/>
          <w:iCs/>
        </w:rPr>
        <w:t xml:space="preserve">agenturní zaměstnanec </w:t>
      </w:r>
      <w:r w:rsidRPr="00481FDF">
        <w:rPr>
          <w:rFonts w:ascii="Arial" w:hAnsi="Arial" w:cs="Arial"/>
          <w:b/>
          <w:bCs/>
          <w:i/>
          <w:iCs/>
        </w:rPr>
        <w:t xml:space="preserve">obecně nárok mezi jednotlivými pracovními </w:t>
      </w:r>
      <w:r>
        <w:rPr>
          <w:rFonts w:ascii="Arial" w:hAnsi="Arial" w:cs="Arial"/>
          <w:b/>
          <w:bCs/>
          <w:i/>
          <w:iCs/>
        </w:rPr>
        <w:t>přiděleními</w:t>
      </w:r>
      <w:r w:rsidRPr="00481FDF">
        <w:rPr>
          <w:rFonts w:ascii="Arial" w:hAnsi="Arial" w:cs="Arial"/>
          <w:b/>
          <w:bCs/>
          <w:i/>
          <w:iCs/>
        </w:rPr>
        <w:t>?</w:t>
      </w:r>
    </w:p>
    <w:p w14:paraId="7CB76AD7" w14:textId="77777777" w:rsidR="00BC487A" w:rsidRPr="00481FDF" w:rsidRDefault="00BC487A" w:rsidP="001551A3">
      <w:pPr>
        <w:pStyle w:val="Odstavecseseznamem"/>
        <w:spacing w:after="0"/>
        <w:ind w:firstLine="0"/>
        <w:rPr>
          <w:rFonts w:ascii="Arial" w:hAnsi="Arial" w:cs="Arial"/>
          <w:b/>
          <w:bCs/>
          <w:i/>
          <w:iCs/>
        </w:rPr>
      </w:pPr>
    </w:p>
    <w:p w14:paraId="238AB42A" w14:textId="7759C640" w:rsidR="003C0DF2" w:rsidRPr="00481FDF" w:rsidRDefault="00C2760C">
      <w:pPr>
        <w:pStyle w:val="Odstavecseseznamem"/>
        <w:spacing w:after="0"/>
        <w:ind w:firstLine="0"/>
        <w:rPr>
          <w:rFonts w:ascii="Arial" w:hAnsi="Arial" w:cs="Arial"/>
        </w:rPr>
      </w:pPr>
      <w:r w:rsidRPr="00481FDF">
        <w:rPr>
          <w:rFonts w:ascii="Arial" w:hAnsi="Arial" w:cs="Arial"/>
        </w:rPr>
        <w:t xml:space="preserve">Jak je uvedeno v bodě 2 výše, kolektivní smlouva se může odchýlit od pravidel rovného zacházení, pokud jde o odměňování (kolektivní smlouva, která se vztahuje na agenturu práce). Nejsme si vědomi žádné takové odchylky, protože v agenturách </w:t>
      </w:r>
      <w:r>
        <w:rPr>
          <w:rFonts w:ascii="Arial" w:hAnsi="Arial" w:cs="Arial"/>
        </w:rPr>
        <w:t xml:space="preserve">práce </w:t>
      </w:r>
      <w:r w:rsidRPr="00481FDF">
        <w:rPr>
          <w:rFonts w:ascii="Arial" w:hAnsi="Arial" w:cs="Arial"/>
        </w:rPr>
        <w:t>obvykle neexistují odbory ani kolektivní smlouvy (žádné jsme neviděli).</w:t>
      </w:r>
      <w:r w:rsidR="00C84AE6" w:rsidRPr="00481FDF">
        <w:rPr>
          <w:rFonts w:ascii="Arial" w:hAnsi="Arial" w:cs="Arial"/>
        </w:rPr>
        <w:t xml:space="preserve"> Agenturní </w:t>
      </w:r>
      <w:r>
        <w:rPr>
          <w:rFonts w:ascii="Arial" w:hAnsi="Arial" w:cs="Arial"/>
        </w:rPr>
        <w:t>zaměstnanec</w:t>
      </w:r>
      <w:r w:rsidRPr="00481FDF">
        <w:rPr>
          <w:rFonts w:ascii="Arial" w:hAnsi="Arial" w:cs="Arial"/>
        </w:rPr>
        <w:t xml:space="preserve"> </w:t>
      </w:r>
      <w:r w:rsidR="00C84AE6" w:rsidRPr="00481FDF">
        <w:rPr>
          <w:rFonts w:ascii="Arial" w:hAnsi="Arial" w:cs="Arial"/>
        </w:rPr>
        <w:t>má zpravidla nárok na 100 % své základní mzdy.</w:t>
      </w:r>
    </w:p>
    <w:p w14:paraId="1B2E850E" w14:textId="77777777" w:rsidR="00BC487A" w:rsidRPr="00481FDF" w:rsidRDefault="00BC487A" w:rsidP="001551A3">
      <w:pPr>
        <w:pStyle w:val="Odstavecseseznamem"/>
        <w:spacing w:after="0"/>
        <w:ind w:firstLine="0"/>
        <w:rPr>
          <w:rFonts w:ascii="Arial" w:hAnsi="Arial" w:cs="Arial"/>
          <w:b/>
          <w:bCs/>
          <w:i/>
          <w:iCs/>
        </w:rPr>
      </w:pPr>
    </w:p>
    <w:p w14:paraId="62B31CBC" w14:textId="77777777" w:rsidR="003C0DF2" w:rsidRPr="00481FDF" w:rsidRDefault="00C2760C">
      <w:pPr>
        <w:pStyle w:val="Odstavecseseznamem"/>
        <w:numPr>
          <w:ilvl w:val="0"/>
          <w:numId w:val="3"/>
        </w:numPr>
        <w:spacing w:after="0"/>
        <w:rPr>
          <w:rFonts w:ascii="Arial" w:hAnsi="Arial" w:cs="Arial"/>
          <w:b/>
          <w:bCs/>
          <w:i/>
          <w:iCs/>
        </w:rPr>
      </w:pPr>
      <w:r w:rsidRPr="00481FDF">
        <w:rPr>
          <w:rFonts w:ascii="Arial" w:hAnsi="Arial" w:cs="Arial"/>
          <w:b/>
          <w:bCs/>
          <w:i/>
          <w:iCs/>
        </w:rPr>
        <w:t xml:space="preserve">Pokud nejsou srovnatelné podmínky zajištěny v </w:t>
      </w:r>
      <w:r w:rsidR="00111983" w:rsidRPr="00481FDF">
        <w:rPr>
          <w:rFonts w:ascii="Arial" w:hAnsi="Arial" w:cs="Arial"/>
          <w:b/>
          <w:bCs/>
          <w:i/>
          <w:iCs/>
        </w:rPr>
        <w:t>souladu se zákonem</w:t>
      </w:r>
      <w:r w:rsidRPr="00481FDF">
        <w:rPr>
          <w:rFonts w:ascii="Arial" w:hAnsi="Arial" w:cs="Arial"/>
          <w:b/>
          <w:bCs/>
          <w:i/>
          <w:iCs/>
        </w:rPr>
        <w:t>, je uživatel odpovědný/odpovědný?</w:t>
      </w:r>
    </w:p>
    <w:p w14:paraId="0C625069" w14:textId="77777777" w:rsidR="00C84AE6" w:rsidRPr="00481FDF" w:rsidRDefault="00C84AE6" w:rsidP="00C84AE6">
      <w:pPr>
        <w:spacing w:after="0"/>
        <w:rPr>
          <w:rFonts w:ascii="Arial" w:hAnsi="Arial" w:cs="Arial"/>
        </w:rPr>
      </w:pPr>
    </w:p>
    <w:p w14:paraId="32B38624" w14:textId="77777777" w:rsidR="003C0DF2" w:rsidRPr="00481FDF" w:rsidRDefault="00C2760C">
      <w:pPr>
        <w:spacing w:after="0"/>
        <w:ind w:left="630" w:hanging="630"/>
        <w:jc w:val="both"/>
        <w:rPr>
          <w:rFonts w:ascii="Arial" w:hAnsi="Arial" w:cs="Arial"/>
        </w:rPr>
      </w:pPr>
      <w:r w:rsidRPr="00481FDF">
        <w:rPr>
          <w:rFonts w:ascii="Arial" w:hAnsi="Arial" w:cs="Arial"/>
        </w:rPr>
        <w:tab/>
        <w:t>Za neposkytnutí srovnatelných podmínek odpovídá zaměstnanci především agentura dočasného zaměstnávání. Pokud však uživatel neposkytne agentuře všechny relevantní informace, může agentura požadovat náhradu škody po uživateli. Za nedodržení povinností srovnatelných podmínek může být agentuře i uživateli uložena pokuta až do výše 10 milionů HUF.</w:t>
      </w:r>
    </w:p>
    <w:p w14:paraId="2C2DDD2F" w14:textId="77777777" w:rsidR="001551A3" w:rsidRPr="00481FDF" w:rsidRDefault="001551A3" w:rsidP="00111983">
      <w:pPr>
        <w:spacing w:after="0"/>
        <w:rPr>
          <w:rFonts w:ascii="Arial" w:hAnsi="Arial" w:cs="Arial"/>
        </w:rPr>
      </w:pPr>
    </w:p>
    <w:p w14:paraId="768B2033" w14:textId="77777777" w:rsidR="003C0DF2" w:rsidRPr="00481FDF" w:rsidRDefault="00C2760C">
      <w:pPr>
        <w:spacing w:after="0"/>
        <w:rPr>
          <w:rFonts w:ascii="Arial" w:hAnsi="Arial" w:cs="Arial"/>
          <w:u w:val="single"/>
        </w:rPr>
      </w:pPr>
      <w:r w:rsidRPr="00481FDF">
        <w:rPr>
          <w:rFonts w:ascii="Arial" w:hAnsi="Arial" w:cs="Arial"/>
          <w:u w:val="single"/>
        </w:rPr>
        <w:t>Obecné otázky</w:t>
      </w:r>
    </w:p>
    <w:p w14:paraId="525F3358" w14:textId="77777777" w:rsidR="001551A3" w:rsidRPr="00481FDF" w:rsidRDefault="001551A3" w:rsidP="00111983">
      <w:pPr>
        <w:spacing w:after="0"/>
        <w:rPr>
          <w:rFonts w:ascii="Arial" w:hAnsi="Arial" w:cs="Arial"/>
        </w:rPr>
      </w:pPr>
    </w:p>
    <w:p w14:paraId="2941A9B0" w14:textId="77777777" w:rsidR="003C0DF2" w:rsidRPr="00481FDF" w:rsidRDefault="00C2760C">
      <w:pPr>
        <w:pStyle w:val="Odstavecseseznamem"/>
        <w:numPr>
          <w:ilvl w:val="0"/>
          <w:numId w:val="2"/>
        </w:numPr>
        <w:spacing w:after="0"/>
        <w:rPr>
          <w:rFonts w:ascii="Arial" w:hAnsi="Arial" w:cs="Arial"/>
          <w:b/>
          <w:bCs/>
          <w:i/>
          <w:iCs/>
        </w:rPr>
      </w:pPr>
      <w:r w:rsidRPr="00481FDF">
        <w:rPr>
          <w:rFonts w:ascii="Arial" w:hAnsi="Arial" w:cs="Arial"/>
          <w:b/>
          <w:bCs/>
          <w:i/>
          <w:iCs/>
        </w:rPr>
        <w:t xml:space="preserve">Je vaše odpověď na otázku 2.7 týkající se agenturních zaměstnanců v Ius </w:t>
      </w:r>
      <w:proofErr w:type="spellStart"/>
      <w:r w:rsidRPr="00481FDF">
        <w:rPr>
          <w:rFonts w:ascii="Arial" w:hAnsi="Arial" w:cs="Arial"/>
          <w:b/>
          <w:bCs/>
          <w:i/>
          <w:iCs/>
        </w:rPr>
        <w:t>Laboris</w:t>
      </w:r>
      <w:proofErr w:type="spellEnd"/>
      <w:r w:rsidRPr="00481FDF">
        <w:rPr>
          <w:rFonts w:ascii="Arial" w:hAnsi="Arial" w:cs="Arial"/>
          <w:b/>
          <w:bCs/>
          <w:i/>
          <w:iCs/>
        </w:rPr>
        <w:t xml:space="preserve"> </w:t>
      </w:r>
      <w:proofErr w:type="spellStart"/>
      <w:r w:rsidRPr="00481FDF">
        <w:rPr>
          <w:rFonts w:ascii="Arial" w:hAnsi="Arial" w:cs="Arial"/>
          <w:b/>
          <w:bCs/>
          <w:i/>
          <w:iCs/>
        </w:rPr>
        <w:t>Global</w:t>
      </w:r>
      <w:proofErr w:type="spellEnd"/>
      <w:r w:rsidRPr="00481FDF">
        <w:rPr>
          <w:rFonts w:ascii="Arial" w:hAnsi="Arial" w:cs="Arial"/>
          <w:b/>
          <w:bCs/>
          <w:i/>
          <w:iCs/>
        </w:rPr>
        <w:t xml:space="preserve"> HR </w:t>
      </w:r>
      <w:proofErr w:type="spellStart"/>
      <w:r w:rsidRPr="00481FDF">
        <w:rPr>
          <w:rFonts w:ascii="Arial" w:hAnsi="Arial" w:cs="Arial"/>
          <w:b/>
          <w:bCs/>
          <w:i/>
          <w:iCs/>
        </w:rPr>
        <w:t>Law</w:t>
      </w:r>
      <w:proofErr w:type="spellEnd"/>
      <w:r w:rsidRPr="00481FDF">
        <w:rPr>
          <w:rFonts w:ascii="Arial" w:hAnsi="Arial" w:cs="Arial"/>
          <w:b/>
          <w:bCs/>
          <w:i/>
          <w:iCs/>
        </w:rPr>
        <w:t xml:space="preserve"> </w:t>
      </w:r>
      <w:proofErr w:type="spellStart"/>
      <w:r w:rsidRPr="00481FDF">
        <w:rPr>
          <w:rFonts w:ascii="Arial" w:hAnsi="Arial" w:cs="Arial"/>
          <w:b/>
          <w:bCs/>
          <w:i/>
          <w:iCs/>
        </w:rPr>
        <w:t>Guide</w:t>
      </w:r>
      <w:proofErr w:type="spellEnd"/>
      <w:r w:rsidRPr="00481FDF">
        <w:rPr>
          <w:rFonts w:ascii="Arial" w:hAnsi="Arial" w:cs="Arial"/>
          <w:b/>
          <w:bCs/>
          <w:i/>
          <w:iCs/>
        </w:rPr>
        <w:t xml:space="preserve"> stále platná?</w:t>
      </w:r>
    </w:p>
    <w:p w14:paraId="57177BEF" w14:textId="77777777" w:rsidR="003C0DF2" w:rsidRPr="00481FDF" w:rsidRDefault="00547277">
      <w:pPr>
        <w:pStyle w:val="Odstavecseseznamem"/>
        <w:spacing w:after="0"/>
        <w:ind w:firstLine="0"/>
        <w:rPr>
          <w:rFonts w:ascii="Arial" w:hAnsi="Arial" w:cs="Arial"/>
          <w:b/>
          <w:bCs/>
          <w:i/>
          <w:iCs/>
        </w:rPr>
      </w:pPr>
      <w:hyperlink r:id="rId5" w:history="1">
        <w:r w:rsidR="00C2760C" w:rsidRPr="00481FDF">
          <w:rPr>
            <w:rFonts w:ascii="Arial" w:hAnsi="Arial" w:cs="Arial"/>
            <w:b/>
            <w:bCs/>
            <w:i/>
            <w:iCs/>
            <w:u w:val="single"/>
          </w:rPr>
          <w:t>(</w:t>
        </w:r>
      </w:hyperlink>
      <w:r w:rsidR="00C2760C" w:rsidRPr="00481FDF">
        <w:rPr>
          <w:rFonts w:ascii="Arial" w:hAnsi="Arial" w:cs="Arial"/>
          <w:b/>
          <w:bCs/>
          <w:i/>
          <w:iCs/>
        </w:rPr>
        <w:t>https://iuslaboris.com/global-guide/browse2/?search=agenc&amp;question=299)</w:t>
      </w:r>
    </w:p>
    <w:p w14:paraId="3AFA661A" w14:textId="77777777" w:rsidR="001551A3" w:rsidRPr="00481FDF" w:rsidRDefault="001551A3" w:rsidP="001551A3">
      <w:pPr>
        <w:pStyle w:val="Odstavecseseznamem"/>
        <w:spacing w:after="0"/>
        <w:ind w:firstLine="0"/>
        <w:rPr>
          <w:rFonts w:ascii="Arial" w:hAnsi="Arial" w:cs="Arial"/>
          <w:b/>
          <w:bCs/>
          <w:i/>
          <w:iCs/>
        </w:rPr>
      </w:pPr>
    </w:p>
    <w:p w14:paraId="332BCAF6" w14:textId="77777777" w:rsidR="003C0DF2" w:rsidRPr="00481FDF" w:rsidRDefault="00C2760C">
      <w:pPr>
        <w:spacing w:after="0"/>
        <w:rPr>
          <w:rFonts w:ascii="Arial" w:hAnsi="Arial" w:cs="Arial"/>
        </w:rPr>
      </w:pPr>
      <w:r w:rsidRPr="00481FDF">
        <w:rPr>
          <w:rFonts w:ascii="Arial" w:hAnsi="Arial" w:cs="Arial"/>
        </w:rPr>
        <w:tab/>
      </w:r>
      <w:r w:rsidR="009E50A6" w:rsidRPr="00481FDF">
        <w:rPr>
          <w:rFonts w:ascii="Arial" w:hAnsi="Arial" w:cs="Arial"/>
        </w:rPr>
        <w:t>Ano.</w:t>
      </w:r>
    </w:p>
    <w:p w14:paraId="32161F34" w14:textId="77777777" w:rsidR="00BC487A" w:rsidRPr="00481FDF" w:rsidRDefault="00BC487A" w:rsidP="00111983">
      <w:pPr>
        <w:pStyle w:val="Odstavecseseznamem"/>
        <w:spacing w:after="0"/>
        <w:ind w:firstLine="0"/>
        <w:rPr>
          <w:rFonts w:ascii="Arial" w:hAnsi="Arial" w:cs="Arial"/>
        </w:rPr>
      </w:pPr>
    </w:p>
    <w:sectPr w:rsidR="00BC487A" w:rsidRPr="00481F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655"/>
    <w:multiLevelType w:val="hybridMultilevel"/>
    <w:tmpl w:val="218A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7BF3F9F"/>
    <w:multiLevelType w:val="hybridMultilevel"/>
    <w:tmpl w:val="218A08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F1A576F"/>
    <w:multiLevelType w:val="hybridMultilevel"/>
    <w:tmpl w:val="218A08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FB"/>
    <w:rsid w:val="00032C99"/>
    <w:rsid w:val="000A4580"/>
    <w:rsid w:val="00100E8E"/>
    <w:rsid w:val="00111983"/>
    <w:rsid w:val="001551A3"/>
    <w:rsid w:val="00167007"/>
    <w:rsid w:val="001C2AAD"/>
    <w:rsid w:val="001C39C6"/>
    <w:rsid w:val="00233056"/>
    <w:rsid w:val="00270B2D"/>
    <w:rsid w:val="002D0C45"/>
    <w:rsid w:val="002D148E"/>
    <w:rsid w:val="00304643"/>
    <w:rsid w:val="003C0AD9"/>
    <w:rsid w:val="003C0DF2"/>
    <w:rsid w:val="0041499D"/>
    <w:rsid w:val="004571FE"/>
    <w:rsid w:val="004747D2"/>
    <w:rsid w:val="00481FDF"/>
    <w:rsid w:val="004B3712"/>
    <w:rsid w:val="0051652B"/>
    <w:rsid w:val="00547277"/>
    <w:rsid w:val="00570367"/>
    <w:rsid w:val="005D745D"/>
    <w:rsid w:val="00625A2E"/>
    <w:rsid w:val="006437BE"/>
    <w:rsid w:val="007D4852"/>
    <w:rsid w:val="007E6537"/>
    <w:rsid w:val="00801830"/>
    <w:rsid w:val="008E1519"/>
    <w:rsid w:val="00905C81"/>
    <w:rsid w:val="00910DDB"/>
    <w:rsid w:val="009B3F8F"/>
    <w:rsid w:val="009E50A6"/>
    <w:rsid w:val="00A864BB"/>
    <w:rsid w:val="00AC1273"/>
    <w:rsid w:val="00AE080D"/>
    <w:rsid w:val="00B30FD0"/>
    <w:rsid w:val="00BC22FB"/>
    <w:rsid w:val="00BC487A"/>
    <w:rsid w:val="00C2760C"/>
    <w:rsid w:val="00C35D9B"/>
    <w:rsid w:val="00C47E5A"/>
    <w:rsid w:val="00C84AE6"/>
    <w:rsid w:val="00D15445"/>
    <w:rsid w:val="00EA52C8"/>
    <w:rsid w:val="00FA6E64"/>
    <w:rsid w:val="00FD0742"/>
    <w:rsid w:val="00FD73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531DB"/>
  <w15:chartTrackingRefBased/>
  <w15:docId w15:val="{AD82372E-B9A5-4252-85A1-3CD84322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Conclusion de partie,Odstavec_muj,Seznama)"/>
    <w:basedOn w:val="Normln"/>
    <w:link w:val="OdstavecseseznamemChar"/>
    <w:uiPriority w:val="34"/>
    <w:qFormat/>
    <w:rsid w:val="00BC487A"/>
    <w:pPr>
      <w:spacing w:after="4" w:line="268" w:lineRule="auto"/>
      <w:ind w:left="720" w:right="31" w:hanging="10"/>
      <w:contextualSpacing/>
      <w:jc w:val="both"/>
    </w:pPr>
    <w:rPr>
      <w:rFonts w:ascii="Calibri" w:eastAsia="Calibri" w:hAnsi="Calibri" w:cs="Calibri"/>
      <w:color w:val="000000"/>
      <w:kern w:val="0"/>
      <w:lang w:eastAsia="cs-CZ"/>
      <w14:ligatures w14:val="none"/>
    </w:rPr>
  </w:style>
  <w:style w:type="character" w:customStyle="1" w:styleId="OdstavecseseznamemChar">
    <w:name w:val="Odstavec se seznamem Char"/>
    <w:aliases w:val="Nad Char,Conclusion de partie Char,Odstavec_muj Char,Seznama) Char"/>
    <w:link w:val="Odstavecseseznamem"/>
    <w:uiPriority w:val="34"/>
    <w:qFormat/>
    <w:locked/>
    <w:rsid w:val="00BC487A"/>
    <w:rPr>
      <w:rFonts w:ascii="Calibri" w:eastAsia="Calibri" w:hAnsi="Calibri" w:cs="Calibri"/>
      <w:color w:val="000000"/>
      <w:kern w:val="0"/>
      <w:lang w:eastAsia="cs-CZ"/>
      <w14:ligatures w14:val="none"/>
    </w:rPr>
  </w:style>
  <w:style w:type="character" w:styleId="Hypertextovodkaz">
    <w:name w:val="Hyperlink"/>
    <w:basedOn w:val="Standardnpsmoodstavce"/>
    <w:uiPriority w:val="99"/>
    <w:semiHidden/>
    <w:unhideWhenUsed/>
    <w:rsid w:val="001551A3"/>
    <w:rPr>
      <w:color w:val="0563C1"/>
      <w:u w:val="single"/>
    </w:rPr>
  </w:style>
  <w:style w:type="paragraph" w:styleId="Revize">
    <w:name w:val="Revision"/>
    <w:hidden/>
    <w:uiPriority w:val="99"/>
    <w:semiHidden/>
    <w:rsid w:val="00481F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uslaboris.com/global-guide/browse2/?search=agenc&amp;question=299"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5641</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Randls</dc:creator>
  <cp:keywords>, docId:E8826855D764C71CD75062FBA3675E8E</cp:keywords>
  <dc:description/>
  <cp:lastModifiedBy>Sedláčková Andrea</cp:lastModifiedBy>
  <cp:revision>2</cp:revision>
  <cp:lastPrinted>2024-11-05T12:22:00Z</cp:lastPrinted>
  <dcterms:created xsi:type="dcterms:W3CDTF">2024-12-12T13:28:00Z</dcterms:created>
  <dcterms:modified xsi:type="dcterms:W3CDTF">2024-12-12T13:28:00Z</dcterms:modified>
</cp:coreProperties>
</file>