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C0" w:rsidRPr="00EE3732" w:rsidRDefault="00B25FC0" w:rsidP="00B25FC0">
      <w:pPr>
        <w:ind w:left="142" w:hanging="142"/>
        <w:rPr>
          <w:rFonts w:ascii="Arial Narrow" w:hAnsi="Arial Narrow" w:cs="Arial"/>
        </w:rPr>
      </w:pPr>
      <w:r w:rsidRPr="00EE3732">
        <w:rPr>
          <w:rFonts w:ascii="Arial Narrow" w:hAnsi="Arial Narrow" w:cs="Arial"/>
        </w:rPr>
        <w:t>TISKOVÁ ZPRÁVA</w:t>
      </w:r>
    </w:p>
    <w:p w:rsidR="004D7DFE" w:rsidRPr="00EE3732" w:rsidRDefault="004E728A" w:rsidP="004D7DFE">
      <w:pPr>
        <w:rPr>
          <w:rFonts w:ascii="Arial Narrow" w:hAnsi="Arial Narrow" w:cs="Arial"/>
        </w:rPr>
      </w:pPr>
      <w:r w:rsidRPr="00EE3732">
        <w:rPr>
          <w:rFonts w:ascii="Arial Narrow" w:hAnsi="Arial Narrow" w:cs="Arial"/>
        </w:rPr>
        <w:t>Zveřejněno:</w:t>
      </w:r>
      <w:r w:rsidR="00994360">
        <w:rPr>
          <w:rFonts w:ascii="Arial Narrow" w:hAnsi="Arial Narrow" w:cs="Arial"/>
        </w:rPr>
        <w:t xml:space="preserve"> </w:t>
      </w:r>
      <w:r w:rsidR="0036148D">
        <w:rPr>
          <w:rFonts w:ascii="Arial Narrow" w:hAnsi="Arial Narrow" w:cs="Arial"/>
        </w:rPr>
        <w:t>2</w:t>
      </w:r>
      <w:r w:rsidR="00210150">
        <w:rPr>
          <w:rFonts w:ascii="Arial Narrow" w:hAnsi="Arial Narrow" w:cs="Arial"/>
        </w:rPr>
        <w:t>7</w:t>
      </w:r>
      <w:r w:rsidRPr="00EE3732">
        <w:rPr>
          <w:rFonts w:ascii="Arial Narrow" w:hAnsi="Arial Narrow" w:cs="Arial"/>
        </w:rPr>
        <w:t>.</w:t>
      </w:r>
      <w:r w:rsidR="00994360">
        <w:rPr>
          <w:rFonts w:ascii="Arial Narrow" w:hAnsi="Arial Narrow" w:cs="Arial"/>
        </w:rPr>
        <w:t xml:space="preserve"> </w:t>
      </w:r>
      <w:r w:rsidR="00210150">
        <w:rPr>
          <w:rFonts w:ascii="Arial Narrow" w:hAnsi="Arial Narrow" w:cs="Arial"/>
        </w:rPr>
        <w:t>7</w:t>
      </w:r>
      <w:r w:rsidR="00EE3732">
        <w:rPr>
          <w:rFonts w:ascii="Arial Narrow" w:hAnsi="Arial Narrow" w:cs="Arial"/>
        </w:rPr>
        <w:t>. 201</w:t>
      </w:r>
      <w:r w:rsidR="00210150">
        <w:rPr>
          <w:rFonts w:ascii="Arial Narrow" w:hAnsi="Arial Narrow" w:cs="Arial"/>
        </w:rPr>
        <w:t>5</w:t>
      </w:r>
    </w:p>
    <w:p w:rsidR="004D7DFE" w:rsidRDefault="004D7DFE" w:rsidP="004D7DFE">
      <w:pPr>
        <w:rPr>
          <w:rFonts w:ascii="Arial" w:hAnsi="Arial" w:cs="Arial"/>
        </w:rPr>
      </w:pPr>
    </w:p>
    <w:p w:rsidR="004D7DFE" w:rsidRDefault="004D7DFE" w:rsidP="004D7DFE">
      <w:pPr>
        <w:rPr>
          <w:rFonts w:ascii="Arial" w:hAnsi="Arial" w:cs="Arial"/>
        </w:rPr>
      </w:pPr>
    </w:p>
    <w:p w:rsidR="004E728A" w:rsidRPr="004E728A" w:rsidRDefault="004E728A" w:rsidP="0007631F">
      <w:pPr>
        <w:pStyle w:val="Nadpis1"/>
        <w:spacing w:before="0" w:line="240" w:lineRule="auto"/>
        <w:ind w:left="708"/>
        <w:rPr>
          <w:rFonts w:ascii="Arial Narrow" w:hAnsi="Arial Narrow" w:cs="Arial"/>
          <w:b w:val="0"/>
          <w:color w:val="0070C0"/>
          <w:sz w:val="36"/>
          <w:szCs w:val="36"/>
        </w:rPr>
      </w:pPr>
    </w:p>
    <w:p w:rsidR="00072C17" w:rsidRDefault="0036148D" w:rsidP="00072C17">
      <w:pPr>
        <w:pStyle w:val="Prosttext"/>
        <w:spacing w:line="276" w:lineRule="auto"/>
        <w:rPr>
          <w:rFonts w:ascii="Arial Narrow" w:hAnsi="Arial Narrow" w:cs="Arial"/>
          <w:b/>
          <w:color w:val="0070C0"/>
          <w:sz w:val="36"/>
          <w:szCs w:val="36"/>
        </w:rPr>
      </w:pPr>
      <w:r>
        <w:rPr>
          <w:rFonts w:ascii="Arial Narrow" w:hAnsi="Arial Narrow" w:cs="Arial"/>
          <w:b/>
          <w:color w:val="0070C0"/>
          <w:sz w:val="36"/>
          <w:szCs w:val="36"/>
        </w:rPr>
        <w:t xml:space="preserve">Průmyslníci předali vládě výzvu na podporu </w:t>
      </w:r>
      <w:r w:rsidR="00C647D0">
        <w:rPr>
          <w:rFonts w:ascii="Arial Narrow" w:hAnsi="Arial Narrow" w:cs="Arial"/>
          <w:b/>
          <w:color w:val="0070C0"/>
          <w:sz w:val="36"/>
          <w:szCs w:val="36"/>
        </w:rPr>
        <w:t>digitální ekonomiky</w:t>
      </w:r>
    </w:p>
    <w:p w:rsidR="0036148D" w:rsidRDefault="0036148D" w:rsidP="0036148D">
      <w:pPr>
        <w:spacing w:line="264" w:lineRule="auto"/>
        <w:rPr>
          <w:rFonts w:ascii="Arial Narrow" w:hAnsi="Arial Narrow"/>
        </w:rPr>
      </w:pPr>
    </w:p>
    <w:p w:rsidR="000673CD" w:rsidRDefault="0036148D" w:rsidP="000673CD">
      <w:pPr>
        <w:spacing w:line="264" w:lineRule="auto"/>
        <w:jc w:val="both"/>
        <w:rPr>
          <w:rFonts w:ascii="Arial Narrow" w:hAnsi="Arial Narrow"/>
          <w:sz w:val="24"/>
          <w:szCs w:val="24"/>
        </w:rPr>
      </w:pPr>
      <w:r w:rsidRPr="0036148D">
        <w:rPr>
          <w:rFonts w:ascii="Arial Narrow" w:hAnsi="Arial Narrow"/>
          <w:sz w:val="24"/>
          <w:szCs w:val="24"/>
        </w:rPr>
        <w:t>Zástupci zaměstnavatelů na dnešním jednání Rady hospodářské a sociální dohody (tripartit</w:t>
      </w:r>
      <w:r w:rsidR="00B9593A">
        <w:rPr>
          <w:rFonts w:ascii="Arial Narrow" w:hAnsi="Arial Narrow"/>
          <w:sz w:val="24"/>
          <w:szCs w:val="24"/>
        </w:rPr>
        <w:t>ě</w:t>
      </w:r>
      <w:r w:rsidRPr="0036148D">
        <w:rPr>
          <w:rFonts w:ascii="Arial Narrow" w:hAnsi="Arial Narrow"/>
          <w:sz w:val="24"/>
          <w:szCs w:val="24"/>
        </w:rPr>
        <w:t>) předali premiérovi Bohuslavu Sobotkovi Výzvu představitelů českého průmyslu a obchodu k plnění programových priorit Vlá</w:t>
      </w:r>
      <w:r w:rsidRPr="000673CD">
        <w:rPr>
          <w:rFonts w:ascii="Arial Narrow" w:hAnsi="Arial Narrow"/>
          <w:sz w:val="24"/>
          <w:szCs w:val="24"/>
        </w:rPr>
        <w:t xml:space="preserve">dy ČR v oblasti podpory digitální ekonomiky a digitálního trhu v ČR. Vláda </w:t>
      </w:r>
      <w:r w:rsidR="00CC0ADF" w:rsidRPr="000673CD">
        <w:rPr>
          <w:rFonts w:ascii="Arial Narrow" w:hAnsi="Arial Narrow"/>
          <w:sz w:val="24"/>
          <w:szCs w:val="24"/>
        </w:rPr>
        <w:t xml:space="preserve">totiž </w:t>
      </w:r>
      <w:r w:rsidRPr="000673CD">
        <w:rPr>
          <w:rFonts w:ascii="Arial Narrow" w:hAnsi="Arial Narrow"/>
          <w:sz w:val="24"/>
          <w:szCs w:val="24"/>
        </w:rPr>
        <w:t>navzdory svému programovému prohlášení informační a komunikační technologie (ICT) dostatečně nepodporuje</w:t>
      </w:r>
      <w:r w:rsidR="000673CD" w:rsidRPr="000673CD">
        <w:rPr>
          <w:rFonts w:ascii="Arial Narrow" w:hAnsi="Arial Narrow"/>
          <w:sz w:val="24"/>
          <w:szCs w:val="24"/>
        </w:rPr>
        <w:t>. Největší podnikatelské a zaměstnavatelské reprezentace požadují zejména jednotné zastřešení oblasti na vládní úrovni.</w:t>
      </w:r>
    </w:p>
    <w:p w:rsidR="0036148D" w:rsidRPr="0036148D" w:rsidRDefault="0036148D" w:rsidP="0036148D">
      <w:pPr>
        <w:spacing w:line="264" w:lineRule="auto"/>
        <w:rPr>
          <w:rFonts w:ascii="Arial Narrow" w:hAnsi="Arial Narrow"/>
          <w:sz w:val="24"/>
          <w:szCs w:val="24"/>
        </w:rPr>
      </w:pPr>
    </w:p>
    <w:p w:rsidR="0030764B" w:rsidRDefault="00CC0ADF" w:rsidP="0036148D">
      <w:pPr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Autoři výzvy zdůrazňují, že se d</w:t>
      </w:r>
      <w:r w:rsidR="0036148D" w:rsidRPr="0036148D">
        <w:rPr>
          <w:rFonts w:ascii="Arial Narrow" w:hAnsi="Arial Narrow"/>
          <w:color w:val="1C1C19"/>
          <w:sz w:val="24"/>
          <w:szCs w:val="24"/>
        </w:rPr>
        <w:t>igitální technologie</w:t>
      </w:r>
      <w:r>
        <w:rPr>
          <w:rFonts w:ascii="Arial Narrow" w:hAnsi="Arial Narrow"/>
          <w:color w:val="1C1C19"/>
          <w:sz w:val="24"/>
          <w:szCs w:val="24"/>
        </w:rPr>
        <w:t xml:space="preserve"> již</w:t>
      </w:r>
      <w:r w:rsidR="0036148D">
        <w:rPr>
          <w:rFonts w:ascii="Arial Narrow" w:hAnsi="Arial Narrow"/>
          <w:color w:val="1C1C19"/>
          <w:sz w:val="24"/>
          <w:szCs w:val="24"/>
        </w:rPr>
        <w:t xml:space="preserve"> </w:t>
      </w:r>
      <w:r w:rsidR="0036148D" w:rsidRPr="0036148D">
        <w:rPr>
          <w:rFonts w:ascii="Arial Narrow" w:hAnsi="Arial Narrow"/>
          <w:color w:val="1C1C19"/>
          <w:sz w:val="24"/>
          <w:szCs w:val="24"/>
        </w:rPr>
        <w:t>staly nedílnou součástí všech hospodářských odvětví a ovlivňují každý aspekt našeho života včetně ekonomiky státu, na jejímž rozvoji se podílíme.</w:t>
      </w:r>
      <w:r w:rsidR="0036148D">
        <w:rPr>
          <w:rFonts w:ascii="Arial Narrow" w:hAnsi="Arial Narrow"/>
          <w:color w:val="1C1C19"/>
          <w:sz w:val="24"/>
          <w:szCs w:val="24"/>
        </w:rPr>
        <w:t xml:space="preserve"> V ČR ovšem jejich potenciál zůstává nevyužit. </w:t>
      </w:r>
      <w:r w:rsidR="0036148D" w:rsidRPr="0036148D">
        <w:rPr>
          <w:rFonts w:ascii="Arial Narrow" w:hAnsi="Arial Narrow"/>
          <w:b/>
          <w:i/>
          <w:color w:val="1C1C19"/>
          <w:sz w:val="24"/>
          <w:szCs w:val="24"/>
        </w:rPr>
        <w:t xml:space="preserve">„Jsme přesvědčení, že pro plné využití tohoto potenciálu a především pro rozvoj našeho průmyslu je zcela nezbytné, aby vláda České republiky převzala aktivní roli při budování digitální ekonomiky.  Tento cíl se však přes opakované výzvy adresované zejména ze strany </w:t>
      </w:r>
      <w:r w:rsidR="0036148D" w:rsidRPr="0036148D">
        <w:rPr>
          <w:rFonts w:ascii="Arial Narrow" w:hAnsi="Arial Narrow"/>
          <w:b/>
          <w:i/>
          <w:sz w:val="24"/>
          <w:szCs w:val="24"/>
        </w:rPr>
        <w:t xml:space="preserve">průmyslu zatím nepodařilo naplnit,“ </w:t>
      </w:r>
      <w:r w:rsidR="0036148D" w:rsidRPr="0036148D">
        <w:rPr>
          <w:rFonts w:ascii="Arial Narrow" w:hAnsi="Arial Narrow"/>
          <w:sz w:val="24"/>
          <w:szCs w:val="24"/>
        </w:rPr>
        <w:t>stojí ve výzvě</w:t>
      </w:r>
      <w:r w:rsidR="0036148D">
        <w:rPr>
          <w:rFonts w:ascii="Arial Narrow" w:hAnsi="Arial Narrow"/>
          <w:sz w:val="24"/>
          <w:szCs w:val="24"/>
        </w:rPr>
        <w:t>, pod níž jsou podepsáni zástupci Svazu průmyslu a dopravy ČR (SP ČR), Českomoravské elektrotechnické asociace, ICT U</w:t>
      </w:r>
      <w:r w:rsidR="00913324">
        <w:rPr>
          <w:rFonts w:ascii="Arial Narrow" w:hAnsi="Arial Narrow"/>
          <w:sz w:val="24"/>
          <w:szCs w:val="24"/>
        </w:rPr>
        <w:t>NIE</w:t>
      </w:r>
      <w:r w:rsidR="0036148D">
        <w:rPr>
          <w:rFonts w:ascii="Arial Narrow" w:hAnsi="Arial Narrow"/>
          <w:sz w:val="24"/>
          <w:szCs w:val="24"/>
        </w:rPr>
        <w:t xml:space="preserve">, </w:t>
      </w:r>
      <w:r w:rsidR="0030764B">
        <w:rPr>
          <w:rFonts w:ascii="Arial Narrow" w:hAnsi="Arial Narrow"/>
          <w:sz w:val="24"/>
          <w:szCs w:val="24"/>
        </w:rPr>
        <w:t>Svazu obchodu a cestovního ruchu ČR a dalších společností a organizací.</w:t>
      </w:r>
    </w:p>
    <w:p w:rsidR="0030764B" w:rsidRDefault="0030764B" w:rsidP="0036148D">
      <w:pPr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30764B" w:rsidRPr="0030764B" w:rsidRDefault="0030764B" w:rsidP="00EA0B35">
      <w:pPr>
        <w:pStyle w:val="Prosttext"/>
        <w:jc w:val="both"/>
        <w:rPr>
          <w:rFonts w:ascii="Arial Narrow" w:hAnsi="Arial Narrow"/>
          <w:sz w:val="24"/>
          <w:szCs w:val="24"/>
        </w:rPr>
      </w:pPr>
      <w:r w:rsidRPr="0030764B">
        <w:rPr>
          <w:rFonts w:ascii="Arial Narrow" w:hAnsi="Arial Narrow"/>
          <w:b/>
          <w:i/>
          <w:sz w:val="24"/>
          <w:szCs w:val="24"/>
        </w:rPr>
        <w:t>„Jako největší problém vidíme, že vláda postrádá jasnou vizi, co chce v oblasti digitální agendy dělat, kam chce naši ekonomiku a společnost směřovat. Digitální agenda u nás je resortně i tematicky nesmírně roztříštěná. Podle přehledu, který jsme si vytvořili, v současné době na našich ministerstvech existuje na 33 národních strategií týkajících se ICT a ještě dalších 12 s evropským přesahem. Chybí zde jakýkoliv jednotící prvek,“</w:t>
      </w:r>
      <w:r>
        <w:rPr>
          <w:rFonts w:ascii="Arial Narrow" w:hAnsi="Arial Narrow"/>
          <w:sz w:val="24"/>
          <w:szCs w:val="24"/>
        </w:rPr>
        <w:t xml:space="preserve"> uvedla Milena Jabůrková, členka představenstva SP ČR se zodpovědností za oblast </w:t>
      </w:r>
      <w:r w:rsidR="00F46498">
        <w:rPr>
          <w:rFonts w:ascii="Arial Narrow" w:hAnsi="Arial Narrow"/>
          <w:sz w:val="24"/>
          <w:szCs w:val="24"/>
        </w:rPr>
        <w:t>digitální ekonomiku.</w:t>
      </w:r>
    </w:p>
    <w:p w:rsidR="0030764B" w:rsidRDefault="0030764B" w:rsidP="0036148D">
      <w:pPr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30764B" w:rsidRDefault="0030764B" w:rsidP="0036148D">
      <w:pPr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Signatáři požadují zejména jmenování hlavního koordinátora ICT na úrovni vládního zmocněnce, který bude </w:t>
      </w:r>
      <w:r w:rsidR="00B12B6F">
        <w:rPr>
          <w:rFonts w:ascii="Arial Narrow" w:hAnsi="Arial Narrow"/>
          <w:sz w:val="24"/>
          <w:szCs w:val="24"/>
        </w:rPr>
        <w:t xml:space="preserve">digitální agendu </w:t>
      </w:r>
      <w:r>
        <w:rPr>
          <w:rFonts w:ascii="Arial Narrow" w:hAnsi="Arial Narrow"/>
          <w:sz w:val="24"/>
          <w:szCs w:val="24"/>
        </w:rPr>
        <w:t xml:space="preserve">zastřešovat a zajišťovat </w:t>
      </w:r>
      <w:r w:rsidR="00B12B6F">
        <w:rPr>
          <w:rFonts w:ascii="Arial Narrow" w:hAnsi="Arial Narrow"/>
          <w:sz w:val="24"/>
          <w:szCs w:val="24"/>
        </w:rPr>
        <w:t xml:space="preserve">v této oblasti </w:t>
      </w:r>
      <w:r>
        <w:rPr>
          <w:rFonts w:ascii="Arial Narrow" w:hAnsi="Arial Narrow"/>
          <w:sz w:val="24"/>
          <w:szCs w:val="24"/>
        </w:rPr>
        <w:t>efektivní spolupráci státních orgánů</w:t>
      </w:r>
      <w:r w:rsidR="00B12B6F">
        <w:rPr>
          <w:rFonts w:ascii="Arial Narrow" w:hAnsi="Arial Narrow"/>
          <w:sz w:val="24"/>
          <w:szCs w:val="24"/>
        </w:rPr>
        <w:t>. Vl</w:t>
      </w:r>
      <w:r>
        <w:rPr>
          <w:rFonts w:ascii="Arial Narrow" w:hAnsi="Arial Narrow"/>
          <w:sz w:val="24"/>
          <w:szCs w:val="24"/>
        </w:rPr>
        <w:t xml:space="preserve">áda by podle nich měla </w:t>
      </w:r>
      <w:r w:rsidR="00F46498">
        <w:rPr>
          <w:rFonts w:ascii="Arial Narrow" w:hAnsi="Arial Narrow"/>
          <w:sz w:val="24"/>
          <w:szCs w:val="24"/>
        </w:rPr>
        <w:t>neprodlen</w:t>
      </w:r>
      <w:r w:rsidR="00F46498" w:rsidRPr="00EA0B35">
        <w:rPr>
          <w:rFonts w:ascii="Arial Narrow" w:hAnsi="Arial Narrow"/>
          <w:sz w:val="24"/>
          <w:szCs w:val="24"/>
        </w:rPr>
        <w:t xml:space="preserve">ě </w:t>
      </w:r>
      <w:r w:rsidR="00F46498">
        <w:rPr>
          <w:rFonts w:ascii="Arial Narrow" w:hAnsi="Arial Narrow"/>
          <w:sz w:val="24"/>
          <w:szCs w:val="24"/>
        </w:rPr>
        <w:t>p</w:t>
      </w:r>
      <w:r w:rsidR="00F46498" w:rsidRPr="00EA0B35">
        <w:rPr>
          <w:rFonts w:ascii="Arial Narrow" w:hAnsi="Arial Narrow"/>
          <w:sz w:val="24"/>
          <w:szCs w:val="24"/>
        </w:rPr>
        <w:t>řijmout</w:t>
      </w:r>
      <w:r w:rsidR="00F4649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Akční plán pro rozvoj digitálního trhu</w:t>
      </w:r>
      <w:r w:rsidR="00F46498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</w:t>
      </w:r>
      <w:r w:rsidR="00F46498">
        <w:rPr>
          <w:rFonts w:ascii="Arial Narrow" w:hAnsi="Arial Narrow"/>
          <w:sz w:val="24"/>
          <w:szCs w:val="24"/>
        </w:rPr>
        <w:t>stanovit</w:t>
      </w:r>
      <w:r>
        <w:rPr>
          <w:rFonts w:ascii="Arial Narrow" w:hAnsi="Arial Narrow"/>
          <w:sz w:val="24"/>
          <w:szCs w:val="24"/>
        </w:rPr>
        <w:t xml:space="preserve"> termíny</w:t>
      </w:r>
      <w:r w:rsidR="00F46498">
        <w:rPr>
          <w:rFonts w:ascii="Arial Narrow" w:hAnsi="Arial Narrow"/>
          <w:sz w:val="24"/>
          <w:szCs w:val="24"/>
        </w:rPr>
        <w:t xml:space="preserve"> pro</w:t>
      </w:r>
      <w:r>
        <w:rPr>
          <w:rFonts w:ascii="Arial Narrow" w:hAnsi="Arial Narrow"/>
          <w:sz w:val="24"/>
          <w:szCs w:val="24"/>
        </w:rPr>
        <w:t xml:space="preserve"> splnění </w:t>
      </w:r>
      <w:r w:rsidR="00F46498">
        <w:rPr>
          <w:rFonts w:ascii="Arial Narrow" w:hAnsi="Arial Narrow"/>
          <w:sz w:val="24"/>
          <w:szCs w:val="24"/>
        </w:rPr>
        <w:t>z n</w:t>
      </w:r>
      <w:r w:rsidR="00F46498" w:rsidRPr="00EA0B35">
        <w:rPr>
          <w:rFonts w:ascii="Arial Narrow" w:hAnsi="Arial Narrow"/>
          <w:sz w:val="24"/>
          <w:szCs w:val="24"/>
        </w:rPr>
        <w:t xml:space="preserve">ěj vyplývajících úkolů 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 xml:space="preserve">a rovněž zavést model závazného hodnocení dopadů regulace na digitální ekonomiku (DIA – Digital </w:t>
      </w:r>
      <w:proofErr w:type="spellStart"/>
      <w:r>
        <w:rPr>
          <w:rFonts w:ascii="Arial Narrow" w:hAnsi="Arial Narrow"/>
          <w:sz w:val="24"/>
          <w:szCs w:val="24"/>
        </w:rPr>
        <w:t>Impact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Assessment</w:t>
      </w:r>
      <w:proofErr w:type="spellEnd"/>
      <w:r>
        <w:rPr>
          <w:rFonts w:ascii="Arial Narrow" w:hAnsi="Arial Narrow"/>
          <w:sz w:val="24"/>
          <w:szCs w:val="24"/>
        </w:rPr>
        <w:t>).</w:t>
      </w:r>
    </w:p>
    <w:p w:rsidR="0030764B" w:rsidRDefault="0030764B" w:rsidP="0036148D">
      <w:pPr>
        <w:spacing w:after="60" w:line="264" w:lineRule="auto"/>
        <w:jc w:val="both"/>
        <w:rPr>
          <w:b/>
          <w:i/>
          <w:sz w:val="20"/>
          <w:szCs w:val="20"/>
        </w:rPr>
      </w:pPr>
    </w:p>
    <w:p w:rsidR="0030764B" w:rsidRPr="00CC0ADF" w:rsidRDefault="0030764B" w:rsidP="0036148D">
      <w:pPr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30764B">
        <w:rPr>
          <w:rFonts w:ascii="Arial Narrow" w:hAnsi="Arial Narrow"/>
          <w:b/>
          <w:i/>
          <w:sz w:val="24"/>
          <w:szCs w:val="24"/>
        </w:rPr>
        <w:lastRenderedPageBreak/>
        <w:t>„</w:t>
      </w:r>
      <w:r w:rsidR="0036148D" w:rsidRPr="0030764B">
        <w:rPr>
          <w:rFonts w:ascii="Arial Narrow" w:hAnsi="Arial Narrow"/>
          <w:b/>
          <w:i/>
          <w:sz w:val="24"/>
          <w:szCs w:val="24"/>
        </w:rPr>
        <w:t>Upozorňujeme, že nebudou-li výše uvedené priority urychleně naplňovány, Česká republika bude i nadále zaostávat v rozvoji digitalizace a hrozí jí opětovný propad v žebříčcích mezinárodní konkurenceschopnosti</w:t>
      </w:r>
      <w:r w:rsidRPr="0030764B">
        <w:rPr>
          <w:rFonts w:ascii="Arial Narrow" w:hAnsi="Arial Narrow"/>
          <w:b/>
          <w:i/>
          <w:sz w:val="24"/>
          <w:szCs w:val="24"/>
        </w:rPr>
        <w:t xml:space="preserve">,“ </w:t>
      </w:r>
      <w:r w:rsidRPr="0030764B">
        <w:rPr>
          <w:rFonts w:ascii="Arial Narrow" w:hAnsi="Arial Narrow"/>
          <w:sz w:val="24"/>
          <w:szCs w:val="24"/>
        </w:rPr>
        <w:t>netají signatáři obavy z důsledků případné nečinnosti vlády</w:t>
      </w:r>
      <w:r>
        <w:rPr>
          <w:rFonts w:ascii="Arial Narrow" w:hAnsi="Arial Narrow"/>
          <w:sz w:val="24"/>
          <w:szCs w:val="24"/>
        </w:rPr>
        <w:t>.</w:t>
      </w:r>
      <w:r w:rsidR="00CC0ADF">
        <w:rPr>
          <w:rFonts w:ascii="Arial Narrow" w:hAnsi="Arial Narrow"/>
          <w:sz w:val="24"/>
          <w:szCs w:val="24"/>
        </w:rPr>
        <w:t xml:space="preserve"> </w:t>
      </w:r>
      <w:r w:rsidR="00CC0ADF" w:rsidRPr="00CC0ADF">
        <w:rPr>
          <w:rFonts w:ascii="Arial Narrow" w:hAnsi="Arial Narrow"/>
          <w:b/>
          <w:i/>
          <w:sz w:val="24"/>
          <w:szCs w:val="24"/>
        </w:rPr>
        <w:t>„</w:t>
      </w:r>
      <w:r w:rsidR="00CC0ADF" w:rsidRPr="00CC0ADF">
        <w:rPr>
          <w:rFonts w:ascii="Arial Narrow" w:hAnsi="Arial Narrow"/>
          <w:b/>
          <w:i/>
          <w:color w:val="000000"/>
          <w:sz w:val="24"/>
          <w:szCs w:val="24"/>
        </w:rPr>
        <w:t>Současný apel s požadavkem o</w:t>
      </w:r>
      <w:r w:rsidR="00CC0ADF" w:rsidRPr="00CC0ADF">
        <w:rPr>
          <w:rFonts w:ascii="Arial Narrow" w:hAnsi="Arial Narrow"/>
          <w:b/>
          <w:i/>
          <w:sz w:val="24"/>
          <w:szCs w:val="24"/>
        </w:rPr>
        <w:t xml:space="preserve"> naplnění programových priorit vlády České republiky, ke kterým se kabinet Bohuslava Sobotky zavázal a mezi něž patří i efektivní využití informačních a komunikačních technologií při řízení státu a podpora digitální ekonomiky, je již v pořadí třetím a navazuje na dvě předchozí výzvy z minulého roku,“ </w:t>
      </w:r>
      <w:r w:rsidR="00CC0ADF">
        <w:rPr>
          <w:rFonts w:ascii="Arial Narrow" w:hAnsi="Arial Narrow"/>
          <w:sz w:val="24"/>
          <w:szCs w:val="24"/>
        </w:rPr>
        <w:t>připomněl prezident Českomoravské elektrotechnické asociace a člen představenstva SP ČR Jiří Holoubek</w:t>
      </w:r>
      <w:r w:rsidR="00CC0ADF" w:rsidRPr="00CC0ADF">
        <w:rPr>
          <w:rFonts w:ascii="Arial Narrow" w:hAnsi="Arial Narrow"/>
          <w:sz w:val="24"/>
          <w:szCs w:val="24"/>
        </w:rPr>
        <w:t>.</w:t>
      </w:r>
    </w:p>
    <w:p w:rsidR="004245E7" w:rsidRDefault="004245E7" w:rsidP="00994360">
      <w:pPr>
        <w:pStyle w:val="Prosttext"/>
        <w:spacing w:line="276" w:lineRule="auto"/>
        <w:ind w:left="708"/>
        <w:rPr>
          <w:rFonts w:ascii="Arial Narrow" w:hAnsi="Arial Narrow" w:cs="Arial"/>
          <w:b/>
          <w:color w:val="0070C0"/>
          <w:sz w:val="36"/>
          <w:szCs w:val="36"/>
        </w:rPr>
      </w:pPr>
    </w:p>
    <w:p w:rsidR="00994360" w:rsidRPr="005A227A" w:rsidRDefault="00994360" w:rsidP="00994360">
      <w:pPr>
        <w:pStyle w:val="Prosttext"/>
        <w:spacing w:line="276" w:lineRule="auto"/>
        <w:ind w:left="2124"/>
        <w:rPr>
          <w:rFonts w:ascii="Arial Narrow" w:hAnsi="Arial Narrow" w:cs="Arial"/>
          <w:color w:val="0070C0"/>
          <w:sz w:val="24"/>
          <w:szCs w:val="24"/>
        </w:rPr>
      </w:pPr>
    </w:p>
    <w:p w:rsidR="005A227A" w:rsidRPr="005A227A" w:rsidRDefault="005A227A" w:rsidP="005A227A">
      <w:pPr>
        <w:spacing w:line="276" w:lineRule="auto"/>
        <w:jc w:val="both"/>
        <w:rPr>
          <w:rFonts w:ascii="Arial Narrow" w:hAnsi="Arial Narrow"/>
        </w:rPr>
      </w:pPr>
    </w:p>
    <w:p w:rsidR="00994360" w:rsidRPr="005A227A" w:rsidRDefault="00994360" w:rsidP="005A227A">
      <w:pPr>
        <w:spacing w:line="276" w:lineRule="auto"/>
        <w:jc w:val="both"/>
        <w:rPr>
          <w:rFonts w:ascii="Arial Narrow" w:hAnsi="Arial Narrow"/>
        </w:rPr>
      </w:pPr>
    </w:p>
    <w:p w:rsidR="005321EE" w:rsidRDefault="005321EE" w:rsidP="00994360">
      <w:pPr>
        <w:rPr>
          <w:rFonts w:ascii="Arial Narrow" w:hAnsi="Arial Narrow"/>
          <w:i/>
          <w:sz w:val="24"/>
          <w:szCs w:val="24"/>
        </w:rPr>
      </w:pPr>
    </w:p>
    <w:p w:rsidR="00AC2A09" w:rsidRDefault="00AC2A09" w:rsidP="00994360">
      <w:pPr>
        <w:rPr>
          <w:rFonts w:ascii="Arial Narrow" w:hAnsi="Arial Narrow"/>
          <w:i/>
          <w:sz w:val="24"/>
          <w:szCs w:val="24"/>
        </w:rPr>
      </w:pPr>
    </w:p>
    <w:p w:rsidR="00AC2A09" w:rsidRDefault="00AC2A09" w:rsidP="00994360">
      <w:pPr>
        <w:rPr>
          <w:rFonts w:ascii="Arial Narrow" w:hAnsi="Arial Narrow"/>
          <w:i/>
          <w:sz w:val="24"/>
          <w:szCs w:val="24"/>
        </w:rPr>
      </w:pPr>
    </w:p>
    <w:p w:rsidR="00AC2A09" w:rsidRDefault="00AC2A09" w:rsidP="00994360">
      <w:pPr>
        <w:rPr>
          <w:rFonts w:ascii="Arial Narrow" w:hAnsi="Arial Narrow"/>
          <w:i/>
          <w:sz w:val="24"/>
          <w:szCs w:val="24"/>
        </w:rPr>
      </w:pPr>
    </w:p>
    <w:p w:rsidR="00AC2A09" w:rsidRDefault="00AC2A09" w:rsidP="00994360">
      <w:pPr>
        <w:rPr>
          <w:rFonts w:ascii="Arial Narrow" w:hAnsi="Arial Narrow"/>
          <w:i/>
          <w:sz w:val="24"/>
          <w:szCs w:val="24"/>
        </w:rPr>
      </w:pPr>
    </w:p>
    <w:p w:rsidR="00AC2A09" w:rsidRDefault="00AC2A09" w:rsidP="00994360">
      <w:pPr>
        <w:rPr>
          <w:rFonts w:ascii="Arial Narrow" w:hAnsi="Arial Narrow"/>
          <w:i/>
          <w:sz w:val="24"/>
          <w:szCs w:val="24"/>
        </w:rPr>
      </w:pPr>
    </w:p>
    <w:p w:rsidR="00AC2A09" w:rsidRDefault="00AC2A09" w:rsidP="00994360">
      <w:pPr>
        <w:rPr>
          <w:rFonts w:ascii="Arial Narrow" w:hAnsi="Arial Narrow"/>
          <w:i/>
          <w:sz w:val="24"/>
          <w:szCs w:val="24"/>
        </w:rPr>
      </w:pPr>
    </w:p>
    <w:p w:rsidR="00FB13BD" w:rsidRDefault="00FB13BD" w:rsidP="00994360">
      <w:pPr>
        <w:rPr>
          <w:rFonts w:ascii="Arial Narrow" w:hAnsi="Arial Narrow"/>
          <w:i/>
          <w:sz w:val="24"/>
          <w:szCs w:val="24"/>
        </w:rPr>
      </w:pPr>
    </w:p>
    <w:p w:rsidR="00FB13BD" w:rsidRDefault="00FB13BD" w:rsidP="00994360">
      <w:pPr>
        <w:rPr>
          <w:rFonts w:ascii="Arial Narrow" w:hAnsi="Arial Narrow"/>
          <w:i/>
          <w:sz w:val="24"/>
          <w:szCs w:val="24"/>
        </w:rPr>
      </w:pPr>
    </w:p>
    <w:p w:rsidR="00FB13BD" w:rsidRDefault="00FB13BD" w:rsidP="00994360">
      <w:pPr>
        <w:rPr>
          <w:rFonts w:ascii="Arial Narrow" w:hAnsi="Arial Narrow"/>
          <w:i/>
          <w:sz w:val="24"/>
          <w:szCs w:val="24"/>
        </w:rPr>
      </w:pPr>
    </w:p>
    <w:p w:rsidR="00FB13BD" w:rsidRDefault="00FB13BD" w:rsidP="00994360">
      <w:pPr>
        <w:rPr>
          <w:rFonts w:ascii="Arial Narrow" w:hAnsi="Arial Narrow"/>
          <w:i/>
          <w:sz w:val="24"/>
          <w:szCs w:val="24"/>
        </w:rPr>
      </w:pPr>
    </w:p>
    <w:p w:rsidR="00FB13BD" w:rsidRDefault="00FB13BD" w:rsidP="00994360">
      <w:pPr>
        <w:rPr>
          <w:rFonts w:ascii="Arial Narrow" w:hAnsi="Arial Narrow"/>
          <w:i/>
          <w:sz w:val="24"/>
          <w:szCs w:val="24"/>
        </w:rPr>
      </w:pPr>
    </w:p>
    <w:p w:rsidR="00FB13BD" w:rsidRDefault="00FB13BD" w:rsidP="00994360">
      <w:pPr>
        <w:rPr>
          <w:rFonts w:ascii="Arial Narrow" w:hAnsi="Arial Narrow"/>
          <w:i/>
          <w:sz w:val="24"/>
          <w:szCs w:val="24"/>
        </w:rPr>
      </w:pPr>
    </w:p>
    <w:p w:rsidR="00FB13BD" w:rsidRDefault="00FB13BD" w:rsidP="00994360">
      <w:pPr>
        <w:rPr>
          <w:rFonts w:ascii="Arial Narrow" w:hAnsi="Arial Narrow"/>
          <w:i/>
          <w:sz w:val="24"/>
          <w:szCs w:val="24"/>
        </w:rPr>
      </w:pPr>
    </w:p>
    <w:p w:rsidR="00FB13BD" w:rsidRDefault="00FB13BD" w:rsidP="00994360">
      <w:pPr>
        <w:rPr>
          <w:rFonts w:ascii="Arial Narrow" w:hAnsi="Arial Narrow"/>
          <w:i/>
          <w:sz w:val="24"/>
          <w:szCs w:val="24"/>
        </w:rPr>
      </w:pPr>
    </w:p>
    <w:p w:rsidR="00AC2A09" w:rsidRDefault="00AC2A09" w:rsidP="00994360">
      <w:pPr>
        <w:rPr>
          <w:rFonts w:ascii="Arial Narrow" w:hAnsi="Arial Narrow"/>
          <w:i/>
          <w:sz w:val="24"/>
          <w:szCs w:val="24"/>
        </w:rPr>
      </w:pPr>
    </w:p>
    <w:p w:rsidR="00AC2A09" w:rsidRDefault="00AC2A09" w:rsidP="00994360">
      <w:pPr>
        <w:rPr>
          <w:rFonts w:ascii="Arial Narrow" w:hAnsi="Arial Narrow"/>
          <w:i/>
          <w:sz w:val="24"/>
          <w:szCs w:val="24"/>
        </w:rPr>
      </w:pPr>
    </w:p>
    <w:p w:rsidR="00AC2A09" w:rsidRDefault="00AC2A09" w:rsidP="00994360">
      <w:pPr>
        <w:rPr>
          <w:rFonts w:ascii="Arial Narrow" w:hAnsi="Arial Narrow"/>
          <w:i/>
          <w:sz w:val="24"/>
          <w:szCs w:val="24"/>
        </w:rPr>
      </w:pPr>
    </w:p>
    <w:p w:rsidR="00AC2A09" w:rsidRDefault="00AC2A09" w:rsidP="00994360">
      <w:pPr>
        <w:rPr>
          <w:rFonts w:ascii="Arial Narrow" w:hAnsi="Arial Narrow"/>
          <w:i/>
          <w:sz w:val="24"/>
          <w:szCs w:val="24"/>
        </w:rPr>
      </w:pPr>
    </w:p>
    <w:p w:rsidR="00AC2A09" w:rsidRPr="005A227A" w:rsidRDefault="00AC2A09" w:rsidP="00994360">
      <w:pPr>
        <w:rPr>
          <w:rFonts w:ascii="Arial Narrow" w:hAnsi="Arial Narrow"/>
          <w:i/>
          <w:sz w:val="24"/>
          <w:szCs w:val="24"/>
        </w:rPr>
      </w:pPr>
    </w:p>
    <w:p w:rsidR="00AC2A09" w:rsidRDefault="00AC2A09" w:rsidP="00AC2A09">
      <w:pPr>
        <w:pStyle w:val="Zkladntext"/>
        <w:pBdr>
          <w:top w:val="single" w:sz="4" w:space="1" w:color="auto"/>
        </w:pBdr>
        <w:rPr>
          <w:rFonts w:ascii="Arial" w:hAnsi="Arial" w:cs="Arial"/>
          <w:color w:val="0071B5"/>
          <w:sz w:val="16"/>
          <w:szCs w:val="16"/>
        </w:rPr>
      </w:pPr>
    </w:p>
    <w:p w:rsidR="00AC2A09" w:rsidRDefault="00AC2A09" w:rsidP="00AC2A09">
      <w:pPr>
        <w:pStyle w:val="Zkladntext"/>
        <w:pBdr>
          <w:top w:val="single" w:sz="4" w:space="1" w:color="auto"/>
        </w:pBdr>
        <w:rPr>
          <w:rFonts w:ascii="Arial" w:hAnsi="Arial" w:cs="Arial"/>
          <w:color w:val="0071B5"/>
          <w:sz w:val="16"/>
          <w:szCs w:val="16"/>
        </w:rPr>
      </w:pPr>
      <w:r>
        <w:rPr>
          <w:rFonts w:ascii="Arial" w:hAnsi="Arial" w:cs="Arial"/>
          <w:color w:val="0071B5"/>
          <w:sz w:val="16"/>
          <w:szCs w:val="16"/>
        </w:rPr>
        <w:t>Svaz průmyslu a dopravy ČR je největším zaměstnavatelským svazem v České republice. Zastřešuje 27 svazů a asociací a 122 individuálních členských firem. Celkově hájí zájmy 10,5 tisíce firem, které zaměstnávají 800 tisíc pracovníků. Je nestátní organizací, nezávisl</w:t>
      </w:r>
      <w:r w:rsidR="004362ED">
        <w:rPr>
          <w:rFonts w:ascii="Arial" w:hAnsi="Arial" w:cs="Arial"/>
          <w:color w:val="0071B5"/>
          <w:sz w:val="16"/>
          <w:szCs w:val="16"/>
        </w:rPr>
        <w:t>ou</w:t>
      </w:r>
      <w:r>
        <w:rPr>
          <w:rFonts w:ascii="Arial" w:hAnsi="Arial" w:cs="Arial"/>
          <w:color w:val="0071B5"/>
          <w:sz w:val="16"/>
          <w:szCs w:val="16"/>
        </w:rPr>
        <w:t xml:space="preserve"> na vládě, politických stranách a odborech, ovlivňující hospodářskou a sociální politiku vlády a působící na vytváření optimálních podmínek pro podnikání. Hájí</w:t>
      </w:r>
      <w:r>
        <w:rPr>
          <w:rFonts w:ascii="Arial" w:hAnsi="Arial" w:cs="Arial"/>
          <w:b/>
          <w:bCs/>
          <w:color w:val="0071B5"/>
          <w:sz w:val="16"/>
          <w:szCs w:val="16"/>
        </w:rPr>
        <w:t xml:space="preserve"> </w:t>
      </w:r>
      <w:r>
        <w:rPr>
          <w:rFonts w:ascii="Arial" w:hAnsi="Arial" w:cs="Arial"/>
          <w:color w:val="0071B5"/>
          <w:sz w:val="16"/>
          <w:szCs w:val="16"/>
        </w:rPr>
        <w:t xml:space="preserve">zájmy zaměstnavatelů v evropských a světových organizacích, zejména jako člen evropské konfederace zaměstnavatelů BUSINESSEUROPE. </w:t>
      </w:r>
    </w:p>
    <w:p w:rsidR="002E0ABD" w:rsidRDefault="002E0ABD" w:rsidP="005A227A"/>
    <w:sectPr w:rsidR="002E0ABD" w:rsidSect="007103C4">
      <w:headerReference w:type="default" r:id="rId7"/>
      <w:footerReference w:type="default" r:id="rId8"/>
      <w:pgSz w:w="11906" w:h="16838"/>
      <w:pgMar w:top="2804" w:right="1134" w:bottom="0" w:left="1134" w:header="709" w:footer="22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B1C" w:rsidRDefault="00803B1C" w:rsidP="002765A5">
      <w:r>
        <w:separator/>
      </w:r>
    </w:p>
  </w:endnote>
  <w:endnote w:type="continuationSeparator" w:id="0">
    <w:p w:rsidR="00803B1C" w:rsidRDefault="00803B1C" w:rsidP="00276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A5" w:rsidRDefault="00E855B3">
    <w:pPr>
      <w:pStyle w:val="Zpat"/>
    </w:pPr>
    <w:r>
      <w:rPr>
        <w:noProof/>
        <w:lang w:eastAsia="cs-CZ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-819785</wp:posOffset>
          </wp:positionH>
          <wp:positionV relativeFrom="paragraph">
            <wp:posOffset>-85090</wp:posOffset>
          </wp:positionV>
          <wp:extent cx="7664450" cy="1697990"/>
          <wp:effectExtent l="19050" t="0" r="0" b="0"/>
          <wp:wrapNone/>
          <wp:docPr id="12" name="Obrázek 1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4172"/>
                  <a:stretch>
                    <a:fillRect/>
                  </a:stretch>
                </pic:blipFill>
                <pic:spPr bwMode="auto">
                  <a:xfrm>
                    <a:off x="0" y="0"/>
                    <a:ext cx="7664450" cy="169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702310</wp:posOffset>
          </wp:positionH>
          <wp:positionV relativeFrom="paragraph">
            <wp:posOffset>8904605</wp:posOffset>
          </wp:positionV>
          <wp:extent cx="7550785" cy="1690370"/>
          <wp:effectExtent l="19050" t="0" r="0" b="0"/>
          <wp:wrapNone/>
          <wp:docPr id="11" name="Obrázek 1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690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700405</wp:posOffset>
          </wp:positionH>
          <wp:positionV relativeFrom="paragraph">
            <wp:posOffset>7450455</wp:posOffset>
          </wp:positionV>
          <wp:extent cx="7545705" cy="1686560"/>
          <wp:effectExtent l="19050" t="0" r="0" b="0"/>
          <wp:wrapNone/>
          <wp:docPr id="10" name="Obrázek 1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686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694690</wp:posOffset>
          </wp:positionH>
          <wp:positionV relativeFrom="paragraph">
            <wp:posOffset>7448550</wp:posOffset>
          </wp:positionV>
          <wp:extent cx="7550785" cy="1685925"/>
          <wp:effectExtent l="19050" t="0" r="0" b="0"/>
          <wp:wrapNone/>
          <wp:docPr id="9" name="Obrázek 1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68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-176530</wp:posOffset>
          </wp:positionH>
          <wp:positionV relativeFrom="paragraph">
            <wp:posOffset>9001125</wp:posOffset>
          </wp:positionV>
          <wp:extent cx="7550785" cy="1685925"/>
          <wp:effectExtent l="19050" t="0" r="0" b="0"/>
          <wp:wrapNone/>
          <wp:docPr id="8" name="Obrázek 1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68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-176530</wp:posOffset>
          </wp:positionH>
          <wp:positionV relativeFrom="paragraph">
            <wp:posOffset>9001125</wp:posOffset>
          </wp:positionV>
          <wp:extent cx="7550785" cy="1685925"/>
          <wp:effectExtent l="19050" t="0" r="0" b="0"/>
          <wp:wrapNone/>
          <wp:docPr id="7" name="Obrázek 1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68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B1C" w:rsidRDefault="00803B1C" w:rsidP="002765A5">
      <w:r>
        <w:separator/>
      </w:r>
    </w:p>
  </w:footnote>
  <w:footnote w:type="continuationSeparator" w:id="0">
    <w:p w:rsidR="00803B1C" w:rsidRDefault="00803B1C" w:rsidP="002765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A5" w:rsidRDefault="00E855B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-727075</wp:posOffset>
          </wp:positionH>
          <wp:positionV relativeFrom="paragraph">
            <wp:posOffset>-450215</wp:posOffset>
          </wp:positionV>
          <wp:extent cx="7563485" cy="1691005"/>
          <wp:effectExtent l="19050" t="0" r="0" b="0"/>
          <wp:wrapNone/>
          <wp:docPr id="13" name="Obrázek 3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691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1303372"/>
    <w:multiLevelType w:val="hybridMultilevel"/>
    <w:tmpl w:val="AFA4BD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886E14"/>
    <w:multiLevelType w:val="hybridMultilevel"/>
    <w:tmpl w:val="EFF2A7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F54CC"/>
    <w:multiLevelType w:val="multilevel"/>
    <w:tmpl w:val="AC66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AD2FE3"/>
    <w:multiLevelType w:val="hybridMultilevel"/>
    <w:tmpl w:val="E474FC8C"/>
    <w:lvl w:ilvl="0" w:tplc="547CA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324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723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0EF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86D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BED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E07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C2F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CEF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18227C0"/>
    <w:multiLevelType w:val="hybridMultilevel"/>
    <w:tmpl w:val="5C56C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C6822"/>
    <w:multiLevelType w:val="hybridMultilevel"/>
    <w:tmpl w:val="4F8033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4039C4"/>
    <w:multiLevelType w:val="hybridMultilevel"/>
    <w:tmpl w:val="3F306750"/>
    <w:lvl w:ilvl="0" w:tplc="A81CE1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612261"/>
    <w:multiLevelType w:val="hybridMultilevel"/>
    <w:tmpl w:val="09B6CDA2"/>
    <w:lvl w:ilvl="0" w:tplc="082E390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39937402"/>
    <w:multiLevelType w:val="hybridMultilevel"/>
    <w:tmpl w:val="846C9D76"/>
    <w:lvl w:ilvl="0" w:tplc="0405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45B45AE8"/>
    <w:multiLevelType w:val="hybridMultilevel"/>
    <w:tmpl w:val="A382365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BB3618"/>
    <w:multiLevelType w:val="multilevel"/>
    <w:tmpl w:val="C6CC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630E7D"/>
    <w:multiLevelType w:val="hybridMultilevel"/>
    <w:tmpl w:val="FD621E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AA58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D4519F"/>
    <w:multiLevelType w:val="multilevel"/>
    <w:tmpl w:val="2426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9D1E83"/>
    <w:multiLevelType w:val="hybridMultilevel"/>
    <w:tmpl w:val="9B44F61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15"/>
  </w:num>
  <w:num w:numId="5">
    <w:abstractNumId w:val="5"/>
  </w:num>
  <w:num w:numId="6">
    <w:abstractNumId w:val="0"/>
  </w:num>
  <w:num w:numId="7">
    <w:abstractNumId w:val="2"/>
  </w:num>
  <w:num w:numId="8">
    <w:abstractNumId w:val="10"/>
  </w:num>
  <w:num w:numId="9">
    <w:abstractNumId w:val="14"/>
  </w:num>
  <w:num w:numId="10">
    <w:abstractNumId w:val="1"/>
  </w:num>
  <w:num w:numId="11">
    <w:abstractNumId w:val="6"/>
  </w:num>
  <w:num w:numId="12">
    <w:abstractNumId w:val="7"/>
  </w:num>
  <w:num w:numId="13">
    <w:abstractNumId w:val="9"/>
  </w:num>
  <w:num w:numId="14">
    <w:abstractNumId w:val="4"/>
  </w:num>
  <w:num w:numId="15">
    <w:abstractNumId w:val="12"/>
  </w:num>
  <w:num w:numId="16">
    <w:abstractNumId w:val="1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765A5"/>
    <w:rsid w:val="00004094"/>
    <w:rsid w:val="000232AB"/>
    <w:rsid w:val="000254D9"/>
    <w:rsid w:val="000464C8"/>
    <w:rsid w:val="000673CD"/>
    <w:rsid w:val="00072C17"/>
    <w:rsid w:val="0007631F"/>
    <w:rsid w:val="00080F2B"/>
    <w:rsid w:val="000C14E5"/>
    <w:rsid w:val="000D4E6D"/>
    <w:rsid w:val="000F0920"/>
    <w:rsid w:val="000F67C8"/>
    <w:rsid w:val="0010538F"/>
    <w:rsid w:val="0012336C"/>
    <w:rsid w:val="00152F20"/>
    <w:rsid w:val="00165961"/>
    <w:rsid w:val="001B120C"/>
    <w:rsid w:val="001B4DB6"/>
    <w:rsid w:val="001D205D"/>
    <w:rsid w:val="00210150"/>
    <w:rsid w:val="002106D9"/>
    <w:rsid w:val="002157EC"/>
    <w:rsid w:val="00226817"/>
    <w:rsid w:val="00246176"/>
    <w:rsid w:val="00264588"/>
    <w:rsid w:val="002765A5"/>
    <w:rsid w:val="002D257E"/>
    <w:rsid w:val="002E0ABD"/>
    <w:rsid w:val="002F4180"/>
    <w:rsid w:val="0030551C"/>
    <w:rsid w:val="0030764B"/>
    <w:rsid w:val="0036148D"/>
    <w:rsid w:val="003A59AE"/>
    <w:rsid w:val="003B5EEB"/>
    <w:rsid w:val="004245E7"/>
    <w:rsid w:val="004362ED"/>
    <w:rsid w:val="00443F40"/>
    <w:rsid w:val="00460CED"/>
    <w:rsid w:val="00474E09"/>
    <w:rsid w:val="00487CC4"/>
    <w:rsid w:val="004B3433"/>
    <w:rsid w:val="004D221E"/>
    <w:rsid w:val="004D7DFE"/>
    <w:rsid w:val="004E728A"/>
    <w:rsid w:val="005321EE"/>
    <w:rsid w:val="00537EB9"/>
    <w:rsid w:val="00543992"/>
    <w:rsid w:val="00543FA1"/>
    <w:rsid w:val="0054656B"/>
    <w:rsid w:val="00563F2E"/>
    <w:rsid w:val="005A227A"/>
    <w:rsid w:val="005B24EF"/>
    <w:rsid w:val="005B48A5"/>
    <w:rsid w:val="005D3247"/>
    <w:rsid w:val="006947C1"/>
    <w:rsid w:val="00700AAA"/>
    <w:rsid w:val="00700C02"/>
    <w:rsid w:val="00707EF9"/>
    <w:rsid w:val="007103C4"/>
    <w:rsid w:val="00714271"/>
    <w:rsid w:val="007726CA"/>
    <w:rsid w:val="00773CAD"/>
    <w:rsid w:val="00782A89"/>
    <w:rsid w:val="00791950"/>
    <w:rsid w:val="00792111"/>
    <w:rsid w:val="007A6600"/>
    <w:rsid w:val="007A79D9"/>
    <w:rsid w:val="007B3236"/>
    <w:rsid w:val="007C21FF"/>
    <w:rsid w:val="007C384E"/>
    <w:rsid w:val="007C4DA0"/>
    <w:rsid w:val="007C7FC6"/>
    <w:rsid w:val="00803B1C"/>
    <w:rsid w:val="0081783A"/>
    <w:rsid w:val="00837A25"/>
    <w:rsid w:val="00850B23"/>
    <w:rsid w:val="008F17C8"/>
    <w:rsid w:val="00913324"/>
    <w:rsid w:val="0094339F"/>
    <w:rsid w:val="00967724"/>
    <w:rsid w:val="00982449"/>
    <w:rsid w:val="00994360"/>
    <w:rsid w:val="009F3C68"/>
    <w:rsid w:val="009F4ABA"/>
    <w:rsid w:val="00A362D2"/>
    <w:rsid w:val="00A632C0"/>
    <w:rsid w:val="00AC0C89"/>
    <w:rsid w:val="00AC2A09"/>
    <w:rsid w:val="00AF2DE7"/>
    <w:rsid w:val="00B071BE"/>
    <w:rsid w:val="00B12B6F"/>
    <w:rsid w:val="00B15327"/>
    <w:rsid w:val="00B25FC0"/>
    <w:rsid w:val="00B26382"/>
    <w:rsid w:val="00B6165A"/>
    <w:rsid w:val="00B9593A"/>
    <w:rsid w:val="00BC69F6"/>
    <w:rsid w:val="00BF7A54"/>
    <w:rsid w:val="00C03818"/>
    <w:rsid w:val="00C143BC"/>
    <w:rsid w:val="00C22CB5"/>
    <w:rsid w:val="00C23676"/>
    <w:rsid w:val="00C3398E"/>
    <w:rsid w:val="00C60EE4"/>
    <w:rsid w:val="00C647D0"/>
    <w:rsid w:val="00CA5012"/>
    <w:rsid w:val="00CC0ADF"/>
    <w:rsid w:val="00CC719E"/>
    <w:rsid w:val="00CC7F7D"/>
    <w:rsid w:val="00CF2D03"/>
    <w:rsid w:val="00D0420C"/>
    <w:rsid w:val="00D35E23"/>
    <w:rsid w:val="00D53E08"/>
    <w:rsid w:val="00D604F1"/>
    <w:rsid w:val="00D85D55"/>
    <w:rsid w:val="00DA0867"/>
    <w:rsid w:val="00DB1618"/>
    <w:rsid w:val="00DC515C"/>
    <w:rsid w:val="00DD3D13"/>
    <w:rsid w:val="00DF7C1F"/>
    <w:rsid w:val="00E45CA6"/>
    <w:rsid w:val="00E855B3"/>
    <w:rsid w:val="00E86E5B"/>
    <w:rsid w:val="00EA0B35"/>
    <w:rsid w:val="00EA66E5"/>
    <w:rsid w:val="00EB159B"/>
    <w:rsid w:val="00EB572F"/>
    <w:rsid w:val="00EC2E28"/>
    <w:rsid w:val="00EE3732"/>
    <w:rsid w:val="00EF06B6"/>
    <w:rsid w:val="00EF2B31"/>
    <w:rsid w:val="00F0193F"/>
    <w:rsid w:val="00F06798"/>
    <w:rsid w:val="00F20340"/>
    <w:rsid w:val="00F30F09"/>
    <w:rsid w:val="00F46498"/>
    <w:rsid w:val="00F9154B"/>
    <w:rsid w:val="00FB13BD"/>
    <w:rsid w:val="00FB457F"/>
    <w:rsid w:val="00FC7CAE"/>
    <w:rsid w:val="00FD4C99"/>
    <w:rsid w:val="00FE3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1FF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D205D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373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551C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65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65A5"/>
  </w:style>
  <w:style w:type="paragraph" w:styleId="Zpat">
    <w:name w:val="footer"/>
    <w:basedOn w:val="Normln"/>
    <w:link w:val="ZpatChar"/>
    <w:uiPriority w:val="99"/>
    <w:unhideWhenUsed/>
    <w:rsid w:val="002765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65A5"/>
  </w:style>
  <w:style w:type="paragraph" w:styleId="Textbubliny">
    <w:name w:val="Balloon Text"/>
    <w:basedOn w:val="Normln"/>
    <w:link w:val="TextbublinyChar"/>
    <w:uiPriority w:val="99"/>
    <w:semiHidden/>
    <w:unhideWhenUsed/>
    <w:rsid w:val="002765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5A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54656B"/>
    <w:rPr>
      <w:color w:val="0000FF"/>
      <w:u w:val="single"/>
    </w:rPr>
  </w:style>
  <w:style w:type="table" w:styleId="Mkatabulky">
    <w:name w:val="Table Grid"/>
    <w:basedOn w:val="Normlntabulka"/>
    <w:uiPriority w:val="59"/>
    <w:rsid w:val="005465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semiHidden/>
    <w:rsid w:val="007A79D9"/>
    <w:pPr>
      <w:shd w:val="clear" w:color="auto" w:fill="FFFFFF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A79D9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Odstavecseseznamem1">
    <w:name w:val="Odstavec se seznamem1"/>
    <w:basedOn w:val="Normln"/>
    <w:rsid w:val="004D7DFE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1D205D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551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0551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0551C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rsid w:val="0030551C"/>
    <w:pPr>
      <w:spacing w:before="100" w:beforeAutospacing="1" w:after="100" w:afterAutospacing="1"/>
    </w:pPr>
    <w:rPr>
      <w:rFonts w:ascii="Times New Roman" w:eastAsia="Arial Unicode MS" w:hAnsi="Times New Roman"/>
      <w:sz w:val="24"/>
      <w:szCs w:val="24"/>
      <w:lang w:eastAsia="cs-CZ"/>
    </w:rPr>
  </w:style>
  <w:style w:type="character" w:customStyle="1" w:styleId="time7">
    <w:name w:val="time7"/>
    <w:basedOn w:val="Standardnpsmoodstavce"/>
    <w:rsid w:val="00792111"/>
    <w:rPr>
      <w:color w:val="2C66B1"/>
      <w:sz w:val="14"/>
      <w:szCs w:val="14"/>
    </w:rPr>
  </w:style>
  <w:style w:type="character" w:customStyle="1" w:styleId="time-date">
    <w:name w:val="time-date"/>
    <w:basedOn w:val="Standardnpsmoodstavce"/>
    <w:rsid w:val="00792111"/>
  </w:style>
  <w:style w:type="character" w:customStyle="1" w:styleId="autor">
    <w:name w:val="autor"/>
    <w:basedOn w:val="Standardnpsmoodstavce"/>
    <w:rsid w:val="00792111"/>
  </w:style>
  <w:style w:type="character" w:customStyle="1" w:styleId="Nadpis5Char">
    <w:name w:val="Nadpis 5 Char"/>
    <w:basedOn w:val="Standardnpsmoodstavce"/>
    <w:link w:val="Nadpis5"/>
    <w:uiPriority w:val="9"/>
    <w:semiHidden/>
    <w:rsid w:val="00EE373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EE3732"/>
    <w:pPr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4245E7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245E7"/>
    <w:rPr>
      <w:rFonts w:ascii="Consolas" w:eastAsia="Calibri" w:hAnsi="Consolas" w:cs="Times New Roman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1FF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05D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373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51C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5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5A5"/>
  </w:style>
  <w:style w:type="paragraph" w:styleId="Footer">
    <w:name w:val="footer"/>
    <w:basedOn w:val="Normal"/>
    <w:link w:val="FooterChar"/>
    <w:uiPriority w:val="99"/>
    <w:unhideWhenUsed/>
    <w:rsid w:val="002765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5A5"/>
  </w:style>
  <w:style w:type="paragraph" w:styleId="BalloonText">
    <w:name w:val="Balloon Text"/>
    <w:basedOn w:val="Normal"/>
    <w:link w:val="BalloonTextChar"/>
    <w:uiPriority w:val="99"/>
    <w:semiHidden/>
    <w:unhideWhenUsed/>
    <w:rsid w:val="00276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5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4656B"/>
    <w:rPr>
      <w:color w:val="0000FF"/>
      <w:u w:val="single"/>
    </w:rPr>
  </w:style>
  <w:style w:type="table" w:styleId="TableGrid">
    <w:name w:val="Table Grid"/>
    <w:basedOn w:val="TableNormal"/>
    <w:uiPriority w:val="59"/>
    <w:rsid w:val="005465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7A79D9"/>
    <w:pPr>
      <w:shd w:val="clear" w:color="auto" w:fill="FFFFFF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BodyTextChar">
    <w:name w:val="Body Text Char"/>
    <w:basedOn w:val="DefaultParagraphFont"/>
    <w:link w:val="BodyText"/>
    <w:semiHidden/>
    <w:rsid w:val="007A79D9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Odstavecseseznamem1">
    <w:name w:val="Odstavec se seznamem1"/>
    <w:basedOn w:val="Normal"/>
    <w:rsid w:val="004D7DFE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D205D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51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055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551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rsid w:val="0030551C"/>
    <w:pPr>
      <w:spacing w:before="100" w:beforeAutospacing="1" w:after="100" w:afterAutospacing="1"/>
    </w:pPr>
    <w:rPr>
      <w:rFonts w:ascii="Times New Roman" w:eastAsia="Arial Unicode MS" w:hAnsi="Times New Roman"/>
      <w:sz w:val="24"/>
      <w:szCs w:val="24"/>
      <w:lang w:eastAsia="cs-CZ"/>
    </w:rPr>
  </w:style>
  <w:style w:type="character" w:customStyle="1" w:styleId="time7">
    <w:name w:val="time7"/>
    <w:basedOn w:val="DefaultParagraphFont"/>
    <w:rsid w:val="00792111"/>
    <w:rPr>
      <w:color w:val="2C66B1"/>
      <w:sz w:val="14"/>
      <w:szCs w:val="14"/>
    </w:rPr>
  </w:style>
  <w:style w:type="character" w:customStyle="1" w:styleId="time-date">
    <w:name w:val="time-date"/>
    <w:basedOn w:val="DefaultParagraphFont"/>
    <w:rsid w:val="00792111"/>
  </w:style>
  <w:style w:type="character" w:customStyle="1" w:styleId="autor">
    <w:name w:val="autor"/>
    <w:basedOn w:val="DefaultParagraphFont"/>
    <w:rsid w:val="00792111"/>
  </w:style>
  <w:style w:type="character" w:customStyle="1" w:styleId="Heading5Char">
    <w:name w:val="Heading 5 Char"/>
    <w:basedOn w:val="DefaultParagraphFont"/>
    <w:link w:val="Heading5"/>
    <w:uiPriority w:val="9"/>
    <w:semiHidden/>
    <w:rsid w:val="00EE373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EE3732"/>
    <w:pPr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lainText">
    <w:name w:val="Plain Text"/>
    <w:basedOn w:val="Normal"/>
    <w:link w:val="PlainTextChar"/>
    <w:uiPriority w:val="99"/>
    <w:unhideWhenUsed/>
    <w:rsid w:val="004245E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245E7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535177">
                          <w:marLeft w:val="0"/>
                          <w:marRight w:val="0"/>
                          <w:marTop w:val="0"/>
                          <w:marBottom w:val="4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0644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238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48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56871">
                                  <w:marLeft w:val="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07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4001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2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8504">
                          <w:marLeft w:val="0"/>
                          <w:marRight w:val="0"/>
                          <w:marTop w:val="0"/>
                          <w:marBottom w:val="4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3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Gbelec</dc:creator>
  <cp:lastModifiedBy>jjanda</cp:lastModifiedBy>
  <cp:revision>15</cp:revision>
  <cp:lastPrinted>2015-07-26T12:45:00Z</cp:lastPrinted>
  <dcterms:created xsi:type="dcterms:W3CDTF">2015-07-26T12:47:00Z</dcterms:created>
  <dcterms:modified xsi:type="dcterms:W3CDTF">2015-07-27T09:37:00Z</dcterms:modified>
</cp:coreProperties>
</file>