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8E" w:rsidRDefault="000B7E8E" w:rsidP="00D45579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  <w:bookmarkStart w:id="0" w:name="_GoBack"/>
      <w:bookmarkEnd w:id="0"/>
    </w:p>
    <w:p w:rsidR="005B573F" w:rsidRPr="00067C76" w:rsidRDefault="00D45579" w:rsidP="00D45579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  <w:r w:rsidRPr="00067C76">
        <w:rPr>
          <w:rFonts w:ascii="Verdana" w:hAnsi="Verdana"/>
          <w:b/>
          <w:sz w:val="19"/>
          <w:szCs w:val="19"/>
        </w:rPr>
        <w:t>Ústecký hejtman dnes slavnostně podepsal Regionální sektorovou</w:t>
      </w:r>
      <w:r w:rsidR="005B573F" w:rsidRPr="00067C76">
        <w:rPr>
          <w:rFonts w:ascii="Verdana" w:hAnsi="Verdana"/>
          <w:b/>
          <w:sz w:val="19"/>
          <w:szCs w:val="19"/>
        </w:rPr>
        <w:t xml:space="preserve"> dohod</w:t>
      </w:r>
      <w:r w:rsidRPr="00067C76">
        <w:rPr>
          <w:rFonts w:ascii="Verdana" w:hAnsi="Verdana"/>
          <w:b/>
          <w:sz w:val="19"/>
          <w:szCs w:val="19"/>
        </w:rPr>
        <w:t>u</w:t>
      </w:r>
      <w:r w:rsidR="005B573F" w:rsidRPr="00067C76">
        <w:rPr>
          <w:rFonts w:ascii="Verdana" w:hAnsi="Verdana"/>
          <w:b/>
          <w:sz w:val="19"/>
          <w:szCs w:val="19"/>
        </w:rPr>
        <w:t xml:space="preserve"> </w:t>
      </w:r>
      <w:r w:rsidR="00067C76">
        <w:rPr>
          <w:rFonts w:ascii="Verdana" w:hAnsi="Verdana"/>
          <w:b/>
          <w:sz w:val="19"/>
          <w:szCs w:val="19"/>
        </w:rPr>
        <w:t xml:space="preserve">                  </w:t>
      </w:r>
      <w:r w:rsidRPr="00067C76">
        <w:rPr>
          <w:rFonts w:ascii="Verdana" w:hAnsi="Verdana"/>
          <w:b/>
          <w:sz w:val="19"/>
          <w:szCs w:val="19"/>
        </w:rPr>
        <w:t xml:space="preserve">      </w:t>
      </w:r>
      <w:r w:rsidR="005B573F" w:rsidRPr="00067C76">
        <w:rPr>
          <w:rFonts w:ascii="Verdana" w:hAnsi="Verdana"/>
          <w:b/>
          <w:sz w:val="19"/>
          <w:szCs w:val="19"/>
        </w:rPr>
        <w:t xml:space="preserve">pro Ústecký kraj </w:t>
      </w:r>
      <w:r w:rsidRPr="00067C76">
        <w:rPr>
          <w:rFonts w:ascii="Verdana" w:hAnsi="Verdana"/>
          <w:b/>
          <w:sz w:val="19"/>
          <w:szCs w:val="19"/>
        </w:rPr>
        <w:t>v oboru chemického průmyslu</w:t>
      </w:r>
    </w:p>
    <w:p w:rsidR="005B573F" w:rsidRDefault="005B573F" w:rsidP="005B573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0B7E8E" w:rsidRDefault="000B7E8E" w:rsidP="005B573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D45579" w:rsidRPr="00067C76" w:rsidRDefault="00D45579" w:rsidP="00E73E22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067C76">
        <w:rPr>
          <w:rFonts w:ascii="Verdana" w:hAnsi="Verdana"/>
          <w:b/>
          <w:sz w:val="17"/>
          <w:szCs w:val="17"/>
        </w:rPr>
        <w:t xml:space="preserve">Litvínov, 24. dubna 2015: </w:t>
      </w:r>
      <w:r w:rsidRPr="00067C76">
        <w:rPr>
          <w:rFonts w:ascii="Verdana" w:hAnsi="Verdana"/>
          <w:sz w:val="17"/>
          <w:szCs w:val="17"/>
        </w:rPr>
        <w:t>Při příležitosti slavnostního otevření Univerzitního centra VŠCHT Praha – Unipetrol v prostorách UniCRE Chempark</w:t>
      </w:r>
      <w:r w:rsidR="00067C76">
        <w:rPr>
          <w:rFonts w:ascii="Verdana" w:hAnsi="Verdana"/>
          <w:sz w:val="17"/>
          <w:szCs w:val="17"/>
        </w:rPr>
        <w:t>u</w:t>
      </w:r>
      <w:r w:rsidRPr="00067C76">
        <w:rPr>
          <w:rFonts w:ascii="Verdana" w:hAnsi="Verdana"/>
          <w:sz w:val="17"/>
          <w:szCs w:val="17"/>
        </w:rPr>
        <w:t xml:space="preserve"> Záluží, jež je unikátním spojením kvalitního vysokoškolského studia a praxe v komerční sféře, byla podepsána </w:t>
      </w:r>
      <w:r w:rsidRPr="00067C76">
        <w:rPr>
          <w:rFonts w:ascii="Verdana" w:hAnsi="Verdana"/>
          <w:b/>
          <w:color w:val="FF0000"/>
          <w:sz w:val="17"/>
          <w:szCs w:val="17"/>
        </w:rPr>
        <w:t>Regionální sektorová dohoda pro Ústecký kraj</w:t>
      </w:r>
      <w:r w:rsidRPr="00067C76">
        <w:rPr>
          <w:rFonts w:ascii="Verdana" w:hAnsi="Verdana"/>
          <w:sz w:val="17"/>
          <w:szCs w:val="17"/>
        </w:rPr>
        <w:t>. Cílem obou těchto významných aktivit je docílit toho, že chemický průmysl bude mít dostatek potřebné kvalifikované pracovní síly</w:t>
      </w:r>
      <w:r w:rsidR="004E58F9" w:rsidRPr="00067C76">
        <w:rPr>
          <w:rFonts w:ascii="Verdana" w:hAnsi="Verdana"/>
          <w:sz w:val="17"/>
          <w:szCs w:val="17"/>
        </w:rPr>
        <w:t xml:space="preserve">. </w:t>
      </w:r>
      <w:r w:rsidRPr="00067C76">
        <w:rPr>
          <w:rFonts w:ascii="Verdana" w:hAnsi="Verdana"/>
          <w:sz w:val="17"/>
          <w:szCs w:val="17"/>
        </w:rPr>
        <w:t xml:space="preserve">  </w:t>
      </w:r>
    </w:p>
    <w:p w:rsidR="00D45579" w:rsidRPr="00067C76" w:rsidRDefault="00D45579" w:rsidP="00E73E22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640C79" w:rsidRPr="00067C76" w:rsidRDefault="00D45579" w:rsidP="00E73E22">
      <w:pPr>
        <w:spacing w:after="0" w:line="240" w:lineRule="auto"/>
        <w:jc w:val="both"/>
        <w:rPr>
          <w:rFonts w:ascii="Verdana" w:hAnsi="Verdana"/>
          <w:iCs/>
          <w:sz w:val="17"/>
          <w:szCs w:val="17"/>
        </w:rPr>
      </w:pPr>
      <w:r w:rsidRPr="00067C76">
        <w:rPr>
          <w:rFonts w:ascii="Verdana" w:hAnsi="Verdana"/>
          <w:iCs/>
          <w:sz w:val="17"/>
          <w:szCs w:val="17"/>
        </w:rPr>
        <w:t xml:space="preserve">Chemický průmysl je </w:t>
      </w:r>
      <w:r w:rsidR="004E58F9" w:rsidRPr="00067C76">
        <w:rPr>
          <w:rFonts w:ascii="Verdana" w:hAnsi="Verdana"/>
          <w:iCs/>
          <w:sz w:val="17"/>
          <w:szCs w:val="17"/>
        </w:rPr>
        <w:t xml:space="preserve">v Ústeckém kraji </w:t>
      </w:r>
      <w:r w:rsidRPr="00067C76">
        <w:rPr>
          <w:rFonts w:ascii="Verdana" w:hAnsi="Verdana"/>
          <w:iCs/>
          <w:sz w:val="17"/>
          <w:szCs w:val="17"/>
        </w:rPr>
        <w:t xml:space="preserve">tradičním odvětvím, které má nepochybný vliv na chod celého průmyslu České republiky. </w:t>
      </w:r>
      <w:r w:rsidR="004E58F9" w:rsidRPr="00067C76">
        <w:rPr>
          <w:rFonts w:ascii="Verdana" w:hAnsi="Verdana"/>
          <w:iCs/>
          <w:sz w:val="17"/>
          <w:szCs w:val="17"/>
        </w:rPr>
        <w:t xml:space="preserve">Jsou zde soustředěny </w:t>
      </w:r>
      <w:r w:rsidRPr="00067C76">
        <w:rPr>
          <w:rFonts w:ascii="Verdana" w:hAnsi="Verdana"/>
          <w:iCs/>
          <w:sz w:val="17"/>
          <w:szCs w:val="17"/>
        </w:rPr>
        <w:t>význam</w:t>
      </w:r>
      <w:r w:rsidR="004E58F9" w:rsidRPr="00067C76">
        <w:rPr>
          <w:rFonts w:ascii="Verdana" w:hAnsi="Verdana"/>
          <w:iCs/>
          <w:sz w:val="17"/>
          <w:szCs w:val="17"/>
        </w:rPr>
        <w:t xml:space="preserve">né společnosti </w:t>
      </w:r>
      <w:r w:rsidR="004E58F9" w:rsidRPr="00067C76">
        <w:rPr>
          <w:rFonts w:ascii="Verdana" w:hAnsi="Verdana"/>
          <w:i/>
          <w:iCs/>
          <w:sz w:val="17"/>
          <w:szCs w:val="17"/>
        </w:rPr>
        <w:t xml:space="preserve">jako </w:t>
      </w:r>
      <w:r w:rsidRPr="00067C76">
        <w:rPr>
          <w:rFonts w:ascii="Verdana" w:hAnsi="Verdana"/>
          <w:i/>
          <w:iCs/>
          <w:sz w:val="17"/>
          <w:szCs w:val="17"/>
        </w:rPr>
        <w:t>UNIPETROL RPA</w:t>
      </w:r>
      <w:r w:rsidR="00067C76">
        <w:rPr>
          <w:rFonts w:ascii="Verdana" w:hAnsi="Verdana"/>
          <w:i/>
          <w:iCs/>
          <w:sz w:val="17"/>
          <w:szCs w:val="17"/>
        </w:rPr>
        <w:t>,</w:t>
      </w:r>
      <w:r w:rsidRPr="00067C76">
        <w:rPr>
          <w:rFonts w:ascii="Verdana" w:hAnsi="Verdana"/>
          <w:i/>
          <w:iCs/>
          <w:sz w:val="17"/>
          <w:szCs w:val="17"/>
        </w:rPr>
        <w:t xml:space="preserve"> </w:t>
      </w:r>
      <w:r w:rsidRPr="00067C76">
        <w:rPr>
          <w:rFonts w:ascii="Verdana" w:hAnsi="Verdana"/>
          <w:iCs/>
          <w:sz w:val="17"/>
          <w:szCs w:val="17"/>
        </w:rPr>
        <w:t xml:space="preserve">zabezpečující výrobu </w:t>
      </w:r>
      <w:r w:rsidR="003A7D7C" w:rsidRPr="003A7D7C">
        <w:rPr>
          <w:rFonts w:ascii="Verdana" w:hAnsi="Verdana"/>
          <w:iCs/>
          <w:sz w:val="17"/>
          <w:szCs w:val="17"/>
        </w:rPr>
        <w:t>rafinérských, petrochemických a agrochemických surovin</w:t>
      </w:r>
      <w:r w:rsidRPr="00067C76">
        <w:rPr>
          <w:rFonts w:ascii="Verdana" w:hAnsi="Verdana"/>
          <w:iCs/>
          <w:sz w:val="17"/>
          <w:szCs w:val="17"/>
        </w:rPr>
        <w:t xml:space="preserve">, </w:t>
      </w:r>
      <w:r w:rsidRPr="00067C76">
        <w:rPr>
          <w:rFonts w:ascii="Verdana" w:hAnsi="Verdana"/>
          <w:i/>
          <w:iCs/>
          <w:sz w:val="17"/>
          <w:szCs w:val="17"/>
        </w:rPr>
        <w:t>ČESKÁ RAFINÉRSKÁ</w:t>
      </w:r>
      <w:r w:rsidRPr="00067C76">
        <w:rPr>
          <w:rFonts w:ascii="Verdana" w:hAnsi="Verdana"/>
          <w:iCs/>
          <w:sz w:val="17"/>
          <w:szCs w:val="17"/>
        </w:rPr>
        <w:t>, za</w:t>
      </w:r>
      <w:r w:rsidR="004E58F9" w:rsidRPr="00067C76">
        <w:rPr>
          <w:rFonts w:ascii="Verdana" w:hAnsi="Verdana"/>
          <w:iCs/>
          <w:sz w:val="17"/>
          <w:szCs w:val="17"/>
        </w:rPr>
        <w:t xml:space="preserve">jišťující </w:t>
      </w:r>
      <w:r w:rsidRPr="00067C76">
        <w:rPr>
          <w:rFonts w:ascii="Verdana" w:hAnsi="Verdana"/>
          <w:iCs/>
          <w:sz w:val="17"/>
          <w:szCs w:val="17"/>
        </w:rPr>
        <w:t xml:space="preserve">dodávky pohonných hmot pro celou zemi, </w:t>
      </w:r>
      <w:r w:rsidRPr="00067C76">
        <w:rPr>
          <w:rFonts w:ascii="Verdana" w:hAnsi="Verdana"/>
          <w:i/>
          <w:iCs/>
          <w:sz w:val="17"/>
          <w:szCs w:val="17"/>
        </w:rPr>
        <w:t>Lovochemie</w:t>
      </w:r>
      <w:r w:rsidRPr="00067C76">
        <w:rPr>
          <w:rFonts w:ascii="Verdana" w:hAnsi="Verdana"/>
          <w:iCs/>
          <w:sz w:val="17"/>
          <w:szCs w:val="17"/>
        </w:rPr>
        <w:t xml:space="preserve">, která se svou produkcí hnojiv spolupodílí na potravinové bezpečnosti státu či </w:t>
      </w:r>
      <w:r w:rsidRPr="00067C76">
        <w:rPr>
          <w:rFonts w:ascii="Verdana" w:hAnsi="Verdana"/>
          <w:i/>
          <w:iCs/>
          <w:sz w:val="17"/>
          <w:szCs w:val="17"/>
        </w:rPr>
        <w:t>Spolek pro chemickou a hutní výrobu</w:t>
      </w:r>
      <w:r w:rsidRPr="00067C76">
        <w:rPr>
          <w:rFonts w:ascii="Verdana" w:hAnsi="Verdana"/>
          <w:iCs/>
          <w:sz w:val="17"/>
          <w:szCs w:val="17"/>
        </w:rPr>
        <w:t>, kter</w:t>
      </w:r>
      <w:r w:rsidR="00E73E22">
        <w:rPr>
          <w:rFonts w:ascii="Verdana" w:hAnsi="Verdana"/>
          <w:iCs/>
          <w:sz w:val="17"/>
          <w:szCs w:val="17"/>
        </w:rPr>
        <w:t>ý</w:t>
      </w:r>
      <w:r w:rsidRPr="00067C76">
        <w:rPr>
          <w:rFonts w:ascii="Verdana" w:hAnsi="Verdana"/>
          <w:iCs/>
          <w:sz w:val="17"/>
          <w:szCs w:val="17"/>
        </w:rPr>
        <w:t xml:space="preserve"> je významným evropským výrobcem pryskyřic</w:t>
      </w:r>
      <w:r w:rsidR="004E58F9" w:rsidRPr="00067C76">
        <w:rPr>
          <w:rFonts w:ascii="Verdana" w:hAnsi="Verdana"/>
          <w:iCs/>
          <w:sz w:val="17"/>
          <w:szCs w:val="17"/>
        </w:rPr>
        <w:t>,</w:t>
      </w:r>
      <w:r w:rsidRPr="00067C76">
        <w:rPr>
          <w:rFonts w:ascii="Verdana" w:hAnsi="Verdana"/>
          <w:iCs/>
          <w:sz w:val="17"/>
          <w:szCs w:val="17"/>
        </w:rPr>
        <w:t xml:space="preserve"> a</w:t>
      </w:r>
      <w:r w:rsidR="004E58F9" w:rsidRPr="00067C76">
        <w:rPr>
          <w:rFonts w:ascii="Verdana" w:hAnsi="Verdana"/>
          <w:iCs/>
          <w:sz w:val="17"/>
          <w:szCs w:val="17"/>
        </w:rPr>
        <w:t xml:space="preserve"> další. </w:t>
      </w:r>
    </w:p>
    <w:p w:rsidR="00B234C7" w:rsidRPr="00067C76" w:rsidRDefault="00B234C7" w:rsidP="00E73E22">
      <w:pPr>
        <w:spacing w:after="0" w:line="240" w:lineRule="auto"/>
        <w:jc w:val="both"/>
        <w:rPr>
          <w:rFonts w:ascii="Verdana" w:hAnsi="Verdana"/>
          <w:iCs/>
          <w:sz w:val="12"/>
          <w:szCs w:val="12"/>
        </w:rPr>
      </w:pPr>
    </w:p>
    <w:p w:rsidR="00B234C7" w:rsidRPr="00067C76" w:rsidRDefault="00B234C7" w:rsidP="00E73E22">
      <w:pPr>
        <w:spacing w:after="0" w:line="240" w:lineRule="auto"/>
        <w:jc w:val="both"/>
        <w:rPr>
          <w:rFonts w:ascii="Verdana" w:hAnsi="Verdana"/>
          <w:iCs/>
          <w:sz w:val="17"/>
          <w:szCs w:val="17"/>
        </w:rPr>
      </w:pPr>
      <w:r w:rsidRPr="00067C76">
        <w:rPr>
          <w:rFonts w:ascii="Verdana" w:hAnsi="Verdana"/>
          <w:iCs/>
          <w:sz w:val="17"/>
          <w:szCs w:val="17"/>
        </w:rPr>
        <w:t>V</w:t>
      </w:r>
      <w:r w:rsidR="00E73E22">
        <w:rPr>
          <w:rFonts w:ascii="Verdana" w:hAnsi="Verdana"/>
          <w:iCs/>
          <w:sz w:val="17"/>
          <w:szCs w:val="17"/>
        </w:rPr>
        <w:t> </w:t>
      </w:r>
      <w:r w:rsidRPr="00067C76">
        <w:rPr>
          <w:rFonts w:ascii="Verdana" w:hAnsi="Verdana"/>
          <w:iCs/>
          <w:sz w:val="17"/>
          <w:szCs w:val="17"/>
        </w:rPr>
        <w:t>kraji</w:t>
      </w:r>
      <w:r w:rsidR="00E73E22">
        <w:rPr>
          <w:rFonts w:ascii="Verdana" w:hAnsi="Verdana"/>
          <w:iCs/>
          <w:sz w:val="17"/>
          <w:szCs w:val="17"/>
        </w:rPr>
        <w:t xml:space="preserve"> však</w:t>
      </w:r>
      <w:r w:rsidRPr="00067C76">
        <w:rPr>
          <w:rFonts w:ascii="Verdana" w:hAnsi="Verdana"/>
          <w:iCs/>
          <w:sz w:val="17"/>
          <w:szCs w:val="17"/>
        </w:rPr>
        <w:t xml:space="preserve"> neexistuje plně dostačující, vzájemně koordinované a dostatečně efektivní vzdělávací zázemí v rámci počátečního i dalšího vzdělávání, které by uspokojilo poptávku zaměstnavatelů po kvalifikované pracovní síle. Jedná se přitom o široké spektrum kvalifikací od nejnižších dělníků a operátorů ve výrobě po specifické, vysoce kvalifikované pozice, rovněž na úrovni výzkumu a vývoje. Zaměstnavateli byl také definován požadavek tzv. chemického minima, v němž jde o základní kvalifikaci pro pracovníky v chemických oborech, která budoucí zaměstnance vybaví kompetencemi nezbytnými pro základní úkony, pohyb a pravidla bezpečnosti v chemickém provozu. Je nezbytné vytvořit základ pro další odborné vzdělávání v chemických oborech, a to s využitím implementace</w:t>
      </w:r>
      <w:r w:rsidR="00E73E22">
        <w:rPr>
          <w:rFonts w:ascii="Verdana" w:hAnsi="Verdana"/>
          <w:iCs/>
          <w:sz w:val="17"/>
          <w:szCs w:val="17"/>
        </w:rPr>
        <w:t xml:space="preserve"> systému</w:t>
      </w:r>
      <w:r w:rsidRPr="00067C76">
        <w:rPr>
          <w:rFonts w:ascii="Verdana" w:hAnsi="Verdana"/>
          <w:iCs/>
          <w:sz w:val="17"/>
          <w:szCs w:val="17"/>
        </w:rPr>
        <w:t xml:space="preserve"> Národní soustavy kvalifikací.  </w:t>
      </w:r>
    </w:p>
    <w:p w:rsidR="004E58F9" w:rsidRPr="00067C76" w:rsidRDefault="004E58F9" w:rsidP="00E73E22">
      <w:pPr>
        <w:spacing w:after="0" w:line="240" w:lineRule="auto"/>
        <w:jc w:val="both"/>
        <w:rPr>
          <w:rFonts w:ascii="Verdana" w:hAnsi="Verdana"/>
          <w:iCs/>
          <w:sz w:val="12"/>
          <w:szCs w:val="12"/>
        </w:rPr>
      </w:pPr>
    </w:p>
    <w:p w:rsidR="004E58F9" w:rsidRPr="00067C76" w:rsidRDefault="004E58F9" w:rsidP="00E73E22">
      <w:pPr>
        <w:spacing w:after="0" w:line="240" w:lineRule="auto"/>
        <w:jc w:val="both"/>
        <w:rPr>
          <w:rFonts w:ascii="Verdana" w:hAnsi="Verdana"/>
          <w:iCs/>
          <w:sz w:val="17"/>
          <w:szCs w:val="17"/>
        </w:rPr>
      </w:pPr>
      <w:r w:rsidRPr="00067C76">
        <w:rPr>
          <w:rFonts w:ascii="Verdana" w:hAnsi="Verdana"/>
          <w:iCs/>
          <w:sz w:val="17"/>
          <w:szCs w:val="17"/>
        </w:rPr>
        <w:t xml:space="preserve">Regionální sektorová dohoda pro Ústecký kraj si proto klade za cíl napomoci řešit problematiku spojenou s dosažitelností kvalifikované pracovní sily pro chemický průmysl a provázaně s tímto cílem přispět nejen k rozvoji zaměstnanosti a zaměstnatelnosti v chemickém průmyslu, ale i k jeho celkovému dalšímu rozvoji </w:t>
      </w:r>
      <w:r w:rsidR="003A7D7C">
        <w:rPr>
          <w:rFonts w:ascii="Verdana" w:hAnsi="Verdana"/>
          <w:iCs/>
          <w:sz w:val="17"/>
          <w:szCs w:val="17"/>
        </w:rPr>
        <w:t xml:space="preserve">       </w:t>
      </w:r>
      <w:r w:rsidRPr="00067C76">
        <w:rPr>
          <w:rFonts w:ascii="Verdana" w:hAnsi="Verdana"/>
          <w:iCs/>
          <w:sz w:val="17"/>
          <w:szCs w:val="17"/>
        </w:rPr>
        <w:t xml:space="preserve">a modernizaci. </w:t>
      </w:r>
    </w:p>
    <w:p w:rsidR="004E58F9" w:rsidRPr="00067C76" w:rsidRDefault="004E58F9" w:rsidP="00E73E22">
      <w:pPr>
        <w:spacing w:after="0" w:line="240" w:lineRule="auto"/>
        <w:jc w:val="both"/>
        <w:rPr>
          <w:rFonts w:ascii="Verdana" w:hAnsi="Verdana"/>
          <w:iCs/>
          <w:sz w:val="12"/>
          <w:szCs w:val="12"/>
        </w:rPr>
      </w:pPr>
    </w:p>
    <w:p w:rsidR="004E58F9" w:rsidRPr="00067C76" w:rsidRDefault="004E58F9" w:rsidP="00E73E22">
      <w:pPr>
        <w:spacing w:after="0" w:line="240" w:lineRule="auto"/>
        <w:jc w:val="both"/>
        <w:rPr>
          <w:rFonts w:ascii="Verdana" w:hAnsi="Verdana"/>
          <w:iCs/>
          <w:sz w:val="17"/>
          <w:szCs w:val="17"/>
        </w:rPr>
      </w:pPr>
      <w:r w:rsidRPr="00067C76">
        <w:rPr>
          <w:rFonts w:ascii="Verdana" w:hAnsi="Verdana"/>
          <w:iCs/>
          <w:sz w:val="17"/>
          <w:szCs w:val="17"/>
        </w:rPr>
        <w:t>K</w:t>
      </w:r>
      <w:r w:rsidR="00E73E22">
        <w:rPr>
          <w:rFonts w:ascii="Verdana" w:hAnsi="Verdana"/>
          <w:iCs/>
          <w:sz w:val="17"/>
          <w:szCs w:val="17"/>
        </w:rPr>
        <w:t> </w:t>
      </w:r>
      <w:r w:rsidR="003B33D4">
        <w:rPr>
          <w:rFonts w:ascii="Verdana" w:hAnsi="Verdana"/>
          <w:iCs/>
          <w:sz w:val="17"/>
          <w:szCs w:val="17"/>
        </w:rPr>
        <w:t xml:space="preserve">dosažení tohoto cíle </w:t>
      </w:r>
      <w:r w:rsidRPr="00067C76">
        <w:rPr>
          <w:rFonts w:ascii="Verdana" w:hAnsi="Verdana"/>
          <w:iCs/>
          <w:sz w:val="17"/>
          <w:szCs w:val="17"/>
        </w:rPr>
        <w:t>si partneři dohody stanovili několik opatření, která mají přímé dopady do oblastí spojených s příležitostmi, jak se zasadit o systémovější a komplexnější rozvoj lidských zdrojů, jejichž kompetenci bude možné využít pro udržení a především další rozvoj chemického průmyslu v Ústeckém kraji.</w:t>
      </w:r>
      <w:r w:rsidR="00B234C7" w:rsidRPr="00067C76">
        <w:rPr>
          <w:rFonts w:ascii="Verdana" w:hAnsi="Verdana"/>
          <w:iCs/>
          <w:sz w:val="17"/>
          <w:szCs w:val="17"/>
        </w:rPr>
        <w:t xml:space="preserve"> </w:t>
      </w:r>
      <w:r w:rsidR="00E73E22">
        <w:rPr>
          <w:rFonts w:ascii="Verdana" w:hAnsi="Verdana"/>
          <w:iCs/>
          <w:sz w:val="17"/>
          <w:szCs w:val="17"/>
        </w:rPr>
        <w:t>Pro</w:t>
      </w:r>
      <w:r w:rsidR="00B234C7" w:rsidRPr="00067C76">
        <w:rPr>
          <w:rFonts w:ascii="Verdana" w:hAnsi="Verdana"/>
          <w:iCs/>
          <w:sz w:val="17"/>
          <w:szCs w:val="17"/>
        </w:rPr>
        <w:t xml:space="preserve"> dosažen</w:t>
      </w:r>
      <w:r w:rsidR="00E73E22">
        <w:rPr>
          <w:rFonts w:ascii="Verdana" w:hAnsi="Verdana"/>
          <w:iCs/>
          <w:sz w:val="17"/>
          <w:szCs w:val="17"/>
        </w:rPr>
        <w:t>í</w:t>
      </w:r>
      <w:r w:rsidR="00B234C7" w:rsidRPr="00067C76">
        <w:rPr>
          <w:rFonts w:ascii="Verdana" w:hAnsi="Verdana"/>
          <w:iCs/>
          <w:sz w:val="17"/>
          <w:szCs w:val="17"/>
        </w:rPr>
        <w:t xml:space="preserve"> vize regionální sektorové dohody</w:t>
      </w:r>
      <w:r w:rsidR="00E73E22">
        <w:rPr>
          <w:rFonts w:ascii="Verdana" w:hAnsi="Verdana"/>
          <w:iCs/>
          <w:sz w:val="17"/>
          <w:szCs w:val="17"/>
        </w:rPr>
        <w:t xml:space="preserve"> </w:t>
      </w:r>
      <w:r w:rsidR="00B234C7" w:rsidRPr="00067C76">
        <w:rPr>
          <w:rFonts w:ascii="Verdana" w:hAnsi="Verdana"/>
          <w:iCs/>
          <w:sz w:val="17"/>
          <w:szCs w:val="17"/>
        </w:rPr>
        <w:t>se její aktéři</w:t>
      </w:r>
      <w:r w:rsidR="00E73E22">
        <w:rPr>
          <w:rFonts w:ascii="Verdana" w:hAnsi="Verdana"/>
          <w:iCs/>
          <w:sz w:val="17"/>
          <w:szCs w:val="17"/>
        </w:rPr>
        <w:t xml:space="preserve"> </w:t>
      </w:r>
      <w:r w:rsidR="003B33D4">
        <w:rPr>
          <w:rFonts w:ascii="Verdana" w:hAnsi="Verdana"/>
          <w:iCs/>
          <w:sz w:val="17"/>
          <w:szCs w:val="17"/>
        </w:rPr>
        <w:t>soustředí</w:t>
      </w:r>
      <w:r w:rsidR="00B234C7" w:rsidRPr="00067C76">
        <w:rPr>
          <w:rFonts w:ascii="Verdana" w:hAnsi="Verdana"/>
          <w:iCs/>
          <w:sz w:val="17"/>
          <w:szCs w:val="17"/>
        </w:rPr>
        <w:t xml:space="preserve"> především na p</w:t>
      </w:r>
      <w:r w:rsidRPr="00067C76">
        <w:rPr>
          <w:rFonts w:ascii="Verdana" w:hAnsi="Verdana"/>
          <w:iCs/>
          <w:sz w:val="17"/>
          <w:szCs w:val="17"/>
        </w:rPr>
        <w:t>odpor</w:t>
      </w:r>
      <w:r w:rsidR="00B234C7" w:rsidRPr="00067C76">
        <w:rPr>
          <w:rFonts w:ascii="Verdana" w:hAnsi="Verdana"/>
          <w:iCs/>
          <w:sz w:val="17"/>
          <w:szCs w:val="17"/>
        </w:rPr>
        <w:t>u</w:t>
      </w:r>
      <w:r w:rsidRPr="00067C76">
        <w:rPr>
          <w:rFonts w:ascii="Verdana" w:hAnsi="Verdana"/>
          <w:iCs/>
          <w:sz w:val="17"/>
          <w:szCs w:val="17"/>
        </w:rPr>
        <w:t xml:space="preserve"> dalšího vzdělávání v oborech spjatých s chemickým průmyslem</w:t>
      </w:r>
      <w:r w:rsidR="00B234C7" w:rsidRPr="00067C76">
        <w:rPr>
          <w:rFonts w:ascii="Verdana" w:hAnsi="Verdana"/>
          <w:iCs/>
          <w:sz w:val="17"/>
          <w:szCs w:val="17"/>
        </w:rPr>
        <w:t xml:space="preserve">, </w:t>
      </w:r>
      <w:r w:rsidR="00E73E22">
        <w:rPr>
          <w:rFonts w:ascii="Verdana" w:hAnsi="Verdana"/>
          <w:iCs/>
          <w:sz w:val="17"/>
          <w:szCs w:val="17"/>
        </w:rPr>
        <w:t xml:space="preserve">na </w:t>
      </w:r>
      <w:r w:rsidR="00B234C7" w:rsidRPr="00067C76">
        <w:rPr>
          <w:rFonts w:ascii="Verdana" w:hAnsi="Verdana"/>
          <w:iCs/>
          <w:sz w:val="17"/>
          <w:szCs w:val="17"/>
        </w:rPr>
        <w:t>p</w:t>
      </w:r>
      <w:r w:rsidRPr="00067C76">
        <w:rPr>
          <w:rFonts w:ascii="Verdana" w:hAnsi="Verdana"/>
          <w:iCs/>
          <w:sz w:val="17"/>
          <w:szCs w:val="17"/>
        </w:rPr>
        <w:t>odpor</w:t>
      </w:r>
      <w:r w:rsidR="00B234C7" w:rsidRPr="00067C76">
        <w:rPr>
          <w:rFonts w:ascii="Verdana" w:hAnsi="Verdana"/>
          <w:iCs/>
          <w:sz w:val="17"/>
          <w:szCs w:val="17"/>
        </w:rPr>
        <w:t>u</w:t>
      </w:r>
      <w:r w:rsidRPr="00067C76">
        <w:rPr>
          <w:rFonts w:ascii="Verdana" w:hAnsi="Verdana"/>
          <w:iCs/>
          <w:sz w:val="17"/>
          <w:szCs w:val="17"/>
        </w:rPr>
        <w:t xml:space="preserve"> činnosti platformy chemického průmyslu </w:t>
      </w:r>
      <w:r w:rsidR="003A7D7C">
        <w:rPr>
          <w:rFonts w:ascii="Verdana" w:hAnsi="Verdana"/>
          <w:iCs/>
          <w:sz w:val="17"/>
          <w:szCs w:val="17"/>
        </w:rPr>
        <w:t xml:space="preserve">                   </w:t>
      </w:r>
      <w:r w:rsidR="00B234C7" w:rsidRPr="00067C76">
        <w:rPr>
          <w:rFonts w:ascii="Verdana" w:hAnsi="Verdana"/>
          <w:iCs/>
          <w:sz w:val="17"/>
          <w:szCs w:val="17"/>
        </w:rPr>
        <w:t xml:space="preserve">a </w:t>
      </w:r>
      <w:r w:rsidR="003B33D4">
        <w:rPr>
          <w:rFonts w:ascii="Verdana" w:hAnsi="Verdana"/>
          <w:iCs/>
          <w:sz w:val="17"/>
          <w:szCs w:val="17"/>
        </w:rPr>
        <w:t xml:space="preserve"> </w:t>
      </w:r>
      <w:r w:rsidR="00B234C7" w:rsidRPr="00067C76">
        <w:rPr>
          <w:rFonts w:ascii="Verdana" w:hAnsi="Verdana"/>
          <w:iCs/>
          <w:sz w:val="17"/>
          <w:szCs w:val="17"/>
        </w:rPr>
        <w:t>u</w:t>
      </w:r>
      <w:r w:rsidRPr="00067C76">
        <w:rPr>
          <w:rFonts w:ascii="Verdana" w:hAnsi="Verdana"/>
          <w:iCs/>
          <w:sz w:val="17"/>
          <w:szCs w:val="17"/>
        </w:rPr>
        <w:t>držitelnost a evaluac</w:t>
      </w:r>
      <w:r w:rsidR="00B234C7" w:rsidRPr="00067C76">
        <w:rPr>
          <w:rFonts w:ascii="Verdana" w:hAnsi="Verdana"/>
          <w:iCs/>
          <w:sz w:val="17"/>
          <w:szCs w:val="17"/>
        </w:rPr>
        <w:t>i</w:t>
      </w:r>
      <w:r w:rsidRPr="00067C76">
        <w:rPr>
          <w:rFonts w:ascii="Verdana" w:hAnsi="Verdana"/>
          <w:iCs/>
          <w:sz w:val="17"/>
          <w:szCs w:val="17"/>
        </w:rPr>
        <w:t xml:space="preserve"> regionální sektorové dohody jako nástroje napomáhajícího rozvoji chemického průmyslu v dlouhodobém časovém horizontu</w:t>
      </w:r>
      <w:r w:rsidR="00B234C7" w:rsidRPr="00067C76">
        <w:rPr>
          <w:rFonts w:ascii="Verdana" w:hAnsi="Verdana"/>
          <w:iCs/>
          <w:sz w:val="17"/>
          <w:szCs w:val="17"/>
        </w:rPr>
        <w:t xml:space="preserve">. </w:t>
      </w:r>
    </w:p>
    <w:p w:rsidR="004E58F9" w:rsidRPr="00067C76" w:rsidRDefault="004E58F9" w:rsidP="00E73E22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9150A5" w:rsidRPr="00067C76" w:rsidRDefault="00B234C7" w:rsidP="00E73E22">
      <w:pPr>
        <w:spacing w:after="0" w:line="240" w:lineRule="auto"/>
        <w:jc w:val="both"/>
        <w:rPr>
          <w:rFonts w:ascii="Verdana" w:hAnsi="Verdana"/>
          <w:i/>
          <w:sz w:val="17"/>
          <w:szCs w:val="17"/>
        </w:rPr>
      </w:pPr>
      <w:r w:rsidRPr="00067C76">
        <w:rPr>
          <w:rFonts w:ascii="Verdana" w:hAnsi="Verdana"/>
          <w:sz w:val="17"/>
          <w:szCs w:val="17"/>
        </w:rPr>
        <w:t>Strategickou část Regionální sektorové dohody pro Ústecký kraj dnes podepsal hejtman Ústeckého kraje Oldřich Bubeníček,</w:t>
      </w:r>
      <w:r w:rsidR="009150A5" w:rsidRPr="00067C76">
        <w:rPr>
          <w:rFonts w:ascii="Verdana" w:hAnsi="Verdana"/>
          <w:sz w:val="17"/>
          <w:szCs w:val="17"/>
        </w:rPr>
        <w:t xml:space="preserve"> který řekl: </w:t>
      </w:r>
      <w:r w:rsidR="009150A5" w:rsidRPr="00067C76">
        <w:rPr>
          <w:rFonts w:ascii="Verdana" w:hAnsi="Verdana"/>
          <w:i/>
          <w:sz w:val="17"/>
          <w:szCs w:val="17"/>
        </w:rPr>
        <w:t xml:space="preserve">„V Ústeckém kraji máme velký zájem o to, abychom zde měli vzdělané pracovníky, a já jsem rád, že zde vidíme, že spolu školy a podniky mohou spolupracovat, když mají společný cíl. Každá aktivita, která pomůže chemickému průmyslu dobře fungovat, je námi vítána.“ </w:t>
      </w:r>
    </w:p>
    <w:p w:rsidR="009150A5" w:rsidRPr="00067C76" w:rsidRDefault="009150A5" w:rsidP="00E73E22">
      <w:pPr>
        <w:spacing w:after="0" w:line="240" w:lineRule="auto"/>
        <w:jc w:val="both"/>
        <w:rPr>
          <w:rFonts w:ascii="Verdana" w:hAnsi="Verdana"/>
          <w:i/>
          <w:sz w:val="12"/>
          <w:szCs w:val="12"/>
        </w:rPr>
      </w:pPr>
    </w:p>
    <w:p w:rsidR="009150A5" w:rsidRPr="00067C76" w:rsidRDefault="009150A5" w:rsidP="00E73E22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067C76">
        <w:rPr>
          <w:rFonts w:ascii="Verdana" w:hAnsi="Verdana"/>
          <w:sz w:val="17"/>
          <w:szCs w:val="17"/>
        </w:rPr>
        <w:t xml:space="preserve">K němu se svými podpisy připojili </w:t>
      </w:r>
      <w:r w:rsidR="00B234C7" w:rsidRPr="00067C76">
        <w:rPr>
          <w:rFonts w:ascii="Verdana" w:hAnsi="Verdana"/>
          <w:sz w:val="17"/>
          <w:szCs w:val="17"/>
        </w:rPr>
        <w:t xml:space="preserve">ředitel Krajské pobočky Úřadu práce ČR v Ústí nad Labem Radim Gabriel, prezident Svazu průmyslu a dopravy ČR Jaroslav Hanák, předseda Krajské hospodářské komory Ústeckého kraje František Jochman, předseda Regionální rady Českomoravské konfederace odborových svazů Ústeckého kraje Jiří Cingr, předseda Hospodářské a sociální rady Ústeckého kraje Richard Falbr, prezident Svazu chemického průmyslu ČR Petr Cingr, </w:t>
      </w:r>
      <w:r w:rsidRPr="00067C76">
        <w:rPr>
          <w:rFonts w:ascii="Verdana" w:hAnsi="Verdana"/>
          <w:sz w:val="17"/>
          <w:szCs w:val="17"/>
        </w:rPr>
        <w:t xml:space="preserve">rektor Univerzity Jana Evangelisty Purkyně Martin Balej, rektor Vysoké školy chemicko-technologické v Praze Karel Melzoch, ředitel Gymnázia a Střední odborné školy Dr. Václava Šmejkala Michal Šidák a místopředseda Sekce chemie Odborového svazu ECHO Jiří Vrablec. </w:t>
      </w:r>
    </w:p>
    <w:p w:rsidR="00D45579" w:rsidRPr="00067C76" w:rsidRDefault="00B234C7" w:rsidP="00E73E22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  <w:r w:rsidRPr="00067C76">
        <w:rPr>
          <w:rFonts w:ascii="Verdana" w:hAnsi="Verdana"/>
          <w:sz w:val="17"/>
          <w:szCs w:val="17"/>
        </w:rPr>
        <w:t xml:space="preserve">  </w:t>
      </w:r>
    </w:p>
    <w:p w:rsidR="009150A5" w:rsidRPr="00067C76" w:rsidRDefault="00D45579" w:rsidP="00E73E22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067C76">
        <w:rPr>
          <w:rFonts w:ascii="Verdana" w:hAnsi="Verdana"/>
          <w:sz w:val="17"/>
          <w:szCs w:val="17"/>
        </w:rPr>
        <w:t>Jaromír Lederer</w:t>
      </w:r>
      <w:r w:rsidR="009150A5" w:rsidRPr="00067C76">
        <w:rPr>
          <w:rFonts w:ascii="Verdana" w:hAnsi="Verdana"/>
          <w:sz w:val="17"/>
          <w:szCs w:val="17"/>
        </w:rPr>
        <w:t>, který je vedoucím odborné pracovní skupiny kraje pro chemický průmysl doplnil, že b</w:t>
      </w:r>
      <w:r w:rsidRPr="00067C76">
        <w:rPr>
          <w:rFonts w:ascii="Verdana" w:hAnsi="Verdana"/>
          <w:sz w:val="17"/>
          <w:szCs w:val="17"/>
        </w:rPr>
        <w:t xml:space="preserve">ez chemie v tomto kraji bychom nejezdili auty, neměli bychom potravinovou bezpečnost, </w:t>
      </w:r>
      <w:r w:rsidR="004E58F9" w:rsidRPr="00067C76">
        <w:rPr>
          <w:rFonts w:ascii="Verdana" w:hAnsi="Verdana"/>
          <w:sz w:val="17"/>
          <w:szCs w:val="17"/>
        </w:rPr>
        <w:t>nebyly by k dispozici kvalitní plastové hmoty</w:t>
      </w:r>
      <w:r w:rsidR="00E73E22">
        <w:rPr>
          <w:rFonts w:ascii="Verdana" w:hAnsi="Verdana"/>
          <w:sz w:val="17"/>
          <w:szCs w:val="17"/>
        </w:rPr>
        <w:t>, apod.</w:t>
      </w:r>
      <w:r w:rsidR="004E58F9" w:rsidRPr="00067C76">
        <w:rPr>
          <w:rFonts w:ascii="Verdana" w:hAnsi="Verdana"/>
          <w:sz w:val="17"/>
          <w:szCs w:val="17"/>
        </w:rPr>
        <w:t xml:space="preserve"> </w:t>
      </w:r>
      <w:r w:rsidR="009150A5" w:rsidRPr="00067C76">
        <w:rPr>
          <w:rFonts w:ascii="Verdana" w:hAnsi="Verdana"/>
          <w:i/>
          <w:sz w:val="17"/>
          <w:szCs w:val="17"/>
        </w:rPr>
        <w:t>„Z</w:t>
      </w:r>
      <w:r w:rsidR="004E58F9" w:rsidRPr="00067C76">
        <w:rPr>
          <w:rFonts w:ascii="Verdana" w:hAnsi="Verdana"/>
          <w:i/>
          <w:sz w:val="17"/>
          <w:szCs w:val="17"/>
        </w:rPr>
        <w:t>odpovědnost za chemii nás ved</w:t>
      </w:r>
      <w:r w:rsidR="00E73E22">
        <w:rPr>
          <w:rFonts w:ascii="Verdana" w:hAnsi="Verdana"/>
          <w:i/>
          <w:sz w:val="17"/>
          <w:szCs w:val="17"/>
        </w:rPr>
        <w:t>e</w:t>
      </w:r>
      <w:r w:rsidR="004E58F9" w:rsidRPr="00067C76">
        <w:rPr>
          <w:rFonts w:ascii="Verdana" w:hAnsi="Verdana"/>
          <w:i/>
          <w:sz w:val="17"/>
          <w:szCs w:val="17"/>
        </w:rPr>
        <w:t xml:space="preserve"> k tomu, že si musíme vychovat kvalitní pracovníky v technických provozech. S regionální sektorovou dohodou se podařilo vytvořit přátelskou platformu, jejíž </w:t>
      </w:r>
      <w:r w:rsidR="00E73E22">
        <w:rPr>
          <w:rFonts w:ascii="Verdana" w:hAnsi="Verdana"/>
          <w:i/>
          <w:sz w:val="17"/>
          <w:szCs w:val="17"/>
        </w:rPr>
        <w:t xml:space="preserve">pomocí </w:t>
      </w:r>
      <w:r w:rsidR="004E58F9" w:rsidRPr="00067C76">
        <w:rPr>
          <w:rFonts w:ascii="Verdana" w:hAnsi="Verdana"/>
          <w:i/>
          <w:sz w:val="17"/>
          <w:szCs w:val="17"/>
        </w:rPr>
        <w:t>se ve spolupráci firem a škol</w:t>
      </w:r>
      <w:r w:rsidR="00E73E22">
        <w:rPr>
          <w:rFonts w:ascii="Verdana" w:hAnsi="Verdana"/>
          <w:i/>
          <w:sz w:val="17"/>
          <w:szCs w:val="17"/>
        </w:rPr>
        <w:t>,</w:t>
      </w:r>
      <w:r w:rsidR="004E58F9" w:rsidRPr="00067C76">
        <w:rPr>
          <w:rFonts w:ascii="Verdana" w:hAnsi="Verdana"/>
          <w:i/>
          <w:sz w:val="17"/>
          <w:szCs w:val="17"/>
        </w:rPr>
        <w:t xml:space="preserve"> </w:t>
      </w:r>
      <w:r w:rsidR="00E73E22" w:rsidRPr="00E73E22">
        <w:rPr>
          <w:rFonts w:ascii="Verdana" w:hAnsi="Verdana"/>
          <w:i/>
          <w:sz w:val="17"/>
          <w:szCs w:val="17"/>
        </w:rPr>
        <w:t>bez konkurování si navzájem</w:t>
      </w:r>
      <w:r w:rsidR="00E73E22">
        <w:rPr>
          <w:rFonts w:ascii="Verdana" w:hAnsi="Verdana"/>
          <w:i/>
          <w:sz w:val="17"/>
          <w:szCs w:val="17"/>
        </w:rPr>
        <w:t>,</w:t>
      </w:r>
      <w:r w:rsidR="00E73E22" w:rsidRPr="00E73E22">
        <w:rPr>
          <w:rFonts w:ascii="Verdana" w:hAnsi="Verdana"/>
          <w:i/>
          <w:sz w:val="17"/>
          <w:szCs w:val="17"/>
        </w:rPr>
        <w:t xml:space="preserve"> </w:t>
      </w:r>
      <w:r w:rsidR="004E58F9" w:rsidRPr="00067C76">
        <w:rPr>
          <w:rFonts w:ascii="Verdana" w:hAnsi="Verdana"/>
          <w:i/>
          <w:sz w:val="17"/>
          <w:szCs w:val="17"/>
        </w:rPr>
        <w:t>tomuto cíli přiblížíme</w:t>
      </w:r>
      <w:r w:rsidR="009150A5" w:rsidRPr="00067C76">
        <w:rPr>
          <w:rFonts w:ascii="Verdana" w:hAnsi="Verdana"/>
          <w:i/>
          <w:sz w:val="17"/>
          <w:szCs w:val="17"/>
        </w:rPr>
        <w:t>. Teď nás čeká realizace více než desítky opatření, která jsme si vytýčili,</w:t>
      </w:r>
      <w:r w:rsidR="004E58F9" w:rsidRPr="00067C76">
        <w:rPr>
          <w:rFonts w:ascii="Verdana" w:hAnsi="Verdana"/>
          <w:i/>
          <w:sz w:val="17"/>
          <w:szCs w:val="17"/>
        </w:rPr>
        <w:t>“</w:t>
      </w:r>
      <w:r w:rsidR="009150A5" w:rsidRPr="00067C76">
        <w:rPr>
          <w:rFonts w:ascii="Verdana" w:hAnsi="Verdana"/>
          <w:i/>
          <w:sz w:val="17"/>
          <w:szCs w:val="17"/>
        </w:rPr>
        <w:t xml:space="preserve"> </w:t>
      </w:r>
      <w:r w:rsidR="009150A5" w:rsidRPr="00067C76">
        <w:rPr>
          <w:rFonts w:ascii="Verdana" w:hAnsi="Verdana"/>
          <w:sz w:val="17"/>
          <w:szCs w:val="17"/>
        </w:rPr>
        <w:t>uvedl.</w:t>
      </w:r>
    </w:p>
    <w:p w:rsidR="009150A5" w:rsidRPr="00067C76" w:rsidRDefault="009150A5" w:rsidP="00E73E22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067C76" w:rsidRPr="00067C76" w:rsidRDefault="009150A5" w:rsidP="00E73E22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  <w:r w:rsidRPr="00067C76">
        <w:rPr>
          <w:rFonts w:ascii="Verdana" w:hAnsi="Verdana"/>
          <w:sz w:val="17"/>
          <w:szCs w:val="17"/>
        </w:rPr>
        <w:t>K realizační části regionální sektorové dohody</w:t>
      </w:r>
      <w:r w:rsidR="00E73E22">
        <w:rPr>
          <w:rFonts w:ascii="Verdana" w:hAnsi="Verdana"/>
          <w:sz w:val="17"/>
          <w:szCs w:val="17"/>
        </w:rPr>
        <w:t xml:space="preserve"> </w:t>
      </w:r>
      <w:r w:rsidRPr="00067C76">
        <w:rPr>
          <w:rFonts w:ascii="Verdana" w:hAnsi="Verdana"/>
          <w:sz w:val="17"/>
          <w:szCs w:val="17"/>
        </w:rPr>
        <w:t>obsahuj</w:t>
      </w:r>
      <w:r w:rsidR="00E73E22">
        <w:rPr>
          <w:rFonts w:ascii="Verdana" w:hAnsi="Verdana"/>
          <w:sz w:val="17"/>
          <w:szCs w:val="17"/>
        </w:rPr>
        <w:t>ící</w:t>
      </w:r>
      <w:r w:rsidRPr="00067C76">
        <w:rPr>
          <w:rFonts w:ascii="Verdana" w:hAnsi="Verdana"/>
          <w:sz w:val="17"/>
          <w:szCs w:val="17"/>
        </w:rPr>
        <w:t xml:space="preserve"> konkrétní aktivity s termíny plnění se vedle zmíněných strategických partnerů přihlásily společnosti jako</w:t>
      </w:r>
      <w:r w:rsidR="00E73E22">
        <w:rPr>
          <w:rFonts w:ascii="Verdana" w:hAnsi="Verdana"/>
          <w:sz w:val="17"/>
          <w:szCs w:val="17"/>
        </w:rPr>
        <w:t xml:space="preserve"> </w:t>
      </w:r>
      <w:r w:rsidRPr="00067C76">
        <w:rPr>
          <w:rFonts w:ascii="Verdana" w:hAnsi="Verdana"/>
          <w:sz w:val="17"/>
          <w:szCs w:val="17"/>
        </w:rPr>
        <w:t xml:space="preserve">AGC Flat Glass Czech, ČESKÁ RAFINÉRSKÁ, UNIPETROL RPA, Euro Support Manufacturing Czechia, CHEMINVEST, Lovochemie, </w:t>
      </w:r>
      <w:r w:rsidRPr="00067C76">
        <w:rPr>
          <w:rFonts w:ascii="Verdana" w:hAnsi="Verdana"/>
          <w:bCs/>
          <w:sz w:val="17"/>
          <w:szCs w:val="17"/>
        </w:rPr>
        <w:t xml:space="preserve">QWERT Rubber, </w:t>
      </w:r>
      <w:r w:rsidR="00067C76" w:rsidRPr="00067C76">
        <w:rPr>
          <w:rFonts w:ascii="Verdana" w:hAnsi="Verdana"/>
          <w:bCs/>
          <w:sz w:val="17"/>
          <w:szCs w:val="17"/>
        </w:rPr>
        <w:t xml:space="preserve">Spolek pro chemickou a hutní výrobu či Výzkumný ústav anorganické chemie a Výzkumný ústav pro hnědé uhlí. </w:t>
      </w:r>
    </w:p>
    <w:p w:rsidR="00067C76" w:rsidRPr="00067C76" w:rsidRDefault="00067C76" w:rsidP="00E73E22">
      <w:pPr>
        <w:spacing w:after="0" w:line="240" w:lineRule="auto"/>
        <w:jc w:val="both"/>
        <w:rPr>
          <w:rFonts w:ascii="Verdana" w:hAnsi="Verdana"/>
          <w:bCs/>
          <w:sz w:val="12"/>
          <w:szCs w:val="12"/>
        </w:rPr>
      </w:pPr>
    </w:p>
    <w:p w:rsidR="00067C76" w:rsidRDefault="00067C76" w:rsidP="00E73E22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  <w:r w:rsidRPr="00067C76">
        <w:rPr>
          <w:rFonts w:ascii="Verdana" w:hAnsi="Verdana"/>
          <w:bCs/>
          <w:sz w:val="17"/>
          <w:szCs w:val="17"/>
        </w:rPr>
        <w:t xml:space="preserve">Regionální sektorová dohoda je otevřený dokument, k němuž je možné kdykoliv přistoupit a zapojit se do její realizace. Jak řekl prezident Svazu průmyslu a dopravy ČR Jaroslav Hanák, Česká republika je v rámci Evropy špičkou v průmyslové oblasti a díky všem těmto aktivitám jí i zůstane. </w:t>
      </w:r>
      <w:r w:rsidRPr="00067C76">
        <w:rPr>
          <w:rFonts w:ascii="Verdana" w:hAnsi="Verdana"/>
          <w:bCs/>
          <w:i/>
          <w:sz w:val="17"/>
          <w:szCs w:val="17"/>
        </w:rPr>
        <w:t xml:space="preserve">„Jsem velmi rád, že se spojují firmy se školami, protože jedině společnými silami se nám podaří přesvědčit rodiče, kteří rozhodují o budoucnosti svých dětí, že průmysl je moderní, čistý a především velmi perspektivní obor,“ </w:t>
      </w:r>
      <w:r w:rsidRPr="00067C76">
        <w:rPr>
          <w:rFonts w:ascii="Verdana" w:hAnsi="Verdana"/>
          <w:bCs/>
          <w:sz w:val="17"/>
          <w:szCs w:val="17"/>
        </w:rPr>
        <w:t xml:space="preserve">uzavřel. </w:t>
      </w:r>
    </w:p>
    <w:p w:rsidR="00E73E22" w:rsidRDefault="00E73E22" w:rsidP="00E73E22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E73E22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3A7D7C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noProof/>
          <w:sz w:val="17"/>
          <w:szCs w:val="17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113665</wp:posOffset>
                </wp:positionV>
                <wp:extent cx="6245860" cy="908050"/>
                <wp:effectExtent l="0" t="0" r="21590" b="2540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5860" cy="9080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2pt;margin-top:8.95pt;width:491.8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" fillcolor="#b7dee8"/>
            </w:pict>
          </mc:Fallback>
        </mc:AlternateContent>
      </w:r>
    </w:p>
    <w:p w:rsidR="00E73E22" w:rsidRDefault="003A7D7C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noProof/>
          <w:sz w:val="17"/>
          <w:szCs w:val="17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87630</wp:posOffset>
                </wp:positionV>
                <wp:extent cx="6066790" cy="752475"/>
                <wp:effectExtent l="0" t="0" r="10160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7524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E22" w:rsidRPr="00E73E22" w:rsidRDefault="00E73E22" w:rsidP="00E73E22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 w:rsidRPr="00E73E22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 xml:space="preserve">Regionální sektorová dohoda pro Ústecký kraj vznikla v rámci projektu </w:t>
                            </w:r>
                            <w:r w:rsidRPr="00E73E22"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„Sektorové dohody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     </w:t>
                            </w:r>
                            <w:r w:rsidRPr="00E73E22"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  <w:t>jako nástroj sociálního dialogu při řešení dlouhodobých problémů v oblasti rozvoje lidských zdrojů“ iniciovaného a realizovaného Svazem průmyslu a dopravy ČR a jeho partnerem Českomoravskou konfederací odborových svazů.</w:t>
                            </w:r>
                          </w:p>
                          <w:p w:rsidR="00E73E22" w:rsidRDefault="00E73E22" w:rsidP="00E73E22">
                            <w:pPr>
                              <w:shd w:val="clear" w:color="auto" w:fill="B6DDE8" w:themeFill="accent5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.65pt;margin-top:6.9pt;width:477.7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" fillcolor="#b7dee8" strokecolor="#b7dee8">
                <v:textbox>
                  <w:txbxContent>
                    <w:p w:rsidR="00E73E22" w:rsidRPr="00E73E22" w:rsidRDefault="00E73E22" w:rsidP="00E73E22">
                      <w:pPr>
                        <w:shd w:val="clear" w:color="auto" w:fill="B6DDE8" w:themeFill="accent5" w:themeFillTint="66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 w:rsidRPr="00E73E22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Regionální sektorová dohoda pro Ústecký kraj vznikla v rámci projektu </w:t>
                      </w:r>
                      <w:r w:rsidRPr="00E73E22">
                        <w:rPr>
                          <w:rFonts w:ascii="Verdana" w:hAnsi="Verdana"/>
                          <w:b/>
                          <w:bCs/>
                          <w:sz w:val="17"/>
                          <w:szCs w:val="17"/>
                        </w:rPr>
                        <w:t xml:space="preserve">„Sektorové dohody </w:t>
                      </w:r>
                      <w:r>
                        <w:rPr>
                          <w:rFonts w:ascii="Verdana" w:hAnsi="Verdana"/>
                          <w:b/>
                          <w:bCs/>
                          <w:sz w:val="17"/>
                          <w:szCs w:val="17"/>
                        </w:rPr>
                        <w:t xml:space="preserve">      </w:t>
                      </w:r>
                      <w:r w:rsidRPr="00E73E22">
                        <w:rPr>
                          <w:rFonts w:ascii="Verdana" w:hAnsi="Verdana"/>
                          <w:b/>
                          <w:bCs/>
                          <w:sz w:val="17"/>
                          <w:szCs w:val="17"/>
                        </w:rPr>
                        <w:t>jako nástroj sociálního dialogu při řešení dlouhodobých problémů v oblasti rozvoje lidských zdrojů“ iniciovaného a realizovaného Svazem průmyslu a dopravy ČR a jeho partnerem Českomoravskou konfederací odborových svazů.</w:t>
                      </w:r>
                    </w:p>
                    <w:p w:rsidR="00E73E22" w:rsidRDefault="00E73E22" w:rsidP="00E73E22">
                      <w:pPr>
                        <w:shd w:val="clear" w:color="auto" w:fill="B6DDE8" w:themeFill="accent5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noProof/>
          <w:sz w:val="17"/>
          <w:szCs w:val="17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893445</wp:posOffset>
            </wp:positionH>
            <wp:positionV relativeFrom="paragraph">
              <wp:posOffset>36195</wp:posOffset>
            </wp:positionV>
            <wp:extent cx="4392295" cy="3291205"/>
            <wp:effectExtent l="0" t="0" r="8255" b="444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329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noProof/>
          <w:sz w:val="17"/>
          <w:szCs w:val="17"/>
          <w:lang w:eastAsia="cs-CZ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noProof/>
          <w:sz w:val="17"/>
          <w:szCs w:val="17"/>
          <w:lang w:eastAsia="cs-CZ"/>
        </w:rPr>
      </w:pPr>
      <w:r>
        <w:rPr>
          <w:rFonts w:ascii="Verdana" w:hAnsi="Verdana"/>
          <w:bCs/>
          <w:noProof/>
          <w:sz w:val="17"/>
          <w:szCs w:val="17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-635</wp:posOffset>
            </wp:positionV>
            <wp:extent cx="4370070" cy="3275965"/>
            <wp:effectExtent l="0" t="0" r="0" b="63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327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noProof/>
          <w:sz w:val="17"/>
          <w:szCs w:val="17"/>
          <w:lang w:eastAsia="cs-CZ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noProof/>
          <w:sz w:val="17"/>
          <w:szCs w:val="17"/>
          <w:lang w:eastAsia="cs-CZ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noProof/>
          <w:sz w:val="17"/>
          <w:szCs w:val="17"/>
          <w:lang w:eastAsia="cs-CZ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noProof/>
          <w:sz w:val="17"/>
          <w:szCs w:val="17"/>
          <w:lang w:eastAsia="cs-CZ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noProof/>
          <w:sz w:val="17"/>
          <w:szCs w:val="17"/>
          <w:lang w:eastAsia="cs-CZ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noProof/>
          <w:sz w:val="17"/>
          <w:szCs w:val="17"/>
          <w:lang w:eastAsia="cs-CZ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noProof/>
          <w:sz w:val="17"/>
          <w:szCs w:val="17"/>
          <w:lang w:eastAsia="cs-CZ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noProof/>
          <w:sz w:val="17"/>
          <w:szCs w:val="17"/>
          <w:lang w:eastAsia="cs-CZ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noProof/>
          <w:sz w:val="17"/>
          <w:szCs w:val="17"/>
          <w:lang w:eastAsia="cs-CZ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noProof/>
          <w:sz w:val="17"/>
          <w:szCs w:val="17"/>
          <w:lang w:eastAsia="cs-CZ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noProof/>
          <w:sz w:val="17"/>
          <w:szCs w:val="17"/>
          <w:lang w:eastAsia="cs-CZ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noProof/>
          <w:sz w:val="17"/>
          <w:szCs w:val="17"/>
          <w:lang w:eastAsia="cs-CZ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0B7E8E">
      <w:pPr>
        <w:spacing w:after="0" w:line="240" w:lineRule="auto"/>
        <w:jc w:val="center"/>
        <w:rPr>
          <w:rFonts w:ascii="Verdana" w:hAnsi="Verdana"/>
          <w:bCs/>
          <w:sz w:val="17"/>
          <w:szCs w:val="17"/>
        </w:rPr>
      </w:pPr>
    </w:p>
    <w:p w:rsidR="00E73E22" w:rsidRPr="00E73E22" w:rsidRDefault="00E73E22" w:rsidP="000B7E8E">
      <w:pPr>
        <w:spacing w:after="0" w:line="240" w:lineRule="auto"/>
        <w:jc w:val="center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Kristýna Bendíková, Svaz průmyslu a dopravy ČR, e-mail: </w:t>
      </w:r>
      <w:hyperlink r:id="rId10" w:history="1">
        <w:r w:rsidRPr="00A74894">
          <w:rPr>
            <w:rStyle w:val="Hypertextovodkaz"/>
            <w:rFonts w:ascii="Verdana" w:hAnsi="Verdana"/>
            <w:bCs/>
            <w:sz w:val="16"/>
            <w:szCs w:val="16"/>
          </w:rPr>
          <w:t>kbendikova@spcr.cz</w:t>
        </w:r>
      </w:hyperlink>
      <w:r>
        <w:rPr>
          <w:rFonts w:ascii="Verdana" w:hAnsi="Verdana"/>
          <w:bCs/>
          <w:sz w:val="16"/>
          <w:szCs w:val="16"/>
        </w:rPr>
        <w:t xml:space="preserve">, tel.: 773 273 784, </w:t>
      </w:r>
      <w:r w:rsidR="000B7E8E">
        <w:rPr>
          <w:rFonts w:ascii="Verdana" w:hAnsi="Verdana"/>
          <w:bCs/>
          <w:sz w:val="16"/>
          <w:szCs w:val="16"/>
        </w:rPr>
        <w:t xml:space="preserve">                  </w:t>
      </w:r>
      <w:hyperlink r:id="rId11" w:history="1">
        <w:r w:rsidRPr="00A74894">
          <w:rPr>
            <w:rStyle w:val="Hypertextovodkaz"/>
            <w:rFonts w:ascii="Verdana" w:hAnsi="Verdana"/>
            <w:bCs/>
            <w:sz w:val="16"/>
            <w:szCs w:val="16"/>
          </w:rPr>
          <w:t>www.spcr.cz</w:t>
        </w:r>
      </w:hyperlink>
      <w:r w:rsidR="000B7E8E">
        <w:rPr>
          <w:rFonts w:ascii="Verdana" w:hAnsi="Verdana"/>
          <w:bCs/>
          <w:sz w:val="16"/>
          <w:szCs w:val="16"/>
        </w:rPr>
        <w:t xml:space="preserve"> a </w:t>
      </w:r>
      <w:hyperlink r:id="rId12" w:history="1">
        <w:r w:rsidRPr="00A74894">
          <w:rPr>
            <w:rStyle w:val="Hypertextovodkaz"/>
            <w:rFonts w:ascii="Verdana" w:hAnsi="Verdana"/>
            <w:bCs/>
            <w:sz w:val="16"/>
            <w:szCs w:val="16"/>
          </w:rPr>
          <w:t>www.socialnidialog.cz</w:t>
        </w:r>
      </w:hyperlink>
    </w:p>
    <w:sectPr w:rsidR="00E73E22" w:rsidRPr="00E73E22" w:rsidSect="00E73E22">
      <w:headerReference w:type="default" r:id="rId13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0C" w:rsidRDefault="00A15D0C" w:rsidP="009E1A7F">
      <w:pPr>
        <w:spacing w:after="0" w:line="240" w:lineRule="auto"/>
      </w:pPr>
      <w:r>
        <w:separator/>
      </w:r>
    </w:p>
  </w:endnote>
  <w:endnote w:type="continuationSeparator" w:id="0">
    <w:p w:rsidR="00A15D0C" w:rsidRDefault="00A15D0C" w:rsidP="009E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0C" w:rsidRDefault="00A15D0C" w:rsidP="009E1A7F">
      <w:pPr>
        <w:spacing w:after="0" w:line="240" w:lineRule="auto"/>
      </w:pPr>
      <w:r>
        <w:separator/>
      </w:r>
    </w:p>
  </w:footnote>
  <w:footnote w:type="continuationSeparator" w:id="0">
    <w:p w:rsidR="00A15D0C" w:rsidRDefault="00A15D0C" w:rsidP="009E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7F" w:rsidRDefault="009E1A7F">
    <w:pPr>
      <w:pStyle w:val="Zhlav"/>
    </w:pPr>
    <w:r>
      <w:rPr>
        <w:noProof/>
        <w:lang w:eastAsia="cs-CZ"/>
      </w:rPr>
      <w:drawing>
        <wp:inline distT="0" distB="0" distL="0" distR="0">
          <wp:extent cx="5760720" cy="588645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Červenápodpora_horizon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1A7F" w:rsidRDefault="009E1A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79"/>
    <w:rsid w:val="00067C76"/>
    <w:rsid w:val="000A02E7"/>
    <w:rsid w:val="000B7E8E"/>
    <w:rsid w:val="0028003E"/>
    <w:rsid w:val="002C6C02"/>
    <w:rsid w:val="00344BF6"/>
    <w:rsid w:val="003A7D7C"/>
    <w:rsid w:val="003B33D4"/>
    <w:rsid w:val="003B3DD3"/>
    <w:rsid w:val="00463BD4"/>
    <w:rsid w:val="004774C9"/>
    <w:rsid w:val="004E58F9"/>
    <w:rsid w:val="00583C06"/>
    <w:rsid w:val="005A271B"/>
    <w:rsid w:val="005A6E0E"/>
    <w:rsid w:val="005B573F"/>
    <w:rsid w:val="00640C79"/>
    <w:rsid w:val="006B4B02"/>
    <w:rsid w:val="00730879"/>
    <w:rsid w:val="008F7945"/>
    <w:rsid w:val="009150A5"/>
    <w:rsid w:val="009C4CE5"/>
    <w:rsid w:val="009E1A7F"/>
    <w:rsid w:val="009F07DF"/>
    <w:rsid w:val="00A15D0C"/>
    <w:rsid w:val="00A909E6"/>
    <w:rsid w:val="00AB5DF3"/>
    <w:rsid w:val="00AF36CF"/>
    <w:rsid w:val="00B10D94"/>
    <w:rsid w:val="00B234C7"/>
    <w:rsid w:val="00BD36BB"/>
    <w:rsid w:val="00D45579"/>
    <w:rsid w:val="00DA6069"/>
    <w:rsid w:val="00E73E22"/>
    <w:rsid w:val="00E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3E2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774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4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4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4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4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3E2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774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4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4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4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164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0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2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9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7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ocialnidialog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c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bendikova@spcr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87F5-903A-49B7-81E3-3DD334AC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Kristýna Bendíková</cp:lastModifiedBy>
  <cp:revision>3</cp:revision>
  <dcterms:created xsi:type="dcterms:W3CDTF">2015-04-24T14:53:00Z</dcterms:created>
  <dcterms:modified xsi:type="dcterms:W3CDTF">2015-04-24T14:56:00Z</dcterms:modified>
</cp:coreProperties>
</file>