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4B6" w:rsidRPr="005646B3" w:rsidRDefault="00C734B6" w:rsidP="00513958">
      <w:pPr>
        <w:autoSpaceDE w:val="0"/>
        <w:autoSpaceDN w:val="0"/>
        <w:adjustRightInd w:val="0"/>
        <w:jc w:val="center"/>
        <w:rPr>
          <w:rFonts w:ascii="Arial" w:eastAsia="Formata-Condensed" w:hAnsi="Arial" w:cs="Arial"/>
          <w:b/>
          <w:sz w:val="28"/>
          <w:szCs w:val="28"/>
        </w:rPr>
      </w:pPr>
      <w:bookmarkStart w:id="0" w:name="_GoBack"/>
      <w:bookmarkEnd w:id="0"/>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C734B6" w:rsidRPr="005646B3" w:rsidRDefault="0064295D" w:rsidP="00513958">
      <w:pPr>
        <w:autoSpaceDE w:val="0"/>
        <w:autoSpaceDN w:val="0"/>
        <w:adjustRightInd w:val="0"/>
        <w:jc w:val="center"/>
        <w:rPr>
          <w:rFonts w:ascii="Arial" w:eastAsia="Formata-Condensed" w:hAnsi="Arial" w:cs="Arial"/>
          <w:b/>
          <w:sz w:val="28"/>
          <w:szCs w:val="28"/>
        </w:rPr>
      </w:pPr>
      <w:r w:rsidRPr="005646B3">
        <w:rPr>
          <w:rFonts w:ascii="Arial" w:eastAsia="Formata-Condensed" w:hAnsi="Arial" w:cs="Arial"/>
          <w:b/>
          <w:sz w:val="28"/>
          <w:szCs w:val="28"/>
        </w:rPr>
        <w:t xml:space="preserve">CARTERA DE OPORTUNIDADES DE NEGOCIO EN EL SECTOR AGROPECUARIO Y FORESTAL. </w:t>
      </w:r>
    </w:p>
    <w:p w:rsidR="0064295D" w:rsidRPr="005646B3" w:rsidRDefault="0064295D" w:rsidP="00513958">
      <w:pPr>
        <w:autoSpaceDE w:val="0"/>
        <w:autoSpaceDN w:val="0"/>
        <w:adjustRightInd w:val="0"/>
        <w:jc w:val="center"/>
        <w:rPr>
          <w:rFonts w:ascii="Arial" w:eastAsia="Formata-Condensed" w:hAnsi="Arial" w:cs="Arial"/>
          <w:b/>
          <w:sz w:val="28"/>
          <w:szCs w:val="28"/>
        </w:rPr>
      </w:pPr>
      <w:r w:rsidRPr="005646B3">
        <w:rPr>
          <w:rFonts w:ascii="Arial" w:eastAsia="Formata-Condensed" w:hAnsi="Arial" w:cs="Arial"/>
          <w:b/>
          <w:sz w:val="28"/>
          <w:szCs w:val="28"/>
        </w:rPr>
        <w:t>2019-2020</w:t>
      </w: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0167A4" w:rsidRPr="005646B3" w:rsidRDefault="000167A4" w:rsidP="00513958">
      <w:pPr>
        <w:autoSpaceDE w:val="0"/>
        <w:autoSpaceDN w:val="0"/>
        <w:adjustRightInd w:val="0"/>
        <w:jc w:val="center"/>
        <w:rPr>
          <w:rFonts w:ascii="Arial" w:eastAsia="Formata-Condensed" w:hAnsi="Arial" w:cs="Arial"/>
          <w:b/>
          <w:sz w:val="28"/>
          <w:szCs w:val="28"/>
        </w:rPr>
      </w:pPr>
      <w:r w:rsidRPr="005646B3">
        <w:rPr>
          <w:rFonts w:ascii="Arial" w:eastAsia="Formata-Condensed" w:hAnsi="Arial" w:cs="Arial"/>
          <w:b/>
          <w:sz w:val="28"/>
          <w:szCs w:val="28"/>
        </w:rPr>
        <w:lastRenderedPageBreak/>
        <w:t>PRINCIPIOS GENERALES DE POLÍTICA PARA LA INVERSION EXTR</w:t>
      </w:r>
      <w:r w:rsidR="00367E0D" w:rsidRPr="005646B3">
        <w:rPr>
          <w:rFonts w:ascii="Arial" w:eastAsia="Formata-Condensed" w:hAnsi="Arial" w:cs="Arial"/>
          <w:b/>
          <w:sz w:val="28"/>
          <w:szCs w:val="28"/>
        </w:rPr>
        <w:t>A</w:t>
      </w:r>
      <w:r w:rsidRPr="005646B3">
        <w:rPr>
          <w:rFonts w:ascii="Arial" w:eastAsia="Formata-Condensed" w:hAnsi="Arial" w:cs="Arial"/>
          <w:b/>
          <w:sz w:val="28"/>
          <w:szCs w:val="28"/>
        </w:rPr>
        <w:t>NJERA</w:t>
      </w:r>
    </w:p>
    <w:p w:rsidR="005F4842"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Concebir la inversión extranjera como una fuente de desarrollo económico para el país a corto, mediano y largo plazos. Su atracción debe plantearse como objetivos el acceso a tecnologías de avanzada, la captación de métodos gerenciales, la diversificación y ampliación de los mercados de exportación, la sustitución de importaciones, el acceso a financiamiento externo, la creación de nuevas fuentes de empleo y la captación de mayores ingresos a partir de los encadenamientos productivos con la economía nacional. </w:t>
      </w:r>
    </w:p>
    <w:p w:rsidR="001A580D" w:rsidRPr="005646B3" w:rsidRDefault="001A580D" w:rsidP="001A580D">
      <w:pPr>
        <w:pStyle w:val="Odstavecseseznamem"/>
        <w:tabs>
          <w:tab w:val="center" w:pos="709"/>
          <w:tab w:val="right" w:pos="1134"/>
        </w:tabs>
        <w:spacing w:before="100" w:beforeAutospacing="1" w:after="100" w:afterAutospacing="1"/>
        <w:jc w:val="both"/>
        <w:rPr>
          <w:rFonts w:ascii="Arial" w:eastAsia="Times New Roman" w:hAnsi="Arial" w:cs="Arial"/>
          <w:sz w:val="28"/>
          <w:szCs w:val="28"/>
          <w:lang w:val="es-ES" w:eastAsia="es-ES"/>
        </w:rPr>
      </w:pPr>
    </w:p>
    <w:p w:rsidR="001A580D"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Captar nuevos métodos gerenciales que contribuyan al posicionamiento en el mercado, al incremento de la productividad y la rentabilidad, a la eficiencia de procesos inversionistas complejos y a su asimilación por el resto de la economía. </w:t>
      </w:r>
    </w:p>
    <w:p w:rsidR="001A580D" w:rsidRPr="005646B3" w:rsidRDefault="001A580D" w:rsidP="001A580D">
      <w:pPr>
        <w:pStyle w:val="Odstavecseseznamem"/>
        <w:tabs>
          <w:tab w:val="center" w:pos="709"/>
          <w:tab w:val="right" w:pos="1134"/>
        </w:tabs>
        <w:spacing w:before="100" w:beforeAutospacing="1" w:after="100" w:afterAutospacing="1"/>
        <w:jc w:val="both"/>
        <w:rPr>
          <w:rFonts w:ascii="Arial" w:eastAsia="Times New Roman" w:hAnsi="Arial" w:cs="Arial"/>
          <w:sz w:val="28"/>
          <w:szCs w:val="28"/>
          <w:lang w:val="es-ES" w:eastAsia="es-ES"/>
        </w:rPr>
      </w:pPr>
    </w:p>
    <w:p w:rsidR="000F2870"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Priorizar, de manera inmediata, la inversión extranjera dirigida a la sustitución de importaciones de alimentos. </w:t>
      </w:r>
    </w:p>
    <w:p w:rsidR="001A580D" w:rsidRPr="005646B3" w:rsidRDefault="001A580D" w:rsidP="001A580D">
      <w:pPr>
        <w:pStyle w:val="Odstavecseseznamem"/>
        <w:rPr>
          <w:rFonts w:ascii="Arial" w:eastAsia="Times New Roman" w:hAnsi="Arial" w:cs="Arial"/>
          <w:sz w:val="28"/>
          <w:szCs w:val="28"/>
          <w:lang w:val="es-ES" w:eastAsia="es-ES"/>
        </w:rPr>
      </w:pPr>
    </w:p>
    <w:p w:rsidR="005F4842"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Incentivar el desarrollo de proyectos integrales que generen encadenamientos productivos para la búsqueda de eficiencia colectiva. Estos proyectos podrán ser ejecutados con un mismo inversionista o con varios que posean ese interés común. </w:t>
      </w:r>
    </w:p>
    <w:p w:rsidR="001A580D" w:rsidRPr="005646B3" w:rsidRDefault="001A580D" w:rsidP="001A580D">
      <w:pPr>
        <w:pStyle w:val="Odstavecseseznamem"/>
        <w:rPr>
          <w:rFonts w:ascii="Arial" w:eastAsia="Times New Roman" w:hAnsi="Arial" w:cs="Arial"/>
          <w:sz w:val="28"/>
          <w:szCs w:val="28"/>
          <w:lang w:val="es-ES" w:eastAsia="es-ES"/>
        </w:rPr>
      </w:pPr>
    </w:p>
    <w:p w:rsidR="005F4842"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En correspondencia con la dinámica demográfica del país la inversión extranjera debe permitir el acceso a tecnologías de avanzada que eleven la productividad y permitan hacer un uso eficiente de la fuerza de trabajo. </w:t>
      </w:r>
    </w:p>
    <w:p w:rsidR="001A580D" w:rsidRPr="005646B3" w:rsidRDefault="001A580D" w:rsidP="001A580D">
      <w:pPr>
        <w:pStyle w:val="Odstavecseseznamem"/>
        <w:rPr>
          <w:rFonts w:ascii="Arial" w:eastAsia="Times New Roman" w:hAnsi="Arial" w:cs="Arial"/>
          <w:sz w:val="28"/>
          <w:szCs w:val="28"/>
          <w:lang w:val="es-ES" w:eastAsia="es-ES"/>
        </w:rPr>
      </w:pPr>
    </w:p>
    <w:p w:rsidR="005F4842"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Contribuir al cambio de la matriz energética del país mediante el aprovechamiento de fuentes renovables de energía, con la utilización de la energía solar, eólica y de los residuos agroindustriales, tales como: la biomasa cañera, forestal y el marabú, la generación de energía hidráulica y de biogás. </w:t>
      </w:r>
    </w:p>
    <w:p w:rsidR="001A580D" w:rsidRPr="005646B3" w:rsidRDefault="001A580D" w:rsidP="001A580D">
      <w:pPr>
        <w:pStyle w:val="Odstavecseseznamem"/>
        <w:rPr>
          <w:rFonts w:ascii="Arial" w:eastAsia="Times New Roman" w:hAnsi="Arial" w:cs="Arial"/>
          <w:sz w:val="28"/>
          <w:szCs w:val="28"/>
          <w:lang w:val="es-ES" w:eastAsia="es-ES"/>
        </w:rPr>
      </w:pPr>
    </w:p>
    <w:p w:rsidR="005F4842" w:rsidRPr="005646B3" w:rsidRDefault="005F4842" w:rsidP="001A580D">
      <w:pPr>
        <w:pStyle w:val="Odstavecseseznamem"/>
        <w:numPr>
          <w:ilvl w:val="0"/>
          <w:numId w:val="31"/>
        </w:numPr>
        <w:tabs>
          <w:tab w:val="center" w:pos="709"/>
          <w:tab w:val="right" w:pos="1134"/>
        </w:tabs>
        <w:spacing w:before="100" w:beforeAutospacing="1" w:after="100" w:afterAutospacing="1"/>
        <w:ind w:left="709"/>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 xml:space="preserve">Considerar la participación de capital extranjero en la complementación de proyectos nacionales de desarrollo científico y tecnológico, preservando la propiedad intelectual </w:t>
      </w:r>
      <w:r w:rsidRPr="005646B3">
        <w:rPr>
          <w:rFonts w:ascii="Arial" w:eastAsia="Times New Roman" w:hAnsi="Arial" w:cs="Arial"/>
          <w:sz w:val="28"/>
          <w:szCs w:val="28"/>
          <w:lang w:val="es-ES" w:eastAsia="es-ES"/>
        </w:rPr>
        <w:lastRenderedPageBreak/>
        <w:t>sobre los resultados que se obtengan, especialmente marcas y patentes creadas por la parte cubana.</w:t>
      </w:r>
    </w:p>
    <w:p w:rsidR="001A580D" w:rsidRPr="005646B3" w:rsidRDefault="001A580D" w:rsidP="001A580D">
      <w:pPr>
        <w:pStyle w:val="Odstavecseseznamem"/>
        <w:rPr>
          <w:rFonts w:ascii="Arial" w:eastAsia="Times New Roman" w:hAnsi="Arial" w:cs="Arial"/>
          <w:sz w:val="28"/>
          <w:szCs w:val="28"/>
          <w:lang w:val="es-ES" w:eastAsia="es-ES"/>
        </w:rPr>
      </w:pPr>
    </w:p>
    <w:p w:rsidR="005F4842"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Considerar la inversión extranjera en determinados sectores y actividades económicas como un elemento activo y fundamental para el crecimiento. </w:t>
      </w:r>
    </w:p>
    <w:p w:rsidR="001A580D" w:rsidRPr="005646B3" w:rsidRDefault="001A580D" w:rsidP="001A580D">
      <w:pPr>
        <w:pStyle w:val="Odstavecseseznamem"/>
        <w:rPr>
          <w:rFonts w:ascii="Arial" w:eastAsia="Times New Roman" w:hAnsi="Arial" w:cs="Arial"/>
          <w:sz w:val="28"/>
          <w:szCs w:val="28"/>
          <w:lang w:val="es-ES" w:eastAsia="es-ES"/>
        </w:rPr>
      </w:pPr>
    </w:p>
    <w:p w:rsidR="001A580D"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Considerar sectores priorizados la producción agrícola y la industria alimentaria; el turismo, incluido el de salud; el desarrollo de fuentes de energía, especialmente las renovables; la exploración y explotación de hidrocarburos y recursos mineros; y la construcción o mejoramiento de infraestructuras industriales. </w:t>
      </w:r>
    </w:p>
    <w:p w:rsidR="000F7C14" w:rsidRPr="005646B3" w:rsidRDefault="000F7C14" w:rsidP="000F7C14">
      <w:pPr>
        <w:pStyle w:val="Odstavecseseznamem"/>
        <w:rPr>
          <w:rFonts w:ascii="Arial" w:eastAsia="Times New Roman" w:hAnsi="Arial" w:cs="Arial"/>
          <w:sz w:val="28"/>
          <w:szCs w:val="28"/>
          <w:lang w:val="es-ES" w:eastAsia="es-ES"/>
        </w:rPr>
      </w:pPr>
    </w:p>
    <w:p w:rsidR="005F4842"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Orientar la mayor parte de la inversión extranjera hacia sectores de exportación. Adicionalmente, dirigirla a eliminar los cuellos de botella en la cadena productiva, favoreciendo la modernización, infraestructura y el cambio del patrón tecnológico en la economía, así como garantizar la satisfacción eficiente de las necesidades del país con el objetivo de sustituir importaciones. </w:t>
      </w:r>
    </w:p>
    <w:p w:rsidR="000F7C14" w:rsidRPr="005646B3" w:rsidRDefault="000F7C14" w:rsidP="000F7C14">
      <w:pPr>
        <w:pStyle w:val="Odstavecseseznamem"/>
        <w:rPr>
          <w:rFonts w:ascii="Arial" w:eastAsia="Times New Roman" w:hAnsi="Arial" w:cs="Arial"/>
          <w:sz w:val="28"/>
          <w:szCs w:val="28"/>
          <w:lang w:val="es-ES" w:eastAsia="es-ES"/>
        </w:rPr>
      </w:pPr>
    </w:p>
    <w:p w:rsidR="000F7C14"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Promover la inversión extranjera sobre la base de una amplia y diversa Cartera de Proyectos. Enfocar la promoción por etapas y sectores o actividades potenciales, y favorecer la diversificación en la participación de empresarios de diferentes países. Priorizar la promoción de forma masiva para las Zonas Especiales de Desarrollo, iniciando los trabajos por la Zona Especial de Desarrollo Mariel.</w:t>
      </w:r>
    </w:p>
    <w:p w:rsidR="000F7C14" w:rsidRPr="005646B3" w:rsidRDefault="000F7C14" w:rsidP="000F7C14">
      <w:pPr>
        <w:pStyle w:val="Odstavecseseznamem"/>
        <w:rPr>
          <w:rFonts w:ascii="Arial" w:eastAsia="Times New Roman" w:hAnsi="Arial" w:cs="Arial"/>
          <w:sz w:val="28"/>
          <w:szCs w:val="28"/>
          <w:lang w:val="es-ES" w:eastAsia="es-ES"/>
        </w:rPr>
      </w:pPr>
    </w:p>
    <w:p w:rsidR="005F4842" w:rsidRPr="005646B3" w:rsidRDefault="005F4842" w:rsidP="001A580D">
      <w:pPr>
        <w:pStyle w:val="Odstavecseseznamem"/>
        <w:numPr>
          <w:ilvl w:val="0"/>
          <w:numId w:val="31"/>
        </w:numPr>
        <w:tabs>
          <w:tab w:val="center" w:pos="709"/>
          <w:tab w:val="center" w:pos="851"/>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Considerar actividades priorizadas las que impliquen transferencia de tecnología, encadenamientos productivos, se realicen en zonas de menor desarrollo económico o contribuyan a elevar la eficiencia de la cadena productiva. </w:t>
      </w:r>
    </w:p>
    <w:p w:rsidR="005F4842" w:rsidRPr="005646B3" w:rsidRDefault="005F4842" w:rsidP="001A580D">
      <w:pPr>
        <w:pStyle w:val="Odstavecseseznamem"/>
        <w:numPr>
          <w:ilvl w:val="0"/>
          <w:numId w:val="31"/>
        </w:numPr>
        <w:tabs>
          <w:tab w:val="center" w:pos="709"/>
          <w:tab w:val="center" w:pos="851"/>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En la extracción de recursos naturales, la prestación de servicios públicos, el desarrollo de la biotecnología, el comercio mayorista y el turismo, la participación cubana será siempre mayoritaria. </w:t>
      </w:r>
    </w:p>
    <w:p w:rsidR="000F7C14" w:rsidRPr="005646B3" w:rsidRDefault="000F7C14" w:rsidP="000F7C14">
      <w:pPr>
        <w:pStyle w:val="Odstavecseseznamem"/>
        <w:tabs>
          <w:tab w:val="center" w:pos="709"/>
          <w:tab w:val="center" w:pos="851"/>
          <w:tab w:val="right" w:pos="1134"/>
        </w:tabs>
        <w:spacing w:before="100" w:beforeAutospacing="1" w:after="100" w:afterAutospacing="1"/>
        <w:jc w:val="both"/>
        <w:rPr>
          <w:rFonts w:ascii="Arial" w:eastAsia="Times New Roman" w:hAnsi="Arial" w:cs="Arial"/>
          <w:sz w:val="28"/>
          <w:szCs w:val="28"/>
          <w:lang w:val="es-ES" w:eastAsia="es-ES"/>
        </w:rPr>
      </w:pPr>
    </w:p>
    <w:p w:rsidR="005F4842" w:rsidRPr="005646B3" w:rsidRDefault="005F4842" w:rsidP="001A580D">
      <w:pPr>
        <w:pStyle w:val="Odstavecseseznamem"/>
        <w:numPr>
          <w:ilvl w:val="0"/>
          <w:numId w:val="31"/>
        </w:numPr>
        <w:tabs>
          <w:tab w:val="center" w:pos="709"/>
          <w:tab w:val="center" w:pos="851"/>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Introducir entre los requisitos para la aprobación de los negocios con inversión extranjera, criterios que proyecten en el tiempo el efecto en la balanza de pagos, considerando este elemento, entre los indicadores decisivos para su aprobación.</w:t>
      </w:r>
    </w:p>
    <w:p w:rsidR="00C86A01"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lastRenderedPageBreak/>
        <w:t>En los negocios con inversión extranjera no habrá libre contratación de la fuerza de trabajo, salvo las excepciones previstas en la ley. Se mantendrá la figura de la entidad empleadora, como organización empresarial y tendrán como objetivo suministrar y controlar la fuerza de trabajo.</w:t>
      </w:r>
    </w:p>
    <w:p w:rsidR="000F7C14" w:rsidRPr="005646B3" w:rsidRDefault="000F7C14" w:rsidP="000F7C14">
      <w:pPr>
        <w:pStyle w:val="Odstavecseseznamem"/>
        <w:tabs>
          <w:tab w:val="center" w:pos="709"/>
          <w:tab w:val="right" w:pos="1134"/>
        </w:tabs>
        <w:spacing w:before="100" w:beforeAutospacing="1" w:after="100" w:afterAutospacing="1"/>
        <w:jc w:val="both"/>
        <w:rPr>
          <w:rFonts w:ascii="Arial" w:eastAsia="Times New Roman" w:hAnsi="Arial" w:cs="Arial"/>
          <w:sz w:val="28"/>
          <w:szCs w:val="28"/>
          <w:lang w:val="es-ES" w:eastAsia="es-ES"/>
        </w:rPr>
      </w:pPr>
    </w:p>
    <w:p w:rsidR="001A580D" w:rsidRPr="005646B3" w:rsidRDefault="005F4842" w:rsidP="001A580D">
      <w:pPr>
        <w:pStyle w:val="Odstavecseseznamem"/>
        <w:numPr>
          <w:ilvl w:val="0"/>
          <w:numId w:val="31"/>
        </w:numPr>
        <w:tabs>
          <w:tab w:val="center" w:pos="709"/>
          <w:tab w:val="right" w:pos="1134"/>
        </w:tabs>
        <w:spacing w:before="100" w:beforeAutospacing="1" w:after="100" w:afterAutospacing="1"/>
        <w:ind w:left="709"/>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El salario se c</w:t>
      </w:r>
      <w:r w:rsidR="009F4F47" w:rsidRPr="005646B3">
        <w:rPr>
          <w:rFonts w:ascii="Arial" w:eastAsia="Times New Roman" w:hAnsi="Arial" w:cs="Arial"/>
          <w:sz w:val="28"/>
          <w:szCs w:val="28"/>
          <w:lang w:val="es-ES" w:eastAsia="es-ES"/>
        </w:rPr>
        <w:t>ondicionará al trabajo aportado</w:t>
      </w:r>
      <w:r w:rsidRPr="005646B3">
        <w:rPr>
          <w:rFonts w:ascii="Arial" w:eastAsia="Times New Roman" w:hAnsi="Arial" w:cs="Arial"/>
          <w:sz w:val="28"/>
          <w:szCs w:val="28"/>
          <w:lang w:val="es-ES" w:eastAsia="es-ES"/>
        </w:rPr>
        <w:t xml:space="preserve"> a la eficiencia y al valor agregado que la empresa genere. El pago del servicio de fuerza de trabajo se negocia entre la entidad empleadora y la empresa con capital extranjero, a partir de lo establecido por el Ministerio de Trabajo y Seguridad Social.</w:t>
      </w:r>
    </w:p>
    <w:p w:rsidR="009529CD" w:rsidRPr="005646B3" w:rsidRDefault="009529CD" w:rsidP="009529CD">
      <w:pPr>
        <w:pStyle w:val="Odstavecseseznamem"/>
        <w:rPr>
          <w:rFonts w:ascii="Arial" w:eastAsia="Times New Roman" w:hAnsi="Arial" w:cs="Arial"/>
          <w:sz w:val="28"/>
          <w:szCs w:val="28"/>
          <w:lang w:val="es-ES" w:eastAsia="es-ES"/>
        </w:rPr>
      </w:pPr>
    </w:p>
    <w:p w:rsidR="005F4842" w:rsidRPr="005646B3" w:rsidRDefault="005F4842" w:rsidP="001A580D">
      <w:pPr>
        <w:pStyle w:val="Odstavecseseznamem"/>
        <w:numPr>
          <w:ilvl w:val="0"/>
          <w:numId w:val="31"/>
        </w:numPr>
        <w:tabs>
          <w:tab w:val="center" w:pos="709"/>
          <w:tab w:val="right" w:pos="1134"/>
        </w:tabs>
        <w:spacing w:before="100" w:beforeAutospacing="1" w:after="100" w:afterAutospacing="1"/>
        <w:ind w:left="709"/>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Eliminar las concepciones de las escalas salariales y establecer un salario mínimo. Los trabajadores contratados percibirán un salario superior al mínimo que se establezca.</w:t>
      </w:r>
    </w:p>
    <w:p w:rsidR="009529CD" w:rsidRPr="005646B3" w:rsidRDefault="009529CD" w:rsidP="009529CD">
      <w:pPr>
        <w:pStyle w:val="Odstavecseseznamem"/>
        <w:rPr>
          <w:rFonts w:ascii="Arial" w:eastAsia="Times New Roman" w:hAnsi="Arial" w:cs="Arial"/>
          <w:sz w:val="28"/>
          <w:szCs w:val="28"/>
          <w:lang w:val="es-ES" w:eastAsia="es-ES"/>
        </w:rPr>
      </w:pPr>
    </w:p>
    <w:p w:rsidR="005F4842" w:rsidRPr="005646B3" w:rsidRDefault="005F4842" w:rsidP="001A580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La inversión extranjera podrá dirigirse selectivamente al desarrollo de las formas de propiedad no estatal con personalidad jurídica, priorizándose el sector cooperativo. </w:t>
      </w:r>
    </w:p>
    <w:p w:rsidR="009529CD" w:rsidRPr="005646B3" w:rsidRDefault="009529CD" w:rsidP="009529CD">
      <w:pPr>
        <w:pStyle w:val="Odstavecseseznamem"/>
        <w:rPr>
          <w:rFonts w:ascii="Arial" w:eastAsia="Times New Roman" w:hAnsi="Arial" w:cs="Arial"/>
          <w:sz w:val="28"/>
          <w:szCs w:val="28"/>
          <w:lang w:val="es-ES" w:eastAsia="es-ES"/>
        </w:rPr>
      </w:pPr>
    </w:p>
    <w:p w:rsidR="005F4842" w:rsidRPr="005646B3" w:rsidRDefault="005F4842" w:rsidP="009529C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No se transferirán en propiedad bienes estatales, salvo en los casos excepcionales en que se destinen a los fines de desarrollo del país y no afecten los fundamentos políti</w:t>
      </w:r>
      <w:r w:rsidR="00D6265A" w:rsidRPr="005646B3">
        <w:rPr>
          <w:rFonts w:ascii="Arial" w:eastAsia="Times New Roman" w:hAnsi="Arial" w:cs="Arial"/>
          <w:sz w:val="28"/>
          <w:szCs w:val="28"/>
          <w:lang w:val="es-ES" w:eastAsia="es-ES"/>
        </w:rPr>
        <w:t>cos, sociales y económicos del e</w:t>
      </w:r>
      <w:r w:rsidRPr="005646B3">
        <w:rPr>
          <w:rFonts w:ascii="Arial" w:eastAsia="Times New Roman" w:hAnsi="Arial" w:cs="Arial"/>
          <w:sz w:val="28"/>
          <w:szCs w:val="28"/>
          <w:lang w:val="es-ES" w:eastAsia="es-ES"/>
        </w:rPr>
        <w:t>stado. </w:t>
      </w:r>
    </w:p>
    <w:p w:rsidR="009529CD" w:rsidRPr="005646B3" w:rsidRDefault="009529CD" w:rsidP="009529CD">
      <w:pPr>
        <w:pStyle w:val="Odstavecseseznamem"/>
        <w:rPr>
          <w:rFonts w:ascii="Arial" w:eastAsia="Times New Roman" w:hAnsi="Arial" w:cs="Arial"/>
          <w:sz w:val="28"/>
          <w:szCs w:val="28"/>
          <w:lang w:val="es-ES" w:eastAsia="es-ES"/>
        </w:rPr>
      </w:pPr>
    </w:p>
    <w:p w:rsidR="00CC080A" w:rsidRPr="005646B3" w:rsidRDefault="005F4842" w:rsidP="00CC080A">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No otorgar derechos de exclusividad sobre el mercado cubano; el socio extranjero, en igualdad de condiciones con terceros, podrá ser suministrador y cliente del negocio. </w:t>
      </w:r>
    </w:p>
    <w:p w:rsidR="00CC080A" w:rsidRPr="005646B3" w:rsidRDefault="00CC080A" w:rsidP="00CC080A">
      <w:pPr>
        <w:pStyle w:val="Odstavecseseznamem"/>
        <w:tabs>
          <w:tab w:val="center" w:pos="709"/>
          <w:tab w:val="right" w:pos="1134"/>
        </w:tabs>
        <w:spacing w:before="100" w:beforeAutospacing="1" w:after="100" w:afterAutospacing="1"/>
        <w:jc w:val="both"/>
        <w:rPr>
          <w:rFonts w:ascii="Arial" w:eastAsia="Times New Roman" w:hAnsi="Arial" w:cs="Arial"/>
          <w:sz w:val="28"/>
          <w:szCs w:val="28"/>
          <w:lang w:val="es-ES" w:eastAsia="es-ES"/>
        </w:rPr>
      </w:pPr>
    </w:p>
    <w:p w:rsidR="00CC080A" w:rsidRPr="005646B3" w:rsidRDefault="001801F7" w:rsidP="00CC080A">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L</w:t>
      </w:r>
      <w:r w:rsidR="005F4842" w:rsidRPr="005646B3">
        <w:rPr>
          <w:rFonts w:ascii="Arial" w:eastAsia="Times New Roman" w:hAnsi="Arial" w:cs="Arial"/>
          <w:sz w:val="28"/>
          <w:szCs w:val="28"/>
          <w:lang w:val="es-ES" w:eastAsia="es-ES"/>
        </w:rPr>
        <w:t>os proyectos que contemplen la exportación de bienes o servicios la parte extranjera garantizará el mercado.</w:t>
      </w:r>
    </w:p>
    <w:p w:rsidR="005F4842" w:rsidRPr="005646B3" w:rsidRDefault="005F4842" w:rsidP="00CC080A">
      <w:pPr>
        <w:pStyle w:val="Odstavecseseznamem"/>
        <w:tabs>
          <w:tab w:val="center" w:pos="709"/>
          <w:tab w:val="right" w:pos="1134"/>
        </w:tabs>
        <w:spacing w:before="100" w:beforeAutospacing="1" w:after="100" w:afterAutospacing="1"/>
        <w:jc w:val="both"/>
        <w:rPr>
          <w:rFonts w:ascii="Arial" w:eastAsia="Times New Roman" w:hAnsi="Arial" w:cs="Arial"/>
          <w:sz w:val="28"/>
          <w:szCs w:val="28"/>
          <w:lang w:val="es-ES" w:eastAsia="es-ES"/>
        </w:rPr>
      </w:pPr>
    </w:p>
    <w:p w:rsidR="005F4842" w:rsidRPr="005646B3" w:rsidRDefault="005F4842" w:rsidP="009529C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El déficit de la capacidad constructiva del país no puede frenar el desarrollo del proceso inversionista con capital extranjero. Podrán evaluarse las alternativas que se requieran para evitarlo, incluso la contratación</w:t>
      </w:r>
      <w:r w:rsidR="001801F7" w:rsidRPr="005646B3">
        <w:rPr>
          <w:rFonts w:ascii="Arial" w:eastAsia="Times New Roman" w:hAnsi="Arial" w:cs="Arial"/>
          <w:sz w:val="28"/>
          <w:szCs w:val="28"/>
          <w:lang w:val="es-ES" w:eastAsia="es-ES"/>
        </w:rPr>
        <w:t>.</w:t>
      </w:r>
      <w:r w:rsidRPr="005646B3">
        <w:rPr>
          <w:rFonts w:ascii="Arial" w:eastAsia="Times New Roman" w:hAnsi="Arial" w:cs="Arial"/>
          <w:sz w:val="28"/>
          <w:szCs w:val="28"/>
          <w:lang w:val="es-ES" w:eastAsia="es-ES"/>
        </w:rPr>
        <w:t> </w:t>
      </w:r>
    </w:p>
    <w:p w:rsidR="00CC080A" w:rsidRPr="005646B3" w:rsidRDefault="00CC080A" w:rsidP="00CC080A">
      <w:pPr>
        <w:pStyle w:val="Odstavecseseznamem"/>
        <w:rPr>
          <w:rFonts w:ascii="Arial" w:eastAsia="Times New Roman" w:hAnsi="Arial" w:cs="Arial"/>
          <w:sz w:val="28"/>
          <w:szCs w:val="28"/>
          <w:lang w:val="es-ES" w:eastAsia="es-ES"/>
        </w:rPr>
      </w:pPr>
    </w:p>
    <w:p w:rsidR="00CC080A" w:rsidRPr="005646B3" w:rsidRDefault="005F4842" w:rsidP="009529C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Licitar los servicios de diseño y construcción entre empresas extranjeras y cubanas cuando las inversiones por su complejidad lo requieran, según lo regulado en las legislaciones vigentes sobre el Proceso Inversionista en el país.</w:t>
      </w:r>
    </w:p>
    <w:p w:rsidR="00CC080A" w:rsidRPr="005646B3" w:rsidRDefault="00CC080A" w:rsidP="00CC080A">
      <w:pPr>
        <w:pStyle w:val="Odstavecseseznamem"/>
        <w:rPr>
          <w:rFonts w:ascii="Arial" w:eastAsia="Times New Roman" w:hAnsi="Arial" w:cs="Arial"/>
          <w:sz w:val="28"/>
          <w:szCs w:val="28"/>
          <w:lang w:val="es-ES" w:eastAsia="es-ES"/>
        </w:rPr>
      </w:pPr>
    </w:p>
    <w:p w:rsidR="00CC080A" w:rsidRPr="005646B3" w:rsidRDefault="005F4842" w:rsidP="009529C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lastRenderedPageBreak/>
        <w:t>A</w:t>
      </w:r>
      <w:r w:rsidR="00BE6996" w:rsidRPr="005646B3">
        <w:rPr>
          <w:rFonts w:ascii="Arial" w:eastAsia="Times New Roman" w:hAnsi="Arial" w:cs="Arial"/>
          <w:sz w:val="28"/>
          <w:szCs w:val="28"/>
          <w:lang w:val="es-ES" w:eastAsia="es-ES"/>
        </w:rPr>
        <w:t>utorizar el establecimiento capital totalmente e</w:t>
      </w:r>
      <w:r w:rsidRPr="005646B3">
        <w:rPr>
          <w:rFonts w:ascii="Arial" w:eastAsia="Times New Roman" w:hAnsi="Arial" w:cs="Arial"/>
          <w:sz w:val="28"/>
          <w:szCs w:val="28"/>
          <w:lang w:val="es-ES" w:eastAsia="es-ES"/>
        </w:rPr>
        <w:t>xtranjero para la ejecución de inversiones cuya complejidad e importancia lo requieran, especialmente para el desarrollo de la infraestructura industrial a través de contratos especiales llave en mano, tales como: Contrato de Ingeniería, Procura y Construcción (IPC), Contrato de Ingeniería, Procura y Dirección de la Construcción (IPCM), Contrato de Construcción, Propiedad, Operación y Transferencia (BOOT), Contrato de Construcción, Transferencia y Operación (BTO).</w:t>
      </w:r>
    </w:p>
    <w:p w:rsidR="00CC080A" w:rsidRPr="005646B3" w:rsidRDefault="00CC080A" w:rsidP="00CC080A">
      <w:pPr>
        <w:pStyle w:val="Odstavecseseznamem"/>
        <w:rPr>
          <w:rFonts w:ascii="Arial" w:eastAsia="Times New Roman" w:hAnsi="Arial" w:cs="Arial"/>
          <w:sz w:val="28"/>
          <w:szCs w:val="28"/>
          <w:lang w:val="es-ES" w:eastAsia="es-ES"/>
        </w:rPr>
      </w:pPr>
    </w:p>
    <w:p w:rsidR="005F4842" w:rsidRPr="005646B3" w:rsidRDefault="005F4842" w:rsidP="009529C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En principio no autorizar el establecimiento de cuentas bancarias en el exterior ni aceptar garantías externas que comprometan la retención de flujos cubanos en bancos en el exterior. </w:t>
      </w:r>
    </w:p>
    <w:p w:rsidR="00CC080A" w:rsidRPr="005646B3" w:rsidRDefault="00CC080A" w:rsidP="00CC080A">
      <w:pPr>
        <w:pStyle w:val="Odstavecseseznamem"/>
        <w:rPr>
          <w:rFonts w:ascii="Arial" w:eastAsia="Times New Roman" w:hAnsi="Arial" w:cs="Arial"/>
          <w:sz w:val="28"/>
          <w:szCs w:val="28"/>
          <w:lang w:val="es-ES" w:eastAsia="es-ES"/>
        </w:rPr>
      </w:pPr>
    </w:p>
    <w:p w:rsidR="005F4842" w:rsidRPr="005646B3" w:rsidRDefault="005F4842" w:rsidP="009529C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Compatibilizar la información económica que se solicita a la inversión extranjera, con los indicadores internacionales con que se miden sus resultados. Publicar las estadísticas que se determinen</w:t>
      </w:r>
      <w:r w:rsidR="00754B59" w:rsidRPr="005646B3">
        <w:rPr>
          <w:rFonts w:ascii="Arial" w:eastAsia="Times New Roman" w:hAnsi="Arial" w:cs="Arial"/>
          <w:sz w:val="28"/>
          <w:szCs w:val="28"/>
          <w:lang w:val="es-ES" w:eastAsia="es-ES"/>
        </w:rPr>
        <w:t>.</w:t>
      </w:r>
      <w:r w:rsidRPr="005646B3">
        <w:rPr>
          <w:rFonts w:ascii="Arial" w:eastAsia="Times New Roman" w:hAnsi="Arial" w:cs="Arial"/>
          <w:sz w:val="28"/>
          <w:szCs w:val="28"/>
          <w:lang w:val="es-ES" w:eastAsia="es-ES"/>
        </w:rPr>
        <w:t> </w:t>
      </w:r>
    </w:p>
    <w:p w:rsidR="00CC080A" w:rsidRPr="005646B3" w:rsidRDefault="00CC080A" w:rsidP="00CC080A">
      <w:pPr>
        <w:pStyle w:val="Odstavecseseznamem"/>
        <w:rPr>
          <w:rFonts w:ascii="Arial" w:eastAsia="Times New Roman" w:hAnsi="Arial" w:cs="Arial"/>
          <w:sz w:val="28"/>
          <w:szCs w:val="28"/>
          <w:lang w:val="es-ES" w:eastAsia="es-ES"/>
        </w:rPr>
      </w:pPr>
    </w:p>
    <w:p w:rsidR="005F4842" w:rsidRPr="005646B3" w:rsidRDefault="005F4842" w:rsidP="009529CD">
      <w:pPr>
        <w:pStyle w:val="Odstavecseseznamem"/>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Cualquier incremento que se produzca en el presupuesto de la inversión, será asumido por la Asociación Económica Internacional.</w:t>
      </w:r>
      <w:r w:rsidR="005F14E8" w:rsidRPr="005646B3">
        <w:rPr>
          <w:rFonts w:ascii="Arial" w:eastAsia="Times New Roman" w:hAnsi="Arial" w:cs="Arial"/>
          <w:sz w:val="28"/>
          <w:szCs w:val="28"/>
          <w:lang w:val="es-ES" w:eastAsia="es-ES"/>
        </w:rPr>
        <w:t xml:space="preserve"> En adición fue aprobado un principio general dirigido a la  modificación del régimen tributario especial que se aplica a las empresas mixtas y partes en los contratos de asociación económica internacional, quedando establecido en el nuevo marco regulatorio de la inversión extranjera el Régimen Especial de Tributación</w:t>
      </w:r>
    </w:p>
    <w:p w:rsidR="000167A4" w:rsidRPr="005646B3" w:rsidRDefault="000167A4" w:rsidP="001A580D">
      <w:pPr>
        <w:tabs>
          <w:tab w:val="center" w:pos="709"/>
          <w:tab w:val="right" w:pos="1134"/>
        </w:tabs>
        <w:autoSpaceDE w:val="0"/>
        <w:autoSpaceDN w:val="0"/>
        <w:adjustRightInd w:val="0"/>
        <w:ind w:left="360"/>
        <w:jc w:val="center"/>
        <w:rPr>
          <w:rFonts w:ascii="Arial" w:eastAsia="Formata-Condensed" w:hAnsi="Arial" w:cs="Arial"/>
          <w:b/>
          <w:sz w:val="28"/>
          <w:szCs w:val="28"/>
          <w:lang w:val="es-ES"/>
        </w:rPr>
      </w:pPr>
    </w:p>
    <w:p w:rsidR="000167A4" w:rsidRPr="005646B3" w:rsidRDefault="000167A4" w:rsidP="001A580D">
      <w:pPr>
        <w:tabs>
          <w:tab w:val="center" w:pos="709"/>
          <w:tab w:val="right" w:pos="1134"/>
        </w:tabs>
        <w:autoSpaceDE w:val="0"/>
        <w:autoSpaceDN w:val="0"/>
        <w:adjustRightInd w:val="0"/>
        <w:ind w:left="360"/>
        <w:jc w:val="center"/>
        <w:rPr>
          <w:rFonts w:ascii="Arial" w:eastAsia="Formata-Condensed" w:hAnsi="Arial" w:cs="Arial"/>
          <w:b/>
          <w:sz w:val="28"/>
          <w:szCs w:val="28"/>
          <w:lang w:val="es-ES"/>
        </w:rPr>
      </w:pPr>
    </w:p>
    <w:p w:rsidR="000167A4" w:rsidRPr="005646B3" w:rsidRDefault="000167A4" w:rsidP="001A580D">
      <w:pPr>
        <w:tabs>
          <w:tab w:val="center" w:pos="709"/>
          <w:tab w:val="right" w:pos="1134"/>
        </w:tabs>
        <w:autoSpaceDE w:val="0"/>
        <w:autoSpaceDN w:val="0"/>
        <w:adjustRightInd w:val="0"/>
        <w:ind w:left="360"/>
        <w:jc w:val="center"/>
        <w:rPr>
          <w:rFonts w:ascii="Arial" w:eastAsia="Formata-Condensed" w:hAnsi="Arial" w:cs="Arial"/>
          <w:b/>
          <w:sz w:val="28"/>
          <w:szCs w:val="28"/>
          <w:lang w:val="es-ES"/>
        </w:rPr>
      </w:pPr>
    </w:p>
    <w:p w:rsidR="000167A4" w:rsidRPr="005646B3" w:rsidRDefault="000167A4" w:rsidP="001A580D">
      <w:pPr>
        <w:tabs>
          <w:tab w:val="center" w:pos="709"/>
          <w:tab w:val="right" w:pos="1134"/>
        </w:tabs>
        <w:autoSpaceDE w:val="0"/>
        <w:autoSpaceDN w:val="0"/>
        <w:adjustRightInd w:val="0"/>
        <w:ind w:left="709" w:hanging="349"/>
        <w:jc w:val="center"/>
        <w:rPr>
          <w:rFonts w:ascii="Arial" w:eastAsia="Formata-Condensed" w:hAnsi="Arial" w:cs="Arial"/>
          <w:b/>
          <w:sz w:val="28"/>
          <w:szCs w:val="28"/>
          <w:lang w:val="es-ES"/>
        </w:rPr>
      </w:pPr>
    </w:p>
    <w:p w:rsidR="000167A4" w:rsidRPr="005646B3" w:rsidRDefault="000167A4" w:rsidP="001A580D">
      <w:pPr>
        <w:tabs>
          <w:tab w:val="center" w:pos="709"/>
          <w:tab w:val="right" w:pos="1134"/>
        </w:tabs>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F17661" w:rsidRPr="005646B3" w:rsidRDefault="000C4941" w:rsidP="00513958">
      <w:pPr>
        <w:autoSpaceDE w:val="0"/>
        <w:autoSpaceDN w:val="0"/>
        <w:adjustRightInd w:val="0"/>
        <w:jc w:val="center"/>
        <w:rPr>
          <w:rFonts w:ascii="Arial" w:eastAsia="Formata-Condensed" w:hAnsi="Arial" w:cs="Arial"/>
          <w:b/>
          <w:sz w:val="28"/>
          <w:szCs w:val="28"/>
        </w:rPr>
      </w:pPr>
      <w:r w:rsidRPr="005646B3">
        <w:rPr>
          <w:rFonts w:ascii="Arial" w:eastAsia="Formata-Condensed" w:hAnsi="Arial" w:cs="Arial"/>
          <w:b/>
          <w:sz w:val="28"/>
          <w:szCs w:val="28"/>
        </w:rPr>
        <w:lastRenderedPageBreak/>
        <w:t>POLÍ</w:t>
      </w:r>
      <w:r w:rsidR="00F17661" w:rsidRPr="005646B3">
        <w:rPr>
          <w:rFonts w:ascii="Arial" w:eastAsia="Formata-Condensed" w:hAnsi="Arial" w:cs="Arial"/>
          <w:b/>
          <w:sz w:val="28"/>
          <w:szCs w:val="28"/>
        </w:rPr>
        <w:t>TICA SECTORIAL:</w:t>
      </w:r>
    </w:p>
    <w:p w:rsidR="00F17661" w:rsidRPr="005646B3" w:rsidRDefault="00F17661" w:rsidP="00F17661">
      <w:pPr>
        <w:autoSpaceDE w:val="0"/>
        <w:autoSpaceDN w:val="0"/>
        <w:adjustRightInd w:val="0"/>
        <w:jc w:val="both"/>
        <w:rPr>
          <w:rFonts w:ascii="Arial" w:eastAsia="Formata-Condensed" w:hAnsi="Arial" w:cs="Arial"/>
          <w:sz w:val="28"/>
          <w:szCs w:val="28"/>
        </w:rPr>
      </w:pPr>
    </w:p>
    <w:p w:rsidR="00F17661" w:rsidRPr="005646B3" w:rsidRDefault="00F17661" w:rsidP="00F17661">
      <w:pPr>
        <w:autoSpaceDE w:val="0"/>
        <w:autoSpaceDN w:val="0"/>
        <w:adjustRightInd w:val="0"/>
        <w:jc w:val="both"/>
        <w:rPr>
          <w:rFonts w:ascii="Arial" w:eastAsia="Formata-Condensed" w:hAnsi="Arial" w:cs="Arial"/>
          <w:sz w:val="28"/>
          <w:szCs w:val="28"/>
        </w:rPr>
      </w:pPr>
      <w:r w:rsidRPr="005646B3">
        <w:rPr>
          <w:rFonts w:ascii="Arial" w:eastAsia="Formata-Condensed" w:hAnsi="Arial" w:cs="Arial"/>
          <w:sz w:val="28"/>
          <w:szCs w:val="28"/>
        </w:rPr>
        <w:t>Promover proyectos integrales agroindustriales que incrementen las producciones de alimentos, fomenten el desarrollo sostenible y eleven la eficiencia, calidad y competitividad de las diferentes formas de gestión productivas que operan en el sector, con el objetivo de sustituir importaciones de alimentos e incrementar y diversificar las exportaciones.</w:t>
      </w:r>
    </w:p>
    <w:p w:rsidR="00F17661" w:rsidRPr="005646B3" w:rsidRDefault="00F17661" w:rsidP="00F17661">
      <w:pPr>
        <w:autoSpaceDE w:val="0"/>
        <w:autoSpaceDN w:val="0"/>
        <w:adjustRightInd w:val="0"/>
        <w:jc w:val="both"/>
        <w:rPr>
          <w:rFonts w:ascii="Arial" w:eastAsia="Formata-Condensed" w:hAnsi="Arial" w:cs="Arial"/>
          <w:sz w:val="28"/>
          <w:szCs w:val="28"/>
        </w:rPr>
      </w:pPr>
    </w:p>
    <w:p w:rsidR="00F17661" w:rsidRPr="005646B3" w:rsidRDefault="00F17661" w:rsidP="00F17661">
      <w:pPr>
        <w:autoSpaceDE w:val="0"/>
        <w:autoSpaceDN w:val="0"/>
        <w:adjustRightInd w:val="0"/>
        <w:jc w:val="both"/>
        <w:rPr>
          <w:rFonts w:ascii="Arial" w:eastAsia="Formata-Condensed" w:hAnsi="Arial" w:cs="Arial"/>
          <w:sz w:val="28"/>
          <w:szCs w:val="28"/>
        </w:rPr>
      </w:pPr>
      <w:r w:rsidRPr="005646B3">
        <w:rPr>
          <w:rFonts w:ascii="Arial" w:eastAsia="Formata-Condensed" w:hAnsi="Arial" w:cs="Arial"/>
          <w:sz w:val="28"/>
          <w:szCs w:val="28"/>
        </w:rPr>
        <w:t>La inversión extranjera se dirigirá fundamentalmente a las producciones de frutas, hortalizas, vegetales, granos y cereales, de ganado, cerdos, aves, alimento animal y leche, así como a proyectos integrales que incluyan el manejo intensivo de la producción forestal con carácter comercial.</w:t>
      </w:r>
    </w:p>
    <w:p w:rsidR="00F17661" w:rsidRPr="005646B3" w:rsidRDefault="00F17661" w:rsidP="00F17661">
      <w:pPr>
        <w:autoSpaceDE w:val="0"/>
        <w:autoSpaceDN w:val="0"/>
        <w:adjustRightInd w:val="0"/>
        <w:jc w:val="both"/>
        <w:rPr>
          <w:rFonts w:ascii="Arial" w:eastAsia="Formata-Condensed" w:hAnsi="Arial" w:cs="Arial"/>
          <w:sz w:val="28"/>
          <w:szCs w:val="28"/>
        </w:rPr>
      </w:pPr>
    </w:p>
    <w:p w:rsidR="00F17661" w:rsidRPr="005646B3" w:rsidRDefault="00F17661" w:rsidP="00F17661">
      <w:pPr>
        <w:autoSpaceDE w:val="0"/>
        <w:autoSpaceDN w:val="0"/>
        <w:adjustRightInd w:val="0"/>
        <w:jc w:val="both"/>
        <w:rPr>
          <w:rFonts w:ascii="Arial" w:eastAsia="Formata-Condensed" w:hAnsi="Arial" w:cs="Arial"/>
          <w:sz w:val="28"/>
          <w:szCs w:val="28"/>
        </w:rPr>
      </w:pPr>
      <w:r w:rsidRPr="005646B3">
        <w:rPr>
          <w:rFonts w:ascii="Arial" w:eastAsia="Formata-Condensed" w:hAnsi="Arial" w:cs="Arial"/>
          <w:sz w:val="28"/>
          <w:szCs w:val="28"/>
        </w:rPr>
        <w:t>Excluye la producción agrícola tabacalera y la industria del tabaco torcido Premium. La tierra no se transferirá en propiedad. En los negocios conjuntos el aporte de la parte cubana podrá incluir el derecho real de usufructo sobre esta.</w:t>
      </w: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hAnsi="Arial" w:cs="Arial"/>
          <w:sz w:val="28"/>
          <w:szCs w:val="28"/>
        </w:rPr>
      </w:pPr>
    </w:p>
    <w:p w:rsidR="00F17661" w:rsidRPr="005646B3" w:rsidRDefault="00F17661"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113318" w:rsidRPr="005646B3" w:rsidRDefault="00113318" w:rsidP="00367E0D">
      <w:pPr>
        <w:jc w:val="center"/>
        <w:rPr>
          <w:rFonts w:ascii="Arial" w:hAnsi="Arial" w:cs="Arial"/>
          <w:sz w:val="28"/>
          <w:szCs w:val="28"/>
        </w:rPr>
      </w:pPr>
    </w:p>
    <w:p w:rsidR="00113318" w:rsidRPr="005646B3" w:rsidRDefault="00113318"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b/>
          <w:sz w:val="28"/>
          <w:szCs w:val="28"/>
        </w:rPr>
      </w:pPr>
      <w:r w:rsidRPr="005646B3">
        <w:rPr>
          <w:rFonts w:ascii="Arial" w:hAnsi="Arial" w:cs="Arial"/>
          <w:b/>
          <w:sz w:val="28"/>
          <w:szCs w:val="28"/>
        </w:rPr>
        <w:t>PROPUESTAS DE NEGOCIO CON PARTICIPACIÓN DE CAPITAL EXTRANJERO</w:t>
      </w:r>
    </w:p>
    <w:p w:rsidR="003D44DA" w:rsidRPr="005646B3" w:rsidRDefault="003D44DA">
      <w:pPr>
        <w:rPr>
          <w:rFonts w:ascii="Arial" w:hAnsi="Arial" w:cs="Arial"/>
          <w:b/>
          <w:sz w:val="28"/>
          <w:szCs w:val="28"/>
        </w:rPr>
      </w:pPr>
    </w:p>
    <w:p w:rsidR="00367E0D" w:rsidRPr="005646B3" w:rsidRDefault="00367E0D">
      <w:pPr>
        <w:rPr>
          <w:rFonts w:ascii="Arial" w:hAnsi="Arial" w:cs="Arial"/>
          <w:b/>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45473B" w:rsidRPr="005646B3" w:rsidRDefault="00367E0D" w:rsidP="00367E0D">
      <w:pPr>
        <w:jc w:val="center"/>
        <w:rPr>
          <w:rFonts w:ascii="Arial" w:hAnsi="Arial" w:cs="Arial"/>
          <w:b/>
          <w:sz w:val="28"/>
          <w:szCs w:val="28"/>
        </w:rPr>
      </w:pPr>
      <w:r w:rsidRPr="005646B3">
        <w:rPr>
          <w:rFonts w:ascii="Arial" w:hAnsi="Arial" w:cs="Arial"/>
          <w:b/>
          <w:sz w:val="28"/>
          <w:szCs w:val="28"/>
        </w:rPr>
        <w:t>GRUPO EMPRESARIAL AGROFORESTAL</w:t>
      </w:r>
      <w:r w:rsidR="00113318" w:rsidRPr="005646B3">
        <w:rPr>
          <w:rFonts w:ascii="Arial" w:hAnsi="Arial" w:cs="Arial"/>
          <w:b/>
          <w:sz w:val="28"/>
          <w:szCs w:val="28"/>
        </w:rPr>
        <w:t xml:space="preserve"> (</w:t>
      </w:r>
      <w:r w:rsidR="002B4B54" w:rsidRPr="005646B3">
        <w:rPr>
          <w:rFonts w:ascii="Arial" w:hAnsi="Arial" w:cs="Arial"/>
          <w:b/>
          <w:sz w:val="28"/>
          <w:szCs w:val="28"/>
        </w:rPr>
        <w:t>3</w:t>
      </w:r>
      <w:r w:rsidR="00113318" w:rsidRPr="005646B3">
        <w:rPr>
          <w:rFonts w:ascii="Arial" w:hAnsi="Arial" w:cs="Arial"/>
          <w:b/>
          <w:sz w:val="28"/>
          <w:szCs w:val="28"/>
        </w:rPr>
        <w:t>)</w:t>
      </w: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7F0F8F" w:rsidRPr="005646B3" w:rsidRDefault="007F0F8F" w:rsidP="007F0F8F">
      <w:pPr>
        <w:spacing w:after="200" w:line="276" w:lineRule="auto"/>
        <w:jc w:val="center"/>
        <w:rPr>
          <w:rFonts w:ascii="Calibri" w:eastAsia="Calibri" w:hAnsi="Calibri" w:cs="Times New Roman"/>
          <w:lang w:val="es-ES"/>
        </w:rPr>
      </w:pPr>
      <w:r w:rsidRPr="005646B3">
        <w:rPr>
          <w:rFonts w:ascii="Arial" w:eastAsia="Calibri" w:hAnsi="Arial" w:cs="Arial"/>
          <w:noProof/>
          <w:sz w:val="28"/>
          <w:szCs w:val="28"/>
          <w:lang w:val="cs-CZ" w:eastAsia="cs-CZ"/>
        </w:rPr>
        <w:drawing>
          <wp:inline distT="0" distB="0" distL="0" distR="0">
            <wp:extent cx="1439056" cy="1212850"/>
            <wp:effectExtent l="0" t="0" r="8890" b="6350"/>
            <wp:docPr id="3" name="Imagen 3" descr="images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caf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9231" cy="1212998"/>
                    </a:xfrm>
                    <a:prstGeom prst="rect">
                      <a:avLst/>
                    </a:prstGeom>
                    <a:noFill/>
                    <a:ln>
                      <a:noFill/>
                    </a:ln>
                  </pic:spPr>
                </pic:pic>
              </a:graphicData>
            </a:graphic>
          </wp:inline>
        </w:drawing>
      </w:r>
    </w:p>
    <w:tbl>
      <w:tblPr>
        <w:tblW w:w="10170" w:type="dxa"/>
        <w:tblInd w:w="-702" w:type="dxa"/>
        <w:tblBorders>
          <w:top w:val="single" w:sz="8" w:space="0" w:color="000000"/>
          <w:bottom w:val="single" w:sz="8" w:space="0" w:color="000000"/>
        </w:tblBorders>
        <w:tblLayout w:type="fixed"/>
        <w:tblLook w:val="04A0" w:firstRow="1" w:lastRow="0" w:firstColumn="1" w:lastColumn="0" w:noHBand="0" w:noVBand="1"/>
      </w:tblPr>
      <w:tblGrid>
        <w:gridCol w:w="1890"/>
        <w:gridCol w:w="8280"/>
      </w:tblGrid>
      <w:tr w:rsidR="007F0F8F" w:rsidRPr="005646B3" w:rsidTr="003863F2">
        <w:tc>
          <w:tcPr>
            <w:tcW w:w="10170" w:type="dxa"/>
            <w:gridSpan w:val="2"/>
            <w:tcBorders>
              <w:top w:val="single" w:sz="8" w:space="0" w:color="000000"/>
              <w:left w:val="nil"/>
              <w:bottom w:val="single" w:sz="8" w:space="0" w:color="000000"/>
              <w:right w:val="nil"/>
            </w:tcBorders>
          </w:tcPr>
          <w:p w:rsidR="007F0F8F" w:rsidRPr="005646B3" w:rsidRDefault="007F0F8F" w:rsidP="007F0F8F">
            <w:pPr>
              <w:widowControl w:val="0"/>
              <w:tabs>
                <w:tab w:val="left" w:pos="0"/>
              </w:tabs>
              <w:autoSpaceDE w:val="0"/>
              <w:autoSpaceDN w:val="0"/>
              <w:adjustRightInd w:val="0"/>
              <w:spacing w:line="288" w:lineRule="auto"/>
              <w:jc w:val="both"/>
              <w:rPr>
                <w:rFonts w:ascii="Arial" w:eastAsia="Calibri" w:hAnsi="Arial" w:cs="Arial"/>
                <w:sz w:val="24"/>
                <w:szCs w:val="24"/>
                <w:lang w:val="es-ES"/>
              </w:rPr>
            </w:pPr>
            <w:r w:rsidRPr="005646B3">
              <w:rPr>
                <w:rFonts w:ascii="Arial" w:eastAsia="Calibri" w:hAnsi="Arial" w:cs="Arial"/>
                <w:b/>
                <w:sz w:val="24"/>
                <w:szCs w:val="24"/>
                <w:lang w:val="es-ES"/>
              </w:rPr>
              <w:t xml:space="preserve">Título del proyecto: </w:t>
            </w:r>
            <w:r w:rsidRPr="005646B3">
              <w:rPr>
                <w:rFonts w:ascii="Arial" w:eastAsia="Calibri" w:hAnsi="Arial" w:cs="Arial"/>
                <w:sz w:val="24"/>
                <w:szCs w:val="24"/>
                <w:lang w:val="es-ES"/>
              </w:rPr>
              <w:t>Producción y comercialización de café convencional de calidad superior.</w:t>
            </w:r>
          </w:p>
        </w:tc>
      </w:tr>
      <w:tr w:rsidR="007F0F8F" w:rsidRPr="005646B3" w:rsidTr="003863F2">
        <w:tc>
          <w:tcPr>
            <w:tcW w:w="1890" w:type="dxa"/>
            <w:tcBorders>
              <w:left w:val="nil"/>
              <w:right w:val="nil"/>
            </w:tcBorders>
            <w:shd w:val="clear" w:color="auto" w:fill="C0C0C0"/>
          </w:tcPr>
          <w:p w:rsidR="007F0F8F" w:rsidRPr="005646B3" w:rsidRDefault="007F0F8F" w:rsidP="007F0F8F">
            <w:pPr>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Descripción</w:t>
            </w:r>
          </w:p>
        </w:tc>
        <w:tc>
          <w:tcPr>
            <w:tcW w:w="8280" w:type="dxa"/>
            <w:tcBorders>
              <w:top w:val="nil"/>
              <w:left w:val="nil"/>
              <w:bottom w:val="nil"/>
              <w:right w:val="nil"/>
            </w:tcBorders>
            <w:shd w:val="clear" w:color="auto" w:fill="C0C0C0"/>
          </w:tcPr>
          <w:p w:rsidR="007F0F8F" w:rsidRPr="005646B3" w:rsidRDefault="007F0F8F" w:rsidP="007F0F8F">
            <w:pPr>
              <w:spacing w:after="200" w:line="276" w:lineRule="auto"/>
              <w:jc w:val="both"/>
              <w:rPr>
                <w:rFonts w:ascii="Arial" w:eastAsia="Calibri" w:hAnsi="Arial" w:cs="Arial"/>
                <w:sz w:val="24"/>
                <w:szCs w:val="24"/>
                <w:lang w:val="es-ES"/>
              </w:rPr>
            </w:pPr>
            <w:r w:rsidRPr="005646B3">
              <w:rPr>
                <w:rFonts w:ascii="Arial" w:eastAsia="Calibri" w:hAnsi="Arial" w:cs="Arial"/>
                <w:sz w:val="24"/>
                <w:szCs w:val="24"/>
                <w:lang w:val="es-ES"/>
              </w:rPr>
              <w:t>El proyecto contribuirá al incremento de la calidad del café de alto porte en el macizo montañoso de la Sierra Maestra y Cristal mediante el encadenamiento productivo de los productores primarios (UBPC, CPA, CCS) hasta el destino final. Así mismo la producción de café orgánico en la Provincia de Granma.</w:t>
            </w:r>
          </w:p>
          <w:p w:rsidR="007F0F8F" w:rsidRPr="005646B3" w:rsidRDefault="007F0F8F" w:rsidP="007F0F8F">
            <w:pPr>
              <w:spacing w:after="200" w:line="276" w:lineRule="auto"/>
              <w:jc w:val="both"/>
              <w:rPr>
                <w:rFonts w:ascii="Arial" w:eastAsia="Calibri" w:hAnsi="Arial" w:cs="Arial"/>
                <w:sz w:val="24"/>
                <w:szCs w:val="24"/>
                <w:lang w:val="es-ES"/>
              </w:rPr>
            </w:pPr>
            <w:r w:rsidRPr="005646B3">
              <w:rPr>
                <w:rFonts w:ascii="Arial" w:eastAsia="Calibri" w:hAnsi="Arial" w:cs="Arial"/>
                <w:sz w:val="24"/>
                <w:szCs w:val="24"/>
                <w:lang w:val="es-ES"/>
              </w:rPr>
              <w:t>Con el desarrollo de este proyecto se logra actualizar la tecnología del beneficiado del café, aumentar los niveles de recepción de café fresco y sano, mejorar la calidad del  beneficio húmedo y seco, renovar la infraestructura de toda  la  cadena  productiva,  trazar  el  traslado  del  café  desde  los  puntos  de recibo a los centros de beneficio y de estos a la procesadora, según criterio del personal  especializado;  garantizando  la  conservación,  manipulación, almacenamiento  y  comercialización  del  producto  café,   elevar  los  niveles  de conocimiento, actualización de la cultura en la producción cafetalera, mitigar los riesgos  de  pérdidas  de  calidad  durante  el  traslado  de  las  producciones  a   los centros  de  beneficio  y  con  esto  incrementar  el  aprovechamiento  de  la producción,  asesoramiento  técnico,  utilizando  para  ello  la  introducción  de técnicas avanzadas y un personal capacitado que garanticen la continuidad de la  caficultura  cubana  y   en  conjunto  elevar  la  calidad  de  los surtidos  de  portes  superiores  aumentando  la  cantidad  disponible  para  el mercado exterior, así como, introducir una línea de producción para la torrefacción de aquel café que no se destine al mercado exterior.</w:t>
            </w:r>
          </w:p>
          <w:p w:rsidR="007F0F8F" w:rsidRPr="005646B3" w:rsidRDefault="007F0F8F" w:rsidP="007F0F8F">
            <w:pPr>
              <w:spacing w:after="200" w:line="276" w:lineRule="auto"/>
              <w:jc w:val="both"/>
              <w:rPr>
                <w:rFonts w:ascii="Arial" w:eastAsia="Calibri" w:hAnsi="Arial" w:cs="Arial"/>
                <w:sz w:val="24"/>
                <w:szCs w:val="24"/>
                <w:lang w:val="es-ES"/>
              </w:rPr>
            </w:pPr>
            <w:r w:rsidRPr="005646B3">
              <w:rPr>
                <w:rFonts w:ascii="Arial" w:eastAsia="Calibri" w:hAnsi="Arial" w:cs="Arial"/>
                <w:sz w:val="24"/>
                <w:szCs w:val="24"/>
                <w:lang w:val="es-ES"/>
              </w:rPr>
              <w:t xml:space="preserve">Introducir tecnologías para el manejo y cultivo de café orgánico en las zonas de la Provincia de Granma; implementación de las técnicas de certificación para el tipo de cultivo.  </w:t>
            </w:r>
          </w:p>
          <w:p w:rsidR="007F0F8F" w:rsidRPr="005646B3" w:rsidRDefault="007F0F8F" w:rsidP="007F0F8F">
            <w:pPr>
              <w:spacing w:after="200" w:line="276" w:lineRule="auto"/>
              <w:jc w:val="both"/>
              <w:rPr>
                <w:rFonts w:ascii="Arial" w:eastAsia="Calibri" w:hAnsi="Arial" w:cs="Arial"/>
                <w:sz w:val="24"/>
                <w:szCs w:val="24"/>
                <w:lang w:val="es-ES"/>
              </w:rPr>
            </w:pPr>
          </w:p>
        </w:tc>
      </w:tr>
      <w:tr w:rsidR="007F0F8F" w:rsidRPr="005646B3" w:rsidTr="003863F2">
        <w:tc>
          <w:tcPr>
            <w:tcW w:w="1890" w:type="dxa"/>
          </w:tcPr>
          <w:p w:rsidR="007F0F8F" w:rsidRPr="005646B3" w:rsidRDefault="007F0F8F" w:rsidP="007F0F8F">
            <w:pPr>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ES"/>
              </w:rPr>
              <w:t>Modalidad de inversión</w:t>
            </w:r>
          </w:p>
        </w:tc>
        <w:tc>
          <w:tcPr>
            <w:tcW w:w="8280" w:type="dxa"/>
          </w:tcPr>
          <w:p w:rsidR="007F0F8F" w:rsidRPr="005646B3" w:rsidRDefault="007F0F8F" w:rsidP="007F0F8F">
            <w:pPr>
              <w:spacing w:after="200" w:line="276" w:lineRule="auto"/>
              <w:jc w:val="both"/>
              <w:rPr>
                <w:rFonts w:ascii="Arial" w:eastAsia="Calibri" w:hAnsi="Arial" w:cs="Arial"/>
                <w:sz w:val="24"/>
                <w:szCs w:val="24"/>
                <w:lang w:val="es-ES"/>
              </w:rPr>
            </w:pPr>
            <w:r w:rsidRPr="005646B3">
              <w:rPr>
                <w:rFonts w:ascii="Arial" w:eastAsia="Calibri" w:hAnsi="Arial" w:cs="Arial"/>
                <w:sz w:val="24"/>
                <w:szCs w:val="24"/>
                <w:lang w:val="es-ES"/>
              </w:rPr>
              <w:t>Contrato de Asociación Económica Internacional</w:t>
            </w:r>
          </w:p>
        </w:tc>
      </w:tr>
      <w:tr w:rsidR="007F0F8F" w:rsidRPr="005646B3" w:rsidTr="003863F2">
        <w:tc>
          <w:tcPr>
            <w:tcW w:w="1890" w:type="dxa"/>
            <w:tcBorders>
              <w:left w:val="nil"/>
              <w:right w:val="nil"/>
            </w:tcBorders>
            <w:shd w:val="clear" w:color="auto" w:fill="C0C0C0"/>
          </w:tcPr>
          <w:p w:rsidR="007F0F8F" w:rsidRPr="005646B3" w:rsidRDefault="007F0F8F" w:rsidP="007F0F8F">
            <w:pPr>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Parte cubana</w:t>
            </w:r>
          </w:p>
        </w:tc>
        <w:tc>
          <w:tcPr>
            <w:tcW w:w="8280" w:type="dxa"/>
            <w:tcBorders>
              <w:left w:val="nil"/>
              <w:right w:val="nil"/>
            </w:tcBorders>
            <w:shd w:val="clear" w:color="auto" w:fill="C0C0C0"/>
          </w:tcPr>
          <w:p w:rsidR="007F0F8F" w:rsidRPr="005646B3" w:rsidRDefault="007F0F8F" w:rsidP="007F0F8F">
            <w:pPr>
              <w:contextualSpacing/>
              <w:jc w:val="both"/>
              <w:rPr>
                <w:rFonts w:ascii="Arial" w:eastAsia="Times New Roman" w:hAnsi="Arial" w:cs="Arial"/>
                <w:sz w:val="24"/>
                <w:szCs w:val="24"/>
                <w:lang w:val="es-ES"/>
              </w:rPr>
            </w:pPr>
            <w:r w:rsidRPr="005646B3">
              <w:rPr>
                <w:rFonts w:ascii="Arial" w:eastAsia="Calibri" w:hAnsi="Arial" w:cs="Arial"/>
                <w:sz w:val="24"/>
                <w:szCs w:val="24"/>
                <w:lang w:val="es-ES"/>
              </w:rPr>
              <w:t xml:space="preserve">Procesadora de </w:t>
            </w:r>
            <w:r w:rsidR="002B4B54" w:rsidRPr="005646B3">
              <w:rPr>
                <w:rFonts w:ascii="Arial" w:eastAsia="Calibri" w:hAnsi="Arial" w:cs="Arial"/>
                <w:sz w:val="24"/>
                <w:szCs w:val="24"/>
                <w:lang w:val="es-ES"/>
              </w:rPr>
              <w:t>C</w:t>
            </w:r>
            <w:r w:rsidRPr="005646B3">
              <w:rPr>
                <w:rFonts w:ascii="Arial" w:eastAsia="Calibri" w:hAnsi="Arial" w:cs="Arial"/>
                <w:sz w:val="24"/>
                <w:szCs w:val="24"/>
                <w:lang w:val="es-ES"/>
              </w:rPr>
              <w:t>afé Rolando Ayub</w:t>
            </w:r>
          </w:p>
        </w:tc>
      </w:tr>
      <w:tr w:rsidR="007F0F8F" w:rsidRPr="005646B3" w:rsidTr="003863F2">
        <w:tc>
          <w:tcPr>
            <w:tcW w:w="1890" w:type="dxa"/>
          </w:tcPr>
          <w:p w:rsidR="007F0F8F" w:rsidRPr="005646B3" w:rsidRDefault="007F0F8F" w:rsidP="007F0F8F">
            <w:pPr>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HN"/>
              </w:rPr>
              <w:t>Monto de inversión estimado</w:t>
            </w:r>
          </w:p>
        </w:tc>
        <w:tc>
          <w:tcPr>
            <w:tcW w:w="8280" w:type="dxa"/>
          </w:tcPr>
          <w:p w:rsidR="007F0F8F" w:rsidRPr="005646B3" w:rsidRDefault="007F0F8F" w:rsidP="007F0F8F">
            <w:pPr>
              <w:contextualSpacing/>
              <w:jc w:val="both"/>
              <w:rPr>
                <w:rFonts w:ascii="Arial" w:eastAsia="Times New Roman" w:hAnsi="Arial" w:cs="Arial"/>
                <w:sz w:val="24"/>
                <w:szCs w:val="24"/>
                <w:lang w:val="es-ES"/>
              </w:rPr>
            </w:pPr>
            <w:r w:rsidRPr="005646B3">
              <w:rPr>
                <w:rFonts w:ascii="Arial" w:eastAsia="Calibri" w:hAnsi="Arial" w:cs="Arial"/>
                <w:sz w:val="24"/>
                <w:szCs w:val="24"/>
                <w:lang w:val="es-ES"/>
              </w:rPr>
              <w:t>7,8 millones de</w:t>
            </w:r>
            <w:r w:rsidRPr="005646B3">
              <w:rPr>
                <w:rFonts w:ascii="Arial" w:eastAsia="Times New Roman" w:hAnsi="Arial" w:cs="Arial"/>
                <w:sz w:val="24"/>
                <w:szCs w:val="24"/>
                <w:lang w:val="es-ES"/>
              </w:rPr>
              <w:t xml:space="preserve"> USD</w:t>
            </w:r>
          </w:p>
        </w:tc>
      </w:tr>
      <w:tr w:rsidR="007F0F8F" w:rsidRPr="005646B3" w:rsidTr="003863F2">
        <w:tc>
          <w:tcPr>
            <w:tcW w:w="1890" w:type="dxa"/>
            <w:tcBorders>
              <w:left w:val="nil"/>
              <w:right w:val="nil"/>
            </w:tcBorders>
            <w:shd w:val="clear" w:color="auto" w:fill="C0C0C0"/>
          </w:tcPr>
          <w:p w:rsidR="007F0F8F" w:rsidRPr="005646B3" w:rsidRDefault="007F0F8F" w:rsidP="007F0F8F">
            <w:pPr>
              <w:contextualSpacing/>
              <w:jc w:val="both"/>
              <w:rPr>
                <w:rFonts w:ascii="Arial" w:eastAsia="Times New Roman" w:hAnsi="Arial" w:cs="Arial"/>
                <w:b/>
                <w:bCs/>
                <w:sz w:val="24"/>
                <w:szCs w:val="24"/>
                <w:lang w:val="es-HN"/>
              </w:rPr>
            </w:pPr>
            <w:r w:rsidRPr="005646B3">
              <w:rPr>
                <w:rFonts w:ascii="Arial" w:eastAsia="Times New Roman" w:hAnsi="Arial" w:cs="Arial"/>
                <w:b/>
                <w:bCs/>
                <w:sz w:val="24"/>
                <w:szCs w:val="24"/>
                <w:lang w:val="es-HN"/>
              </w:rPr>
              <w:t>Localización:</w:t>
            </w:r>
          </w:p>
        </w:tc>
        <w:tc>
          <w:tcPr>
            <w:tcW w:w="8280" w:type="dxa"/>
            <w:tcBorders>
              <w:left w:val="nil"/>
              <w:right w:val="nil"/>
            </w:tcBorders>
            <w:shd w:val="clear" w:color="auto" w:fill="C0C0C0"/>
          </w:tcPr>
          <w:p w:rsidR="007F0F8F" w:rsidRPr="005646B3" w:rsidRDefault="007F0F8F" w:rsidP="007F0F8F">
            <w:pPr>
              <w:spacing w:after="200" w:line="276" w:lineRule="auto"/>
              <w:jc w:val="both"/>
              <w:rPr>
                <w:rFonts w:ascii="Arial" w:eastAsia="Calibri" w:hAnsi="Arial" w:cs="Arial"/>
                <w:sz w:val="24"/>
                <w:szCs w:val="24"/>
                <w:lang w:val="es-ES"/>
              </w:rPr>
            </w:pPr>
            <w:r w:rsidRPr="005646B3">
              <w:rPr>
                <w:rFonts w:ascii="Arial" w:eastAsia="Calibri" w:hAnsi="Arial" w:cs="Arial"/>
                <w:sz w:val="24"/>
                <w:szCs w:val="24"/>
                <w:lang w:val="es-ES"/>
              </w:rPr>
              <w:t>Empresa Procesadora de Café “Rolando Ayub”, Avenida Camilo Cienfuegos, # 79, Maffo, Contramaestre, Santiago de Cuba</w:t>
            </w:r>
          </w:p>
        </w:tc>
      </w:tr>
      <w:tr w:rsidR="007F0F8F" w:rsidRPr="005646B3" w:rsidTr="003863F2">
        <w:tc>
          <w:tcPr>
            <w:tcW w:w="1890" w:type="dxa"/>
          </w:tcPr>
          <w:p w:rsidR="007F0F8F" w:rsidRPr="005646B3" w:rsidRDefault="007F0F8F" w:rsidP="007F0F8F">
            <w:pPr>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HN"/>
              </w:rPr>
              <w:t>Potencialidades del mercado</w:t>
            </w: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Resultados esperados</w:t>
            </w:r>
          </w:p>
          <w:p w:rsidR="007F0F8F" w:rsidRPr="005646B3" w:rsidRDefault="007F0F8F" w:rsidP="007F0F8F">
            <w:pPr>
              <w:contextualSpacing/>
              <w:rPr>
                <w:rFonts w:ascii="Arial" w:eastAsia="Times New Roman" w:hAnsi="Arial" w:cs="Arial"/>
                <w:b/>
                <w:bCs/>
                <w:sz w:val="24"/>
                <w:szCs w:val="24"/>
                <w:lang w:val="es-HN"/>
              </w:rPr>
            </w:pPr>
            <w:r w:rsidRPr="005646B3">
              <w:rPr>
                <w:rFonts w:ascii="Arial" w:eastAsia="Times New Roman" w:hAnsi="Arial" w:cs="Arial"/>
                <w:b/>
                <w:bCs/>
                <w:sz w:val="24"/>
                <w:szCs w:val="24"/>
                <w:lang w:val="es-ES"/>
              </w:rPr>
              <w:t>estimados</w:t>
            </w:r>
          </w:p>
        </w:tc>
        <w:tc>
          <w:tcPr>
            <w:tcW w:w="8280" w:type="dxa"/>
          </w:tcPr>
          <w:p w:rsidR="007F0F8F" w:rsidRPr="005646B3" w:rsidRDefault="007F0F8F" w:rsidP="007F0F8F">
            <w:pPr>
              <w:jc w:val="both"/>
              <w:rPr>
                <w:rFonts w:ascii="Arial" w:eastAsia="Calibri" w:hAnsi="Arial" w:cs="Arial"/>
                <w:sz w:val="24"/>
                <w:szCs w:val="24"/>
                <w:lang w:val="es-ES"/>
              </w:rPr>
            </w:pPr>
            <w:r w:rsidRPr="005646B3">
              <w:rPr>
                <w:rFonts w:ascii="Arial" w:eastAsia="Calibri" w:hAnsi="Arial" w:cs="Arial"/>
                <w:sz w:val="24"/>
                <w:szCs w:val="24"/>
                <w:lang w:val="es-ES"/>
              </w:rPr>
              <w:t xml:space="preserve">El proyecto modernizará la industria del beneficio para alcanzar estándares internacionales de calidad y competitividad del café producido y la introducción de nuevas técnicas para el cultivo del café orgánico; reorganizará la producción de las zonas potenciales, llegando a mejorar la calidad del café producido en armonía con el medio ambiente y promocionará la denominación de origen del café del Macizo de la Sierra Maestra y Cristal, LIDECA. El café se ubicará en los mercados selectos de café </w:t>
            </w:r>
            <w:r w:rsidR="00145BBD" w:rsidRPr="005646B3">
              <w:rPr>
                <w:rFonts w:ascii="Arial" w:eastAsia="Calibri" w:hAnsi="Arial" w:cs="Arial"/>
                <w:sz w:val="24"/>
                <w:szCs w:val="24"/>
                <w:lang w:val="es-ES"/>
              </w:rPr>
              <w:t>gourmet</w:t>
            </w:r>
            <w:r w:rsidRPr="005646B3">
              <w:rPr>
                <w:rFonts w:ascii="Arial" w:eastAsia="Calibri" w:hAnsi="Arial" w:cs="Arial"/>
                <w:sz w:val="24"/>
                <w:szCs w:val="24"/>
                <w:lang w:val="es-ES"/>
              </w:rPr>
              <w:t xml:space="preserve"> hasta alcanzar un mínimo de 700 toneladas anuales para la exportación. Diferentes compañías (Lavazza de Italia, </w:t>
            </w:r>
            <w:r w:rsidR="002B4B54" w:rsidRPr="005646B3">
              <w:rPr>
                <w:rFonts w:ascii="Arial" w:eastAsia="Calibri" w:hAnsi="Arial" w:cs="Arial"/>
                <w:sz w:val="24"/>
                <w:szCs w:val="24"/>
                <w:lang w:val="es-ES"/>
              </w:rPr>
              <w:t>Nespresso</w:t>
            </w:r>
            <w:r w:rsidRPr="005646B3">
              <w:rPr>
                <w:rFonts w:ascii="Arial" w:eastAsia="Calibri" w:hAnsi="Arial" w:cs="Arial"/>
                <w:sz w:val="24"/>
                <w:szCs w:val="24"/>
                <w:lang w:val="es-ES"/>
              </w:rPr>
              <w:t xml:space="preserve"> de Suiza, Grupo ALDA de México, Bella Time de China) han expresado su interés en realizar inversiones en el desarrollo del café en Cuba para incrementar la producción de grano y torrefaccionado q</w:t>
            </w:r>
            <w:r w:rsidRPr="005646B3">
              <w:rPr>
                <w:rFonts w:ascii="Arial" w:eastAsia="Calibri" w:hAnsi="Arial" w:cs="Arial"/>
                <w:sz w:val="24"/>
                <w:szCs w:val="24"/>
              </w:rPr>
              <w:t>ue se cotiza a</w:t>
            </w:r>
            <w:r w:rsidRPr="005646B3">
              <w:rPr>
                <w:rFonts w:ascii="Arial" w:eastAsia="Calibri" w:hAnsi="Arial" w:cs="Arial"/>
                <w:sz w:val="24"/>
                <w:szCs w:val="24"/>
                <w:lang w:val="es-ES"/>
              </w:rPr>
              <w:t xml:space="preserve"> altos precios en el mercado internacional.</w:t>
            </w:r>
          </w:p>
          <w:p w:rsidR="007F0F8F" w:rsidRPr="005646B3" w:rsidRDefault="007F0F8F" w:rsidP="007F0F8F">
            <w:pPr>
              <w:jc w:val="both"/>
              <w:rPr>
                <w:rFonts w:ascii="Arial" w:eastAsia="Calibri" w:hAnsi="Arial" w:cs="Arial"/>
                <w:sz w:val="24"/>
                <w:szCs w:val="24"/>
                <w:lang w:val="es-ES"/>
              </w:rPr>
            </w:pPr>
            <w:r w:rsidRPr="005646B3">
              <w:rPr>
                <w:rFonts w:ascii="Arial" w:eastAsia="Calibri" w:hAnsi="Arial" w:cs="Arial"/>
                <w:sz w:val="24"/>
                <w:szCs w:val="24"/>
                <w:lang w:val="es-ES"/>
              </w:rPr>
              <w:t>El proyecto genera 700 toneladas anuales de café de alta calidad para la exportación y beneficiará a los productores en las micro regiones seleccionadas y hasta 500 toneladas de café orgánico para el mercado europeo. Contribuirá a elevar los ingresos por exportaciones y a sustituir importaciones actuales en un nivel de 4 millones de USD.</w:t>
            </w:r>
          </w:p>
          <w:p w:rsidR="007F0F8F" w:rsidRPr="005646B3" w:rsidRDefault="007F0F8F" w:rsidP="007F0F8F">
            <w:pPr>
              <w:jc w:val="both"/>
              <w:rPr>
                <w:rFonts w:ascii="Arial" w:eastAsia="Calibri" w:hAnsi="Arial" w:cs="Arial"/>
                <w:sz w:val="24"/>
                <w:szCs w:val="24"/>
                <w:lang w:val="es-ES"/>
              </w:rPr>
            </w:pPr>
          </w:p>
        </w:tc>
      </w:tr>
      <w:tr w:rsidR="007F0F8F" w:rsidRPr="005646B3" w:rsidTr="003863F2">
        <w:tc>
          <w:tcPr>
            <w:tcW w:w="1890" w:type="dxa"/>
          </w:tcPr>
          <w:p w:rsidR="007F0F8F" w:rsidRPr="005646B3" w:rsidRDefault="007F0F8F" w:rsidP="007F0F8F">
            <w:pPr>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Contactos</w:t>
            </w:r>
          </w:p>
        </w:tc>
        <w:tc>
          <w:tcPr>
            <w:tcW w:w="8280" w:type="dxa"/>
          </w:tcPr>
          <w:p w:rsidR="007F0F8F" w:rsidRPr="005646B3" w:rsidRDefault="007F0F8F" w:rsidP="007F0F8F">
            <w:pPr>
              <w:contextualSpacing/>
              <w:jc w:val="both"/>
              <w:rPr>
                <w:rFonts w:ascii="Arial" w:eastAsia="Times New Roman" w:hAnsi="Arial" w:cs="Arial"/>
                <w:sz w:val="24"/>
                <w:szCs w:val="24"/>
                <w:lang w:val="es-ES"/>
              </w:rPr>
            </w:pPr>
            <w:r w:rsidRPr="005646B3">
              <w:rPr>
                <w:rFonts w:ascii="Arial" w:eastAsia="Times New Roman" w:hAnsi="Arial" w:cs="Arial"/>
                <w:sz w:val="24"/>
                <w:szCs w:val="24"/>
                <w:lang w:val="es-ES"/>
              </w:rPr>
              <w:t>Dirección de negocios GAF:  Celso Carpio Camarote</w:t>
            </w:r>
          </w:p>
          <w:p w:rsidR="007F0F8F" w:rsidRPr="005646B3" w:rsidRDefault="007F0F8F" w:rsidP="007F0F8F">
            <w:pPr>
              <w:contextualSpacing/>
              <w:jc w:val="both"/>
              <w:rPr>
                <w:rFonts w:ascii="Arial" w:eastAsia="Calibri" w:hAnsi="Arial" w:cs="Arial"/>
                <w:sz w:val="24"/>
                <w:szCs w:val="24"/>
                <w:lang w:val="pt-BR"/>
              </w:rPr>
            </w:pPr>
            <w:r w:rsidRPr="005646B3">
              <w:rPr>
                <w:rFonts w:ascii="Arial" w:eastAsia="Times New Roman" w:hAnsi="Arial" w:cs="Arial"/>
                <w:sz w:val="24"/>
                <w:szCs w:val="24"/>
                <w:lang w:val="en-US"/>
              </w:rPr>
              <w:t xml:space="preserve">.  Telf.:  884 74 57;   E-mail: </w:t>
            </w:r>
            <w:hyperlink r:id="rId9" w:history="1">
              <w:r w:rsidRPr="005646B3">
                <w:rPr>
                  <w:rFonts w:ascii="Arial" w:eastAsia="Times New Roman" w:hAnsi="Arial" w:cs="Arial"/>
                  <w:sz w:val="24"/>
                  <w:szCs w:val="24"/>
                  <w:u w:val="single"/>
                  <w:lang w:val="en-US"/>
                </w:rPr>
                <w:t>desarrollo1@gaf.minag.cu</w:t>
              </w:r>
            </w:hyperlink>
          </w:p>
          <w:p w:rsidR="007F0F8F" w:rsidRPr="005646B3" w:rsidRDefault="007F0F8F" w:rsidP="007F0F8F">
            <w:pPr>
              <w:contextualSpacing/>
              <w:jc w:val="both"/>
              <w:rPr>
                <w:rFonts w:ascii="Arial" w:eastAsia="Times New Roman" w:hAnsi="Arial" w:cs="Arial"/>
                <w:sz w:val="24"/>
                <w:szCs w:val="24"/>
                <w:lang w:val="pt-BR"/>
              </w:rPr>
            </w:pPr>
            <w:r w:rsidRPr="005646B3">
              <w:rPr>
                <w:rFonts w:ascii="Arial" w:eastAsia="Calibri" w:hAnsi="Arial" w:cs="Arial"/>
                <w:sz w:val="24"/>
                <w:szCs w:val="24"/>
                <w:lang w:val="pt-BR"/>
              </w:rPr>
              <w:t xml:space="preserve">Empresa Rolando Ayub. </w:t>
            </w:r>
            <w:r w:rsidRPr="005646B3">
              <w:rPr>
                <w:rFonts w:ascii="Arial" w:eastAsia="Calibri" w:hAnsi="Arial" w:cs="Arial"/>
                <w:sz w:val="24"/>
                <w:szCs w:val="24"/>
                <w:lang w:val="es-ES_tradnl"/>
              </w:rPr>
              <w:t>Teléfono</w:t>
            </w:r>
            <w:r w:rsidRPr="005646B3">
              <w:rPr>
                <w:rFonts w:ascii="Arial" w:eastAsia="Calibri" w:hAnsi="Arial" w:cs="Arial"/>
                <w:sz w:val="24"/>
                <w:szCs w:val="24"/>
                <w:lang w:val="pt-BR"/>
              </w:rPr>
              <w:t xml:space="preserve">: 58-7476; 58-9261  e-mail: </w:t>
            </w:r>
            <w:hyperlink r:id="rId10" w:history="1">
              <w:r w:rsidRPr="005646B3">
                <w:rPr>
                  <w:rFonts w:ascii="Arial" w:eastAsia="Calibri" w:hAnsi="Arial" w:cs="Arial"/>
                  <w:sz w:val="24"/>
                  <w:szCs w:val="24"/>
                  <w:u w:val="single"/>
                  <w:lang w:val="pt-BR"/>
                </w:rPr>
                <w:t>hsl230</w:t>
              </w:r>
            </w:hyperlink>
            <w:r w:rsidRPr="005646B3">
              <w:rPr>
                <w:rFonts w:ascii="Arial" w:eastAsia="Calibri" w:hAnsi="Arial" w:cs="Arial"/>
                <w:sz w:val="24"/>
                <w:szCs w:val="24"/>
                <w:lang w:val="pt-BR"/>
              </w:rPr>
              <w:t>8@enet.cu</w:t>
            </w:r>
          </w:p>
        </w:tc>
      </w:tr>
    </w:tbl>
    <w:p w:rsidR="007F0F8F" w:rsidRPr="005646B3" w:rsidRDefault="007F0F8F" w:rsidP="007F0F8F">
      <w:pPr>
        <w:spacing w:line="360" w:lineRule="auto"/>
        <w:rPr>
          <w:rFonts w:ascii="Arial" w:eastAsia="Calibri" w:hAnsi="Arial" w:cs="Arial"/>
          <w:sz w:val="28"/>
          <w:szCs w:val="28"/>
          <w:lang w:val="pt-BR" w:eastAsia="es-ES"/>
        </w:rPr>
      </w:pPr>
    </w:p>
    <w:p w:rsidR="007F0F8F" w:rsidRPr="005646B3" w:rsidRDefault="007F0F8F" w:rsidP="00367E0D">
      <w:pPr>
        <w:jc w:val="center"/>
        <w:rPr>
          <w:rFonts w:ascii="Arial" w:hAnsi="Arial" w:cs="Arial"/>
          <w:sz w:val="28"/>
          <w:szCs w:val="28"/>
          <w:lang w:val="pt-BR"/>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145BBD" w:rsidRPr="005646B3" w:rsidRDefault="00145BBD" w:rsidP="00145BBD">
      <w:pPr>
        <w:spacing w:after="200" w:line="288" w:lineRule="auto"/>
        <w:jc w:val="center"/>
        <w:rPr>
          <w:rFonts w:ascii="Arial" w:eastAsia="Calibri" w:hAnsi="Arial" w:cs="Arial"/>
          <w:b/>
          <w:sz w:val="28"/>
          <w:lang w:val="es-ES"/>
        </w:rPr>
      </w:pPr>
      <w:r w:rsidRPr="005646B3">
        <w:rPr>
          <w:rFonts w:ascii="Arial" w:eastAsia="Calibri" w:hAnsi="Arial" w:cs="Arial"/>
          <w:b/>
          <w:noProof/>
          <w:sz w:val="28"/>
          <w:lang w:val="cs-CZ" w:eastAsia="cs-CZ"/>
        </w:rPr>
        <w:drawing>
          <wp:inline distT="0" distB="0" distL="0" distR="0">
            <wp:extent cx="1689100" cy="1194492"/>
            <wp:effectExtent l="0" t="0" r="6350" b="5715"/>
            <wp:docPr id="4" name="Imagen 4" descr="c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ca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9100" cy="1194492"/>
                    </a:xfrm>
                    <a:prstGeom prst="rect">
                      <a:avLst/>
                    </a:prstGeom>
                    <a:noFill/>
                    <a:ln>
                      <a:noFill/>
                    </a:ln>
                  </pic:spPr>
                </pic:pic>
              </a:graphicData>
            </a:graphic>
          </wp:inline>
        </w:drawing>
      </w:r>
    </w:p>
    <w:tbl>
      <w:tblPr>
        <w:tblW w:w="10170" w:type="dxa"/>
        <w:tblInd w:w="-702" w:type="dxa"/>
        <w:tblBorders>
          <w:top w:val="single" w:sz="8" w:space="0" w:color="000000"/>
          <w:bottom w:val="single" w:sz="8" w:space="0" w:color="000000"/>
        </w:tblBorders>
        <w:tblLook w:val="04A0" w:firstRow="1" w:lastRow="0" w:firstColumn="1" w:lastColumn="0" w:noHBand="0" w:noVBand="1"/>
      </w:tblPr>
      <w:tblGrid>
        <w:gridCol w:w="2795"/>
        <w:gridCol w:w="7375"/>
      </w:tblGrid>
      <w:tr w:rsidR="00145BBD" w:rsidRPr="005646B3" w:rsidTr="003863F2">
        <w:tc>
          <w:tcPr>
            <w:tcW w:w="10170" w:type="dxa"/>
            <w:gridSpan w:val="2"/>
            <w:tcBorders>
              <w:top w:val="single" w:sz="8" w:space="0" w:color="000000"/>
              <w:left w:val="nil"/>
              <w:bottom w:val="single" w:sz="8" w:space="0" w:color="000000"/>
              <w:right w:val="nil"/>
            </w:tcBorders>
          </w:tcPr>
          <w:p w:rsidR="00145BBD" w:rsidRPr="005646B3" w:rsidRDefault="00145BBD" w:rsidP="00145BBD">
            <w:pPr>
              <w:spacing w:line="288" w:lineRule="auto"/>
              <w:jc w:val="both"/>
              <w:rPr>
                <w:rFonts w:ascii="Trebuchet MS" w:eastAsia="Calibri" w:hAnsi="Trebuchet MS" w:cs="Arial"/>
                <w:b/>
                <w:bCs/>
                <w:sz w:val="24"/>
                <w:szCs w:val="24"/>
                <w:lang w:val="es-ES"/>
              </w:rPr>
            </w:pPr>
            <w:r w:rsidRPr="005646B3">
              <w:rPr>
                <w:rFonts w:ascii="Trebuchet MS" w:eastAsia="Calibri" w:hAnsi="Trebuchet MS" w:cs="Arial"/>
                <w:b/>
                <w:bCs/>
                <w:sz w:val="24"/>
                <w:szCs w:val="24"/>
                <w:lang w:val="es-ES"/>
              </w:rPr>
              <w:t xml:space="preserve">Titulo: </w:t>
            </w:r>
            <w:r w:rsidRPr="005646B3">
              <w:rPr>
                <w:rFonts w:ascii="Arial" w:eastAsia="Calibri" w:hAnsi="Arial" w:cs="Arial"/>
                <w:b/>
                <w:bCs/>
                <w:sz w:val="24"/>
                <w:szCs w:val="24"/>
                <w:lang w:val="es-ES"/>
              </w:rPr>
              <w:t>Producción y Comercialización de Cacao Fino de Aroma</w:t>
            </w:r>
          </w:p>
        </w:tc>
      </w:tr>
      <w:tr w:rsidR="00145BBD" w:rsidRPr="005646B3" w:rsidTr="003863F2">
        <w:tc>
          <w:tcPr>
            <w:tcW w:w="2795" w:type="dxa"/>
            <w:tcBorders>
              <w:left w:val="nil"/>
              <w:right w:val="nil"/>
            </w:tcBorders>
            <w:shd w:val="clear" w:color="auto" w:fill="C0C0C0"/>
          </w:tcPr>
          <w:p w:rsidR="00145BBD" w:rsidRPr="005646B3" w:rsidRDefault="00145BBD" w:rsidP="00145BBD">
            <w:pPr>
              <w:spacing w:line="288" w:lineRule="auto"/>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Descripción</w:t>
            </w:r>
          </w:p>
        </w:tc>
        <w:tc>
          <w:tcPr>
            <w:tcW w:w="7375" w:type="dxa"/>
            <w:tcBorders>
              <w:left w:val="nil"/>
              <w:right w:val="nil"/>
            </w:tcBorders>
            <w:shd w:val="clear" w:color="auto" w:fill="C0C0C0"/>
          </w:tcPr>
          <w:p w:rsidR="00145BBD" w:rsidRPr="005646B3" w:rsidRDefault="00145BBD" w:rsidP="00113318">
            <w:pPr>
              <w:spacing w:line="288" w:lineRule="auto"/>
              <w:jc w:val="both"/>
              <w:rPr>
                <w:rFonts w:ascii="Arial" w:eastAsia="Calibri" w:hAnsi="Arial" w:cs="Arial"/>
              </w:rPr>
            </w:pPr>
            <w:r w:rsidRPr="005646B3">
              <w:rPr>
                <w:rFonts w:ascii="Arial" w:eastAsia="Calibri" w:hAnsi="Arial" w:cs="Arial"/>
                <w:sz w:val="24"/>
                <w:szCs w:val="24"/>
              </w:rPr>
              <w:t>Aumentar los niveles de recepción de cacao y de su calidad. Elevar y estabilizar un nivel por encima de 500 toneladas anuales de cacao fino de alta calidad para la exportación y/o la industria confitera nacional.</w:t>
            </w:r>
            <w:r w:rsidRPr="005646B3">
              <w:rPr>
                <w:rFonts w:ascii="Arial" w:eastAsia="Calibri" w:hAnsi="Arial" w:cs="Arial"/>
                <w:sz w:val="24"/>
                <w:szCs w:val="24"/>
                <w:lang w:val="es-ES"/>
              </w:rPr>
              <w:t>bajo la modalidad de Contrato de Asociación Económica Internacional donde se contemple lograr los objetivos siguientes:</w:t>
            </w:r>
          </w:p>
          <w:p w:rsidR="00145BBD" w:rsidRPr="005646B3" w:rsidRDefault="00145BBD" w:rsidP="00113318">
            <w:pPr>
              <w:spacing w:line="288" w:lineRule="auto"/>
              <w:jc w:val="both"/>
              <w:rPr>
                <w:rFonts w:ascii="Arial" w:eastAsia="Calibri" w:hAnsi="Arial" w:cs="Arial"/>
              </w:rPr>
            </w:pPr>
          </w:p>
          <w:p w:rsidR="00145BBD" w:rsidRPr="005646B3" w:rsidRDefault="00145BBD" w:rsidP="00113318">
            <w:pPr>
              <w:numPr>
                <w:ilvl w:val="0"/>
                <w:numId w:val="32"/>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rPr>
              <w:t>Introducir nuevas tecnologías para alcanzar eficiencia y eficacia en el proceso del fomento y manejo de las plantaciones, acopio, beneficio, manipulación y procesamiento del cacao.</w:t>
            </w:r>
          </w:p>
          <w:p w:rsidR="00145BBD" w:rsidRPr="005646B3" w:rsidRDefault="00145BBD" w:rsidP="00113318">
            <w:pPr>
              <w:numPr>
                <w:ilvl w:val="0"/>
                <w:numId w:val="32"/>
              </w:numPr>
              <w:spacing w:after="200" w:line="288" w:lineRule="auto"/>
              <w:jc w:val="both"/>
              <w:rPr>
                <w:rFonts w:ascii="Arial" w:eastAsia="Calibri" w:hAnsi="Arial" w:cs="Arial"/>
                <w:lang w:val="es-ES"/>
              </w:rPr>
            </w:pPr>
            <w:r w:rsidRPr="005646B3">
              <w:rPr>
                <w:rFonts w:ascii="Arial" w:eastAsia="Calibri" w:hAnsi="Arial" w:cs="Arial"/>
                <w:sz w:val="24"/>
                <w:szCs w:val="24"/>
              </w:rPr>
              <w:t>Renovar la infraestructura tecnológica y organización</w:t>
            </w:r>
            <w:r w:rsidR="00113318" w:rsidRPr="005646B3">
              <w:rPr>
                <w:rFonts w:ascii="Arial" w:eastAsia="Calibri" w:hAnsi="Arial" w:cs="Arial"/>
                <w:sz w:val="24"/>
                <w:szCs w:val="24"/>
              </w:rPr>
              <w:t xml:space="preserve"> </w:t>
            </w:r>
            <w:r w:rsidRPr="005646B3">
              <w:rPr>
                <w:rFonts w:ascii="Arial" w:eastAsia="Calibri" w:hAnsi="Arial" w:cs="Arial"/>
                <w:sz w:val="24"/>
                <w:szCs w:val="24"/>
              </w:rPr>
              <w:t>de la cadena productiva para garantizar una adecuada manipulación, conservación y procesamiento del cacao</w:t>
            </w:r>
            <w:r w:rsidRPr="005646B3">
              <w:rPr>
                <w:rFonts w:ascii="Arial" w:eastAsia="Calibri" w:hAnsi="Arial" w:cs="Arial"/>
              </w:rPr>
              <w:t>.</w:t>
            </w:r>
          </w:p>
          <w:p w:rsidR="00145BBD" w:rsidRPr="005646B3" w:rsidRDefault="00145BBD" w:rsidP="00113318">
            <w:pPr>
              <w:numPr>
                <w:ilvl w:val="0"/>
                <w:numId w:val="32"/>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rPr>
              <w:t>Elevar los niveles de producción de cacao de alta calidad y superior valor comercial (</w:t>
            </w:r>
            <w:r w:rsidRPr="005646B3">
              <w:rPr>
                <w:rFonts w:ascii="Arial" w:eastAsia="Calibri" w:hAnsi="Arial" w:cs="Arial"/>
                <w:bCs/>
                <w:sz w:val="24"/>
                <w:szCs w:val="24"/>
                <w:lang w:val="es-ES"/>
              </w:rPr>
              <w:t>Cacao Fino de Aroma</w:t>
            </w:r>
            <w:r w:rsidRPr="005646B3">
              <w:rPr>
                <w:rFonts w:ascii="Arial" w:eastAsia="Calibri" w:hAnsi="Arial" w:cs="Arial"/>
                <w:sz w:val="24"/>
                <w:szCs w:val="24"/>
              </w:rPr>
              <w:t xml:space="preserve">). </w:t>
            </w:r>
          </w:p>
          <w:p w:rsidR="00145BBD" w:rsidRPr="005646B3" w:rsidRDefault="00145BBD" w:rsidP="00113318">
            <w:pPr>
              <w:numPr>
                <w:ilvl w:val="0"/>
                <w:numId w:val="32"/>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rPr>
              <w:t>Elevar y estabilizar las exportaciones por encima de 500 toneladas anuales de cacao de alta calidad.</w:t>
            </w:r>
          </w:p>
          <w:p w:rsidR="00145BBD" w:rsidRPr="005646B3" w:rsidRDefault="00145BBD" w:rsidP="00113318">
            <w:pPr>
              <w:numPr>
                <w:ilvl w:val="0"/>
                <w:numId w:val="32"/>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lang w:val="es-ES"/>
              </w:rPr>
              <w:t>Obtener fuentes de financiamiento que permitan:</w:t>
            </w:r>
          </w:p>
          <w:p w:rsidR="00145BBD" w:rsidRPr="005646B3" w:rsidRDefault="00145BBD" w:rsidP="00113318">
            <w:pPr>
              <w:numPr>
                <w:ilvl w:val="1"/>
                <w:numId w:val="33"/>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lang w:val="es-ES"/>
              </w:rPr>
              <w:t>Apoyar con recursos materiales la recuperación de las plantaciones y el desarrollo de nuevas áreas para el cultivo.</w:t>
            </w:r>
          </w:p>
          <w:p w:rsidR="00145BBD" w:rsidRPr="005646B3" w:rsidRDefault="00145BBD" w:rsidP="00113318">
            <w:pPr>
              <w:numPr>
                <w:ilvl w:val="1"/>
                <w:numId w:val="33"/>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rPr>
              <w:t>Actualizar la tecnología del procesamiento del cacao, elevando los rendimientos y la calidad.</w:t>
            </w:r>
          </w:p>
          <w:p w:rsidR="00145BBD" w:rsidRPr="005646B3" w:rsidRDefault="00145BBD" w:rsidP="00113318">
            <w:pPr>
              <w:numPr>
                <w:ilvl w:val="1"/>
                <w:numId w:val="33"/>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rPr>
              <w:t>Renovar la infraestructura de la cadena productiva, trazando el traslado del cacao desde los puntos de recepción a la procesadora.</w:t>
            </w:r>
          </w:p>
          <w:p w:rsidR="00145BBD" w:rsidRPr="005646B3" w:rsidRDefault="00145BBD" w:rsidP="00113318">
            <w:pPr>
              <w:numPr>
                <w:ilvl w:val="1"/>
                <w:numId w:val="33"/>
              </w:numPr>
              <w:spacing w:after="200" w:line="288" w:lineRule="auto"/>
              <w:jc w:val="both"/>
              <w:rPr>
                <w:rFonts w:ascii="Arial" w:eastAsia="Calibri" w:hAnsi="Arial" w:cs="Arial"/>
                <w:lang w:val="es-ES"/>
              </w:rPr>
            </w:pPr>
            <w:r w:rsidRPr="005646B3">
              <w:rPr>
                <w:rFonts w:ascii="Arial" w:eastAsia="Calibri" w:hAnsi="Arial" w:cs="Arial"/>
                <w:sz w:val="24"/>
                <w:szCs w:val="24"/>
              </w:rPr>
              <w:t>Garantizar una adecuada conservación, manipulación y procesamiento del cacao</w:t>
            </w:r>
            <w:r w:rsidRPr="005646B3">
              <w:rPr>
                <w:rFonts w:ascii="Arial" w:eastAsia="Calibri" w:hAnsi="Arial" w:cs="Arial"/>
              </w:rPr>
              <w:t>.</w:t>
            </w:r>
          </w:p>
          <w:p w:rsidR="00145BBD" w:rsidRPr="005646B3" w:rsidRDefault="00145BBD" w:rsidP="00113318">
            <w:pPr>
              <w:numPr>
                <w:ilvl w:val="1"/>
                <w:numId w:val="33"/>
              </w:numPr>
              <w:spacing w:after="200" w:line="288" w:lineRule="auto"/>
              <w:jc w:val="both"/>
              <w:rPr>
                <w:rFonts w:ascii="Arial" w:eastAsia="Calibri" w:hAnsi="Arial" w:cs="Arial"/>
                <w:sz w:val="24"/>
                <w:szCs w:val="24"/>
              </w:rPr>
            </w:pPr>
            <w:r w:rsidRPr="005646B3">
              <w:rPr>
                <w:rFonts w:ascii="Arial" w:eastAsia="Calibri" w:hAnsi="Arial" w:cs="Arial"/>
                <w:sz w:val="24"/>
                <w:szCs w:val="24"/>
              </w:rPr>
              <w:t>Capacitar a los cultivadores de cacao y al personal implicado en el procesamiento del grano, elevando en general la cultura en la producción de cacao.</w:t>
            </w:r>
          </w:p>
        </w:tc>
      </w:tr>
      <w:tr w:rsidR="00145BBD" w:rsidRPr="005646B3" w:rsidTr="003863F2">
        <w:tc>
          <w:tcPr>
            <w:tcW w:w="2795" w:type="dxa"/>
          </w:tcPr>
          <w:p w:rsidR="00145BBD" w:rsidRPr="005646B3" w:rsidRDefault="00145BBD" w:rsidP="00145BBD">
            <w:pPr>
              <w:spacing w:line="288" w:lineRule="auto"/>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ES"/>
              </w:rPr>
              <w:t>Modalidad de inversión</w:t>
            </w:r>
          </w:p>
        </w:tc>
        <w:tc>
          <w:tcPr>
            <w:tcW w:w="7375" w:type="dxa"/>
          </w:tcPr>
          <w:p w:rsidR="00145BBD" w:rsidRPr="005646B3" w:rsidRDefault="00145BBD" w:rsidP="00145BBD">
            <w:pPr>
              <w:spacing w:after="200" w:line="288" w:lineRule="auto"/>
              <w:jc w:val="both"/>
              <w:rPr>
                <w:rFonts w:ascii="Arial" w:eastAsia="Calibri" w:hAnsi="Arial" w:cs="Arial"/>
                <w:sz w:val="24"/>
                <w:szCs w:val="24"/>
                <w:lang w:val="es-ES"/>
              </w:rPr>
            </w:pPr>
            <w:r w:rsidRPr="005646B3">
              <w:rPr>
                <w:rFonts w:ascii="Arial" w:eastAsia="Calibri" w:hAnsi="Arial" w:cs="Arial"/>
                <w:sz w:val="24"/>
                <w:szCs w:val="24"/>
                <w:lang w:val="es-ES"/>
              </w:rPr>
              <w:t>Contrato de Asociación Económica Internacional</w:t>
            </w:r>
          </w:p>
        </w:tc>
      </w:tr>
      <w:tr w:rsidR="00145BBD" w:rsidRPr="005646B3" w:rsidTr="003863F2">
        <w:tc>
          <w:tcPr>
            <w:tcW w:w="2795" w:type="dxa"/>
            <w:tcBorders>
              <w:left w:val="nil"/>
              <w:right w:val="nil"/>
            </w:tcBorders>
            <w:shd w:val="clear" w:color="auto" w:fill="C0C0C0"/>
          </w:tcPr>
          <w:p w:rsidR="00145BBD" w:rsidRPr="005646B3" w:rsidRDefault="00145BBD" w:rsidP="00145BBD">
            <w:pPr>
              <w:spacing w:line="288" w:lineRule="auto"/>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Parte cubana</w:t>
            </w:r>
          </w:p>
        </w:tc>
        <w:tc>
          <w:tcPr>
            <w:tcW w:w="7375" w:type="dxa"/>
            <w:tcBorders>
              <w:left w:val="nil"/>
              <w:right w:val="nil"/>
            </w:tcBorders>
            <w:shd w:val="clear" w:color="auto" w:fill="C0C0C0"/>
          </w:tcPr>
          <w:p w:rsidR="00145BBD" w:rsidRPr="005646B3" w:rsidRDefault="00145BBD" w:rsidP="00145BBD">
            <w:pPr>
              <w:spacing w:line="288" w:lineRule="auto"/>
              <w:contextualSpacing/>
              <w:jc w:val="both"/>
              <w:rPr>
                <w:rFonts w:ascii="Arial" w:eastAsia="Times New Roman" w:hAnsi="Arial" w:cs="Arial"/>
                <w:sz w:val="24"/>
                <w:szCs w:val="24"/>
                <w:lang w:val="es-ES"/>
              </w:rPr>
            </w:pPr>
            <w:r w:rsidRPr="005646B3">
              <w:rPr>
                <w:rFonts w:ascii="Arial" w:eastAsia="Calibri" w:hAnsi="Arial" w:cs="Arial"/>
                <w:sz w:val="24"/>
                <w:szCs w:val="24"/>
                <w:lang w:val="es-ES"/>
              </w:rPr>
              <w:t>Empresa Agroforestal y Coco de Baracoa</w:t>
            </w:r>
          </w:p>
        </w:tc>
      </w:tr>
      <w:tr w:rsidR="00145BBD" w:rsidRPr="005646B3" w:rsidTr="003863F2">
        <w:tc>
          <w:tcPr>
            <w:tcW w:w="2795" w:type="dxa"/>
          </w:tcPr>
          <w:p w:rsidR="00145BBD" w:rsidRPr="005646B3" w:rsidRDefault="00145BBD" w:rsidP="00145BBD">
            <w:pPr>
              <w:spacing w:line="288" w:lineRule="auto"/>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HN"/>
              </w:rPr>
              <w:t>Monto de inversión estimado</w:t>
            </w:r>
          </w:p>
        </w:tc>
        <w:tc>
          <w:tcPr>
            <w:tcW w:w="7375" w:type="dxa"/>
          </w:tcPr>
          <w:p w:rsidR="00145BBD" w:rsidRPr="005646B3" w:rsidRDefault="00145BBD" w:rsidP="00145BBD">
            <w:pPr>
              <w:spacing w:line="288" w:lineRule="auto"/>
              <w:contextualSpacing/>
              <w:jc w:val="both"/>
              <w:rPr>
                <w:rFonts w:ascii="Arial" w:eastAsia="Times New Roman" w:hAnsi="Arial" w:cs="Arial"/>
                <w:sz w:val="24"/>
                <w:szCs w:val="24"/>
                <w:lang w:val="es-ES_tradnl" w:eastAsia="es-ES_tradnl"/>
              </w:rPr>
            </w:pPr>
            <w:r w:rsidRPr="005646B3">
              <w:rPr>
                <w:rFonts w:ascii="Arial" w:eastAsia="Times New Roman" w:hAnsi="Arial" w:cs="Arial"/>
                <w:sz w:val="24"/>
                <w:szCs w:val="24"/>
                <w:lang w:val="es-ES" w:eastAsia="es-ES_tradnl"/>
              </w:rPr>
              <w:t>5,4 millones de USD</w:t>
            </w:r>
          </w:p>
        </w:tc>
      </w:tr>
      <w:tr w:rsidR="00145BBD" w:rsidRPr="005646B3" w:rsidTr="003863F2">
        <w:tc>
          <w:tcPr>
            <w:tcW w:w="2795" w:type="dxa"/>
            <w:tcBorders>
              <w:left w:val="nil"/>
              <w:right w:val="nil"/>
            </w:tcBorders>
            <w:shd w:val="clear" w:color="auto" w:fill="C0C0C0"/>
          </w:tcPr>
          <w:p w:rsidR="00145BBD" w:rsidRPr="005646B3" w:rsidRDefault="00145BBD" w:rsidP="00145BBD">
            <w:pPr>
              <w:spacing w:line="288" w:lineRule="auto"/>
              <w:contextualSpacing/>
              <w:jc w:val="both"/>
              <w:rPr>
                <w:rFonts w:ascii="Arial" w:eastAsia="Times New Roman" w:hAnsi="Arial" w:cs="Arial"/>
                <w:b/>
                <w:bCs/>
                <w:sz w:val="24"/>
                <w:szCs w:val="24"/>
                <w:lang w:val="es-HN"/>
              </w:rPr>
            </w:pPr>
            <w:r w:rsidRPr="005646B3">
              <w:rPr>
                <w:rFonts w:ascii="Arial" w:eastAsia="Times New Roman" w:hAnsi="Arial" w:cs="Arial"/>
                <w:b/>
                <w:bCs/>
                <w:sz w:val="24"/>
                <w:szCs w:val="24"/>
                <w:lang w:val="es-HN"/>
              </w:rPr>
              <w:t>Localización:</w:t>
            </w:r>
          </w:p>
        </w:tc>
        <w:tc>
          <w:tcPr>
            <w:tcW w:w="7375" w:type="dxa"/>
            <w:tcBorders>
              <w:left w:val="nil"/>
              <w:right w:val="nil"/>
            </w:tcBorders>
            <w:shd w:val="clear" w:color="auto" w:fill="C0C0C0"/>
          </w:tcPr>
          <w:p w:rsidR="00145BBD" w:rsidRPr="005646B3" w:rsidRDefault="00145BBD" w:rsidP="00145BBD">
            <w:pPr>
              <w:tabs>
                <w:tab w:val="num" w:pos="1068"/>
              </w:tabs>
              <w:spacing w:after="200" w:line="288" w:lineRule="auto"/>
              <w:jc w:val="both"/>
              <w:rPr>
                <w:rFonts w:ascii="Arial" w:eastAsia="Calibri" w:hAnsi="Arial" w:cs="Arial"/>
                <w:lang w:val="es-ES"/>
              </w:rPr>
            </w:pPr>
            <w:r w:rsidRPr="005646B3">
              <w:rPr>
                <w:rFonts w:ascii="Arial" w:eastAsia="Calibri" w:hAnsi="Arial" w:cs="Arial"/>
                <w:sz w:val="24"/>
                <w:szCs w:val="24"/>
                <w:lang w:val="es-ES"/>
              </w:rPr>
              <w:t>Empresa Agroforestal y Coco de Baracoa, Guantánamo</w:t>
            </w:r>
          </w:p>
        </w:tc>
      </w:tr>
      <w:tr w:rsidR="00145BBD" w:rsidRPr="005646B3" w:rsidTr="003863F2">
        <w:tc>
          <w:tcPr>
            <w:tcW w:w="2795" w:type="dxa"/>
          </w:tcPr>
          <w:p w:rsidR="00145BBD" w:rsidRPr="005646B3" w:rsidRDefault="00145BBD" w:rsidP="00145BBD">
            <w:pPr>
              <w:spacing w:line="288" w:lineRule="auto"/>
              <w:contextualSpacing/>
              <w:rPr>
                <w:rFonts w:ascii="Arial" w:eastAsia="Times New Roman" w:hAnsi="Arial" w:cs="Arial"/>
                <w:b/>
                <w:bCs/>
                <w:sz w:val="24"/>
                <w:szCs w:val="24"/>
                <w:lang w:val="es-HN"/>
              </w:rPr>
            </w:pPr>
            <w:r w:rsidRPr="005646B3">
              <w:rPr>
                <w:rFonts w:ascii="Arial" w:eastAsia="Times New Roman" w:hAnsi="Arial" w:cs="Arial"/>
                <w:b/>
                <w:bCs/>
                <w:sz w:val="24"/>
                <w:szCs w:val="24"/>
                <w:lang w:val="es-HN"/>
              </w:rPr>
              <w:t>Potencialidades del mercado</w:t>
            </w:r>
          </w:p>
        </w:tc>
        <w:tc>
          <w:tcPr>
            <w:tcW w:w="7375" w:type="dxa"/>
          </w:tcPr>
          <w:p w:rsidR="00145BBD" w:rsidRPr="005646B3" w:rsidRDefault="00145BBD" w:rsidP="00145BBD">
            <w:pPr>
              <w:suppressAutoHyphens/>
              <w:spacing w:after="200" w:line="288" w:lineRule="auto"/>
              <w:jc w:val="both"/>
              <w:rPr>
                <w:rFonts w:ascii="Arial" w:eastAsia="Calibri" w:hAnsi="Arial" w:cs="Arial"/>
                <w:sz w:val="24"/>
                <w:szCs w:val="24"/>
                <w:lang w:val="es-ES"/>
              </w:rPr>
            </w:pPr>
            <w:r w:rsidRPr="005646B3">
              <w:rPr>
                <w:rFonts w:ascii="Arial" w:eastAsia="Calibri" w:hAnsi="Arial" w:cs="Arial"/>
                <w:sz w:val="24"/>
                <w:szCs w:val="24"/>
                <w:lang w:val="es-ES"/>
              </w:rPr>
              <w:t xml:space="preserve">El objetivo central de esta propuesta es elevar y estabilizar niveles de producción por encima de 500 toneladas anuales de cacao fino de alta calidad para la exportación y/o la industria confitera nacional. </w:t>
            </w:r>
          </w:p>
          <w:p w:rsidR="00145BBD" w:rsidRPr="005646B3" w:rsidRDefault="00145BBD" w:rsidP="00145BBD">
            <w:pPr>
              <w:spacing w:after="200" w:line="288" w:lineRule="auto"/>
              <w:jc w:val="both"/>
              <w:rPr>
                <w:rFonts w:ascii="Arial" w:eastAsia="Calibri" w:hAnsi="Arial" w:cs="Arial"/>
              </w:rPr>
            </w:pPr>
            <w:r w:rsidRPr="005646B3">
              <w:rPr>
                <w:rFonts w:ascii="Arial" w:eastAsia="Calibri" w:hAnsi="Arial" w:cs="Arial"/>
                <w:sz w:val="24"/>
                <w:szCs w:val="24"/>
                <w:lang w:val="es-ES"/>
              </w:rPr>
              <w:t xml:space="preserve">Diferentes compañías (Lindt de Suiza, Grupo ALDA de México, Bella Time de China) han expresado su interés en realizar inversiones en el desarrollo del cacao en Cuba para incrementar la producción de grano </w:t>
            </w:r>
            <w:r w:rsidRPr="005646B3">
              <w:rPr>
                <w:rFonts w:ascii="Arial" w:eastAsia="Calibri" w:hAnsi="Arial" w:cs="Arial"/>
                <w:sz w:val="24"/>
                <w:szCs w:val="24"/>
              </w:rPr>
              <w:t>“Tipo fino de aroma” que se cotiza a</w:t>
            </w:r>
            <w:r w:rsidRPr="005646B3">
              <w:rPr>
                <w:rFonts w:ascii="Arial" w:eastAsia="Calibri" w:hAnsi="Arial" w:cs="Arial"/>
                <w:sz w:val="24"/>
                <w:szCs w:val="24"/>
                <w:lang w:val="es-ES"/>
              </w:rPr>
              <w:t xml:space="preserve"> altos precios en el mercado internacional.</w:t>
            </w:r>
            <w:r w:rsidRPr="005646B3">
              <w:rPr>
                <w:rFonts w:ascii="Arial" w:eastAsia="Calibri" w:hAnsi="Arial" w:cs="Arial"/>
                <w:sz w:val="24"/>
                <w:szCs w:val="24"/>
              </w:rPr>
              <w:t xml:space="preserve"> Los incrementos de esta calidad de cacao que sean generados como resultado del proyecto se pueden exportar, siempre que se vendan a precios competitivos del mercado y cubriendo la demanda de la industria nacional. </w:t>
            </w:r>
          </w:p>
        </w:tc>
      </w:tr>
      <w:tr w:rsidR="00145BBD" w:rsidRPr="005646B3" w:rsidTr="003863F2">
        <w:tc>
          <w:tcPr>
            <w:tcW w:w="2795" w:type="dxa"/>
            <w:tcBorders>
              <w:left w:val="nil"/>
              <w:right w:val="nil"/>
            </w:tcBorders>
            <w:shd w:val="clear" w:color="auto" w:fill="C0C0C0"/>
          </w:tcPr>
          <w:p w:rsidR="00145BBD" w:rsidRPr="005646B3" w:rsidRDefault="00145BBD" w:rsidP="00145BBD">
            <w:pPr>
              <w:spacing w:line="288" w:lineRule="auto"/>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Resultados esperados</w:t>
            </w:r>
          </w:p>
          <w:p w:rsidR="00145BBD" w:rsidRPr="005646B3" w:rsidRDefault="00145BBD" w:rsidP="00145BBD">
            <w:pPr>
              <w:spacing w:line="288" w:lineRule="auto"/>
              <w:contextualSpacing/>
              <w:jc w:val="both"/>
              <w:rPr>
                <w:rFonts w:ascii="Candara" w:eastAsia="Times New Roman" w:hAnsi="Candara" w:cs="Arial"/>
                <w:b/>
                <w:bCs/>
                <w:i/>
                <w:sz w:val="24"/>
                <w:szCs w:val="24"/>
                <w:lang w:val="es-HN"/>
              </w:rPr>
            </w:pPr>
            <w:r w:rsidRPr="005646B3">
              <w:rPr>
                <w:rFonts w:ascii="Arial" w:eastAsia="Times New Roman" w:hAnsi="Arial" w:cs="Arial"/>
                <w:b/>
                <w:bCs/>
                <w:sz w:val="24"/>
                <w:szCs w:val="24"/>
                <w:lang w:val="es-ES"/>
              </w:rPr>
              <w:t>estimados</w:t>
            </w:r>
          </w:p>
        </w:tc>
        <w:tc>
          <w:tcPr>
            <w:tcW w:w="7375" w:type="dxa"/>
            <w:tcBorders>
              <w:left w:val="nil"/>
              <w:right w:val="nil"/>
            </w:tcBorders>
            <w:shd w:val="clear" w:color="auto" w:fill="C0C0C0"/>
          </w:tcPr>
          <w:p w:rsidR="00145BBD" w:rsidRPr="005646B3" w:rsidRDefault="00145BBD" w:rsidP="00145BBD">
            <w:pPr>
              <w:spacing w:after="200" w:line="288" w:lineRule="auto"/>
              <w:jc w:val="both"/>
              <w:rPr>
                <w:rFonts w:ascii="Arial" w:eastAsia="Calibri" w:hAnsi="Arial" w:cs="Arial"/>
                <w:sz w:val="24"/>
                <w:szCs w:val="24"/>
              </w:rPr>
            </w:pPr>
            <w:r w:rsidRPr="005646B3">
              <w:rPr>
                <w:rFonts w:ascii="Arial" w:eastAsia="Calibri" w:hAnsi="Arial" w:cs="Arial"/>
                <w:sz w:val="24"/>
                <w:szCs w:val="24"/>
              </w:rPr>
              <w:t>El proyecto tiene como objetivo el incremento de los niveles productivos a partir de la introducción de tecnologías que permitan el aumento de los rendimientos actuales en el cultivo, así como el aumento de los niveles de recepción de cacao fino de aroma, apoyando con recursos materiales la recuperación de las plantaciones y el desarrollo de nuevas áreas de cultivo, actualizando la tecnología del procesamiento del cacao, mejorando la calidad, renovando la infraestructura de la cadena productiva, trazando el traslado del cacao desde los puntos de recepción a la procesadora, garantizando una adecuada conservación, manipulación y procesamiento, capacitando al personal implicado en estos procesos y elevando en general la cultura en la producción de cacao.</w:t>
            </w:r>
          </w:p>
        </w:tc>
      </w:tr>
      <w:tr w:rsidR="00145BBD" w:rsidRPr="005646B3" w:rsidTr="003863F2">
        <w:tc>
          <w:tcPr>
            <w:tcW w:w="2795" w:type="dxa"/>
          </w:tcPr>
          <w:p w:rsidR="00145BBD" w:rsidRPr="005646B3" w:rsidRDefault="00145BBD" w:rsidP="00145BBD">
            <w:pPr>
              <w:spacing w:line="288" w:lineRule="auto"/>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Contactos</w:t>
            </w:r>
          </w:p>
        </w:tc>
        <w:tc>
          <w:tcPr>
            <w:tcW w:w="7375" w:type="dxa"/>
          </w:tcPr>
          <w:p w:rsidR="00145BBD" w:rsidRPr="005646B3" w:rsidRDefault="00145BBD" w:rsidP="00145BBD">
            <w:pPr>
              <w:spacing w:line="288" w:lineRule="auto"/>
              <w:contextualSpacing/>
              <w:jc w:val="both"/>
              <w:rPr>
                <w:rFonts w:ascii="Arial" w:eastAsia="Times New Roman" w:hAnsi="Arial" w:cs="Arial"/>
                <w:sz w:val="24"/>
                <w:szCs w:val="24"/>
                <w:lang w:val="en-US"/>
              </w:rPr>
            </w:pPr>
            <w:r w:rsidRPr="005646B3">
              <w:rPr>
                <w:rFonts w:ascii="Arial" w:eastAsia="Times New Roman" w:hAnsi="Arial" w:cs="Arial"/>
                <w:sz w:val="24"/>
                <w:szCs w:val="24"/>
                <w:lang w:val="es-ES"/>
              </w:rPr>
              <w:t xml:space="preserve">Dirección de NegociosAgroforestal S.A: Celso Carpio Camarote. </w:t>
            </w:r>
            <w:r w:rsidRPr="005646B3">
              <w:rPr>
                <w:rFonts w:ascii="Arial" w:eastAsia="Times New Roman" w:hAnsi="Arial" w:cs="Arial"/>
                <w:sz w:val="24"/>
                <w:szCs w:val="24"/>
                <w:lang w:val="en-US"/>
              </w:rPr>
              <w:t xml:space="preserve">Telf.: 72044559; E-mail: </w:t>
            </w:r>
            <w:hyperlink r:id="rId12" w:history="1">
              <w:r w:rsidRPr="005646B3">
                <w:rPr>
                  <w:rFonts w:ascii="Arial" w:eastAsia="Times New Roman" w:hAnsi="Arial" w:cs="Arial"/>
                  <w:sz w:val="24"/>
                  <w:szCs w:val="24"/>
                  <w:u w:val="single"/>
                  <w:lang w:val="en-US"/>
                </w:rPr>
                <w:t>desarrollo1@gaf.minag.cu</w:t>
              </w:r>
            </w:hyperlink>
          </w:p>
          <w:p w:rsidR="00145BBD" w:rsidRPr="005646B3" w:rsidRDefault="00145BBD" w:rsidP="00145BBD">
            <w:pPr>
              <w:spacing w:line="288" w:lineRule="auto"/>
              <w:contextualSpacing/>
              <w:jc w:val="both"/>
              <w:rPr>
                <w:rFonts w:ascii="Arial" w:eastAsia="Times New Roman" w:hAnsi="Arial" w:cs="Arial"/>
                <w:sz w:val="24"/>
                <w:szCs w:val="24"/>
                <w:lang w:val="pt-BR"/>
              </w:rPr>
            </w:pPr>
            <w:r w:rsidRPr="005646B3">
              <w:rPr>
                <w:rFonts w:ascii="Arial" w:eastAsia="Times New Roman" w:hAnsi="Arial" w:cs="Arial"/>
                <w:sz w:val="24"/>
                <w:szCs w:val="24"/>
                <w:lang w:val="pt-BR"/>
              </w:rPr>
              <w:t xml:space="preserve">Empresa Agroforestal y Coco Baracoa: Alexis Toirac Perera. </w:t>
            </w:r>
            <w:r w:rsidR="00B93F8E" w:rsidRPr="005646B3">
              <w:rPr>
                <w:rFonts w:ascii="Arial" w:eastAsia="Times New Roman" w:hAnsi="Arial" w:cs="Arial"/>
                <w:sz w:val="24"/>
                <w:szCs w:val="24"/>
                <w:lang w:val="pt-BR"/>
              </w:rPr>
              <w:t>Telef.</w:t>
            </w:r>
            <w:r w:rsidRPr="005646B3">
              <w:rPr>
                <w:rFonts w:ascii="Arial" w:eastAsia="Times New Roman" w:hAnsi="Arial" w:cs="Arial"/>
                <w:sz w:val="24"/>
                <w:szCs w:val="24"/>
                <w:lang w:val="pt-BR"/>
              </w:rPr>
              <w:t>: 021 54 18 04; móvil: 52680286</w:t>
            </w:r>
          </w:p>
        </w:tc>
      </w:tr>
    </w:tbl>
    <w:p w:rsidR="00145BBD" w:rsidRPr="005646B3" w:rsidRDefault="00145BBD" w:rsidP="00145BBD">
      <w:pPr>
        <w:spacing w:line="288" w:lineRule="auto"/>
        <w:rPr>
          <w:rFonts w:ascii="Arial" w:eastAsia="Calibri" w:hAnsi="Arial" w:cs="Arial"/>
          <w:sz w:val="28"/>
          <w:szCs w:val="28"/>
          <w:lang w:val="pt-BR" w:eastAsia="es-ES"/>
        </w:rPr>
      </w:pPr>
    </w:p>
    <w:p w:rsidR="00317A63" w:rsidRPr="005646B3" w:rsidRDefault="00317A63" w:rsidP="00317A63">
      <w:pPr>
        <w:spacing w:line="259" w:lineRule="auto"/>
        <w:jc w:val="center"/>
        <w:rPr>
          <w:rFonts w:ascii="Arial" w:eastAsia="Calibri" w:hAnsi="Arial" w:cs="Arial"/>
          <w:b/>
          <w:noProof/>
          <w:sz w:val="28"/>
          <w:lang w:val="es-ES" w:eastAsia="es-ES"/>
        </w:rPr>
      </w:pPr>
      <w:r w:rsidRPr="005646B3">
        <w:rPr>
          <w:rFonts w:ascii="Arial" w:eastAsia="Calibri" w:hAnsi="Arial" w:cs="Arial"/>
          <w:b/>
          <w:noProof/>
          <w:sz w:val="28"/>
          <w:lang w:val="cs-CZ" w:eastAsia="cs-CZ"/>
        </w:rPr>
        <w:drawing>
          <wp:inline distT="0" distB="0" distL="0" distR="0">
            <wp:extent cx="1765300" cy="1143000"/>
            <wp:effectExtent l="0" t="0" r="6350" b="0"/>
            <wp:docPr id="7" name="Imagen 7" descr="DSC0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5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00" cy="1143000"/>
                    </a:xfrm>
                    <a:prstGeom prst="rect">
                      <a:avLst/>
                    </a:prstGeom>
                    <a:noFill/>
                    <a:ln>
                      <a:noFill/>
                    </a:ln>
                  </pic:spPr>
                </pic:pic>
              </a:graphicData>
            </a:graphic>
          </wp:inline>
        </w:drawing>
      </w:r>
      <w:r w:rsidRPr="005646B3">
        <w:rPr>
          <w:rFonts w:ascii="Arial" w:eastAsia="Calibri" w:hAnsi="Arial" w:cs="Arial"/>
          <w:b/>
          <w:noProof/>
          <w:sz w:val="28"/>
          <w:lang w:val="cs-CZ" w:eastAsia="cs-CZ"/>
        </w:rPr>
        <w:drawing>
          <wp:inline distT="0" distB="0" distL="0" distR="0">
            <wp:extent cx="1555750" cy="11239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5750" cy="1123950"/>
                    </a:xfrm>
                    <a:prstGeom prst="rect">
                      <a:avLst/>
                    </a:prstGeom>
                    <a:noFill/>
                    <a:ln>
                      <a:noFill/>
                    </a:ln>
                  </pic:spPr>
                </pic:pic>
              </a:graphicData>
            </a:graphic>
          </wp:inline>
        </w:drawing>
      </w:r>
      <w:r w:rsidRPr="005646B3">
        <w:rPr>
          <w:rFonts w:ascii="Arial" w:eastAsia="Calibri" w:hAnsi="Arial" w:cs="Arial"/>
          <w:b/>
          <w:noProof/>
          <w:sz w:val="28"/>
          <w:lang w:val="cs-CZ" w:eastAsia="cs-CZ"/>
        </w:rPr>
        <w:drawing>
          <wp:inline distT="0" distB="0" distL="0" distR="0">
            <wp:extent cx="1352550" cy="1085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1085850"/>
                    </a:xfrm>
                    <a:prstGeom prst="rect">
                      <a:avLst/>
                    </a:prstGeom>
                    <a:noFill/>
                    <a:ln>
                      <a:noFill/>
                    </a:ln>
                  </pic:spPr>
                </pic:pic>
              </a:graphicData>
            </a:graphic>
          </wp:inline>
        </w:drawing>
      </w:r>
    </w:p>
    <w:p w:rsidR="00317A63" w:rsidRPr="005646B3" w:rsidRDefault="00317A63" w:rsidP="00317A63">
      <w:pPr>
        <w:spacing w:line="259" w:lineRule="auto"/>
        <w:rPr>
          <w:rFonts w:ascii="Arial" w:eastAsia="Calibri" w:hAnsi="Arial" w:cs="Arial"/>
          <w:b/>
          <w:sz w:val="28"/>
          <w:lang w:val="es-ES"/>
        </w:rPr>
      </w:pPr>
      <w:r w:rsidRPr="005646B3">
        <w:rPr>
          <w:rFonts w:ascii="Arial" w:eastAsia="Calibri" w:hAnsi="Arial" w:cs="Arial"/>
          <w:b/>
          <w:sz w:val="20"/>
          <w:szCs w:val="20"/>
          <w:lang w:val="es-ES"/>
        </w:rPr>
        <w:t xml:space="preserve">                     Plantaciones</w:t>
      </w:r>
      <w:r w:rsidRPr="005646B3">
        <w:rPr>
          <w:rFonts w:ascii="Arial" w:eastAsia="Calibri" w:hAnsi="Arial" w:cs="Arial"/>
          <w:b/>
          <w:sz w:val="20"/>
          <w:szCs w:val="20"/>
          <w:lang w:val="es-ES"/>
        </w:rPr>
        <w:tab/>
      </w:r>
      <w:r w:rsidRPr="005646B3">
        <w:rPr>
          <w:rFonts w:ascii="Arial" w:eastAsia="Calibri" w:hAnsi="Arial" w:cs="Arial"/>
          <w:b/>
          <w:sz w:val="28"/>
          <w:lang w:val="es-ES"/>
        </w:rPr>
        <w:tab/>
      </w:r>
      <w:r w:rsidRPr="005646B3">
        <w:rPr>
          <w:rFonts w:ascii="Arial" w:eastAsia="Calibri" w:hAnsi="Arial" w:cs="Arial"/>
          <w:b/>
          <w:sz w:val="28"/>
          <w:lang w:val="es-ES"/>
        </w:rPr>
        <w:tab/>
      </w:r>
      <w:r w:rsidRPr="005646B3">
        <w:rPr>
          <w:rFonts w:ascii="Arial" w:eastAsia="Calibri" w:hAnsi="Arial" w:cs="Arial"/>
          <w:b/>
          <w:sz w:val="20"/>
          <w:szCs w:val="20"/>
          <w:lang w:val="es-ES"/>
        </w:rPr>
        <w:t>Astillas</w:t>
      </w:r>
      <w:r w:rsidRPr="005646B3">
        <w:rPr>
          <w:rFonts w:ascii="Arial" w:eastAsia="Calibri" w:hAnsi="Arial" w:cs="Arial"/>
          <w:b/>
          <w:sz w:val="28"/>
          <w:lang w:val="es-ES"/>
        </w:rPr>
        <w:tab/>
      </w:r>
      <w:r w:rsidRPr="005646B3">
        <w:rPr>
          <w:rFonts w:ascii="Arial" w:eastAsia="Calibri" w:hAnsi="Arial" w:cs="Arial"/>
          <w:b/>
          <w:sz w:val="28"/>
          <w:lang w:val="es-ES"/>
        </w:rPr>
        <w:tab/>
      </w:r>
      <w:r w:rsidRPr="005646B3">
        <w:rPr>
          <w:rFonts w:ascii="Arial" w:eastAsia="Calibri" w:hAnsi="Arial" w:cs="Arial"/>
          <w:b/>
          <w:sz w:val="20"/>
          <w:szCs w:val="20"/>
          <w:lang w:val="es-ES"/>
        </w:rPr>
        <w:t>Tableros MDF</w:t>
      </w:r>
    </w:p>
    <w:tbl>
      <w:tblPr>
        <w:tblW w:w="10170" w:type="dxa"/>
        <w:tblInd w:w="-601" w:type="dxa"/>
        <w:tblBorders>
          <w:top w:val="single" w:sz="8" w:space="0" w:color="000000"/>
          <w:bottom w:val="single" w:sz="8" w:space="0" w:color="000000"/>
        </w:tblBorders>
        <w:tblLook w:val="04A0" w:firstRow="1" w:lastRow="0" w:firstColumn="1" w:lastColumn="0" w:noHBand="0" w:noVBand="1"/>
      </w:tblPr>
      <w:tblGrid>
        <w:gridCol w:w="2424"/>
        <w:gridCol w:w="7746"/>
      </w:tblGrid>
      <w:tr w:rsidR="00317A63" w:rsidRPr="005646B3" w:rsidTr="003863F2">
        <w:tc>
          <w:tcPr>
            <w:tcW w:w="10170" w:type="dxa"/>
            <w:gridSpan w:val="2"/>
            <w:tcBorders>
              <w:top w:val="single" w:sz="8" w:space="0" w:color="000000"/>
              <w:left w:val="nil"/>
              <w:bottom w:val="single" w:sz="8" w:space="0" w:color="000000"/>
              <w:right w:val="nil"/>
            </w:tcBorders>
          </w:tcPr>
          <w:p w:rsidR="00317A63" w:rsidRPr="005646B3" w:rsidRDefault="00317A63" w:rsidP="00317A63">
            <w:pPr>
              <w:tabs>
                <w:tab w:val="num" w:pos="1068"/>
              </w:tabs>
              <w:spacing w:line="259" w:lineRule="auto"/>
              <w:ind w:left="-109"/>
              <w:rPr>
                <w:rFonts w:ascii="Arial" w:eastAsia="Calibri" w:hAnsi="Arial" w:cs="Arial"/>
                <w:b/>
                <w:sz w:val="24"/>
                <w:szCs w:val="24"/>
                <w:lang w:val="es-ES"/>
              </w:rPr>
            </w:pPr>
            <w:r w:rsidRPr="005646B3">
              <w:rPr>
                <w:rFonts w:ascii="Arial" w:eastAsia="Calibri" w:hAnsi="Arial" w:cs="Arial"/>
                <w:b/>
                <w:sz w:val="24"/>
                <w:szCs w:val="24"/>
                <w:lang w:val="es-ES"/>
              </w:rPr>
              <w:t xml:space="preserve">Proyecto: </w:t>
            </w:r>
            <w:r w:rsidRPr="005646B3">
              <w:rPr>
                <w:rFonts w:ascii="Arial" w:eastAsia="Calibri" w:hAnsi="Arial" w:cs="Arial"/>
                <w:sz w:val="24"/>
                <w:szCs w:val="24"/>
                <w:lang w:val="es-ES"/>
              </w:rPr>
              <w:t>Producción de tableros de madera</w:t>
            </w:r>
          </w:p>
        </w:tc>
      </w:tr>
      <w:tr w:rsidR="00317A63" w:rsidRPr="005646B3" w:rsidTr="003863F2">
        <w:tc>
          <w:tcPr>
            <w:tcW w:w="2424" w:type="dxa"/>
            <w:tcBorders>
              <w:left w:val="nil"/>
              <w:right w:val="nil"/>
            </w:tcBorders>
            <w:shd w:val="clear" w:color="auto" w:fill="C0C0C0"/>
          </w:tcPr>
          <w:p w:rsidR="00317A63" w:rsidRPr="005646B3" w:rsidRDefault="00317A63" w:rsidP="00317A63">
            <w:pPr>
              <w:spacing w:line="259" w:lineRule="auto"/>
              <w:ind w:left="-109"/>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Descripción</w:t>
            </w:r>
          </w:p>
        </w:tc>
        <w:tc>
          <w:tcPr>
            <w:tcW w:w="7746" w:type="dxa"/>
            <w:tcBorders>
              <w:left w:val="nil"/>
              <w:right w:val="nil"/>
            </w:tcBorders>
            <w:shd w:val="clear" w:color="auto" w:fill="C0C0C0"/>
          </w:tcPr>
          <w:p w:rsidR="00317A63" w:rsidRPr="005646B3" w:rsidRDefault="00317A63" w:rsidP="00317A63">
            <w:pPr>
              <w:tabs>
                <w:tab w:val="num" w:pos="1068"/>
              </w:tabs>
              <w:spacing w:line="259" w:lineRule="auto"/>
              <w:jc w:val="both"/>
              <w:rPr>
                <w:rFonts w:ascii="Arial" w:eastAsia="Calibri" w:hAnsi="Arial" w:cs="Arial"/>
                <w:sz w:val="24"/>
                <w:szCs w:val="24"/>
                <w:lang w:val="es-ES"/>
              </w:rPr>
            </w:pPr>
            <w:r w:rsidRPr="005646B3">
              <w:rPr>
                <w:rFonts w:ascii="Arial" w:eastAsia="Calibri" w:hAnsi="Arial" w:cs="Arial"/>
                <w:sz w:val="24"/>
                <w:szCs w:val="24"/>
                <w:lang w:val="es-ES"/>
              </w:rPr>
              <w:t xml:space="preserve">Esta propuesta de negocio tiene como objetivo </w:t>
            </w:r>
            <w:r w:rsidRPr="005646B3">
              <w:rPr>
                <w:rFonts w:ascii="Arial" w:eastAsia="Calibri" w:hAnsi="Arial" w:cs="Arial"/>
                <w:sz w:val="24"/>
                <w:lang w:val="es-ES"/>
              </w:rPr>
              <w:t xml:space="preserve">la construcción y puesta en explotación de una planta con una capacidad de </w:t>
            </w:r>
            <w:r w:rsidRPr="005646B3">
              <w:rPr>
                <w:rFonts w:ascii="Arial" w:eastAsia="Calibri" w:hAnsi="Arial" w:cs="Arial"/>
                <w:sz w:val="24"/>
                <w:szCs w:val="24"/>
                <w:lang w:val="es-ES"/>
              </w:rPr>
              <w:t>producción de hasta 50 mil metros cúbicos anuales de tableros de fibras de mediana densidad (MDF) a partir de plantaciones forestales con manejo intensivo, maderas rollizas de bajas dimensiones producto de los manejos de las plantaciones forestales establecidas y residuos de la industria para satisfacer las demandas del mercado nacional y destinar los excedentes a la exportación</w:t>
            </w:r>
          </w:p>
        </w:tc>
      </w:tr>
      <w:tr w:rsidR="00317A63" w:rsidRPr="005646B3" w:rsidTr="003863F2">
        <w:tc>
          <w:tcPr>
            <w:tcW w:w="2424" w:type="dxa"/>
          </w:tcPr>
          <w:p w:rsidR="00317A63" w:rsidRPr="005646B3" w:rsidRDefault="00317A63" w:rsidP="00317A63">
            <w:pPr>
              <w:spacing w:line="259" w:lineRule="auto"/>
              <w:ind w:left="-109"/>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ES"/>
              </w:rPr>
              <w:t>Modalidad de inversión</w:t>
            </w:r>
          </w:p>
        </w:tc>
        <w:tc>
          <w:tcPr>
            <w:tcW w:w="7746" w:type="dxa"/>
          </w:tcPr>
          <w:p w:rsidR="00317A63" w:rsidRPr="005646B3" w:rsidRDefault="00317A63" w:rsidP="00317A63">
            <w:pPr>
              <w:spacing w:line="259" w:lineRule="auto"/>
              <w:contextualSpacing/>
              <w:jc w:val="both"/>
              <w:rPr>
                <w:rFonts w:ascii="Arial" w:eastAsia="Times New Roman" w:hAnsi="Arial" w:cs="Arial"/>
                <w:sz w:val="24"/>
                <w:szCs w:val="24"/>
                <w:lang w:val="es-ES"/>
              </w:rPr>
            </w:pPr>
            <w:r w:rsidRPr="005646B3">
              <w:rPr>
                <w:rFonts w:ascii="Arial" w:eastAsia="Times New Roman" w:hAnsi="Arial" w:cs="Arial"/>
                <w:sz w:val="24"/>
                <w:szCs w:val="24"/>
                <w:lang w:val="es-ES"/>
              </w:rPr>
              <w:t>Empresa Mixta</w:t>
            </w:r>
          </w:p>
          <w:p w:rsidR="00317A63" w:rsidRPr="005646B3" w:rsidRDefault="00317A63" w:rsidP="00317A63">
            <w:pPr>
              <w:spacing w:line="259" w:lineRule="auto"/>
              <w:contextualSpacing/>
              <w:jc w:val="both"/>
              <w:rPr>
                <w:rFonts w:ascii="Arial" w:eastAsia="Times New Roman" w:hAnsi="Arial" w:cs="Arial"/>
                <w:sz w:val="24"/>
                <w:szCs w:val="24"/>
                <w:lang w:val="es-ES"/>
              </w:rPr>
            </w:pPr>
          </w:p>
        </w:tc>
      </w:tr>
      <w:tr w:rsidR="00317A63" w:rsidRPr="005646B3" w:rsidTr="003863F2">
        <w:tc>
          <w:tcPr>
            <w:tcW w:w="2424" w:type="dxa"/>
            <w:tcBorders>
              <w:left w:val="nil"/>
              <w:right w:val="nil"/>
            </w:tcBorders>
            <w:shd w:val="clear" w:color="auto" w:fill="C0C0C0"/>
          </w:tcPr>
          <w:p w:rsidR="00317A63" w:rsidRPr="005646B3" w:rsidRDefault="00317A63" w:rsidP="00317A63">
            <w:pPr>
              <w:spacing w:line="259" w:lineRule="auto"/>
              <w:ind w:left="-109"/>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Parte cubana</w:t>
            </w:r>
          </w:p>
        </w:tc>
        <w:tc>
          <w:tcPr>
            <w:tcW w:w="7746" w:type="dxa"/>
            <w:tcBorders>
              <w:left w:val="nil"/>
              <w:right w:val="nil"/>
            </w:tcBorders>
            <w:shd w:val="clear" w:color="auto" w:fill="C0C0C0"/>
          </w:tcPr>
          <w:p w:rsidR="00317A63" w:rsidRPr="005646B3" w:rsidRDefault="00317A63" w:rsidP="00317A63">
            <w:pPr>
              <w:spacing w:line="259" w:lineRule="auto"/>
              <w:contextualSpacing/>
              <w:jc w:val="both"/>
              <w:rPr>
                <w:rFonts w:ascii="Arial" w:eastAsia="Times New Roman" w:hAnsi="Arial" w:cs="Arial"/>
                <w:sz w:val="24"/>
                <w:szCs w:val="24"/>
                <w:lang w:val="es-ES"/>
              </w:rPr>
            </w:pPr>
            <w:r w:rsidRPr="005646B3">
              <w:rPr>
                <w:rFonts w:ascii="Arial" w:eastAsia="Calibri" w:hAnsi="Arial" w:cs="Arial"/>
                <w:sz w:val="24"/>
                <w:szCs w:val="24"/>
                <w:lang w:val="es-ES"/>
              </w:rPr>
              <w:t>Empresa Agroforestal Pinar del Río</w:t>
            </w:r>
          </w:p>
        </w:tc>
      </w:tr>
      <w:tr w:rsidR="00317A63" w:rsidRPr="005646B3" w:rsidTr="003863F2">
        <w:tc>
          <w:tcPr>
            <w:tcW w:w="2424" w:type="dxa"/>
          </w:tcPr>
          <w:p w:rsidR="00317A63" w:rsidRPr="005646B3" w:rsidRDefault="00317A63" w:rsidP="00317A63">
            <w:pPr>
              <w:spacing w:line="259" w:lineRule="auto"/>
              <w:ind w:left="-109"/>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HN"/>
              </w:rPr>
              <w:t>Monto de inversión estimado</w:t>
            </w:r>
          </w:p>
        </w:tc>
        <w:tc>
          <w:tcPr>
            <w:tcW w:w="7746" w:type="dxa"/>
          </w:tcPr>
          <w:p w:rsidR="00317A63" w:rsidRPr="005646B3" w:rsidRDefault="00317A63" w:rsidP="00317A63">
            <w:pPr>
              <w:spacing w:line="259" w:lineRule="auto"/>
              <w:contextualSpacing/>
              <w:jc w:val="both"/>
              <w:rPr>
                <w:rFonts w:ascii="Arial" w:eastAsia="Times New Roman" w:hAnsi="Arial" w:cs="Arial"/>
                <w:sz w:val="24"/>
                <w:szCs w:val="24"/>
                <w:lang w:val="es-ES"/>
              </w:rPr>
            </w:pPr>
            <w:r w:rsidRPr="005646B3">
              <w:rPr>
                <w:rFonts w:ascii="Arial" w:eastAsia="Times New Roman" w:hAnsi="Arial" w:cs="Arial"/>
                <w:sz w:val="24"/>
                <w:szCs w:val="24"/>
                <w:lang w:val="es-ES"/>
              </w:rPr>
              <w:t>33,8 millones de USD</w:t>
            </w:r>
          </w:p>
        </w:tc>
      </w:tr>
      <w:tr w:rsidR="00317A63" w:rsidRPr="005646B3" w:rsidTr="003863F2">
        <w:tc>
          <w:tcPr>
            <w:tcW w:w="2424" w:type="dxa"/>
            <w:tcBorders>
              <w:left w:val="nil"/>
              <w:right w:val="nil"/>
            </w:tcBorders>
            <w:shd w:val="clear" w:color="auto" w:fill="C0C0C0"/>
          </w:tcPr>
          <w:p w:rsidR="00317A63" w:rsidRPr="005646B3" w:rsidRDefault="00317A63" w:rsidP="00317A63">
            <w:pPr>
              <w:spacing w:line="259" w:lineRule="auto"/>
              <w:ind w:left="-109"/>
              <w:contextualSpacing/>
              <w:jc w:val="both"/>
              <w:rPr>
                <w:rFonts w:ascii="Arial" w:eastAsia="Times New Roman" w:hAnsi="Arial" w:cs="Arial"/>
                <w:b/>
                <w:bCs/>
                <w:sz w:val="24"/>
                <w:szCs w:val="24"/>
                <w:lang w:val="es-HN"/>
              </w:rPr>
            </w:pPr>
            <w:r w:rsidRPr="005646B3">
              <w:rPr>
                <w:rFonts w:ascii="Arial" w:eastAsia="Times New Roman" w:hAnsi="Arial" w:cs="Arial"/>
                <w:b/>
                <w:bCs/>
                <w:sz w:val="24"/>
                <w:szCs w:val="24"/>
                <w:lang w:val="es-HN"/>
              </w:rPr>
              <w:t>Localización:</w:t>
            </w:r>
          </w:p>
        </w:tc>
        <w:tc>
          <w:tcPr>
            <w:tcW w:w="7746" w:type="dxa"/>
            <w:tcBorders>
              <w:left w:val="nil"/>
              <w:right w:val="nil"/>
            </w:tcBorders>
            <w:shd w:val="clear" w:color="auto" w:fill="C0C0C0"/>
          </w:tcPr>
          <w:p w:rsidR="00317A63" w:rsidRPr="005646B3" w:rsidRDefault="00317A63" w:rsidP="00317A63">
            <w:pPr>
              <w:tabs>
                <w:tab w:val="num" w:pos="1068"/>
              </w:tabs>
              <w:spacing w:line="259" w:lineRule="auto"/>
              <w:jc w:val="both"/>
              <w:rPr>
                <w:rFonts w:ascii="Arial" w:eastAsia="Calibri" w:hAnsi="Arial" w:cs="Arial"/>
                <w:lang w:val="es-ES"/>
              </w:rPr>
            </w:pPr>
            <w:r w:rsidRPr="005646B3">
              <w:rPr>
                <w:rFonts w:ascii="Arial" w:eastAsia="Calibri" w:hAnsi="Arial" w:cs="Arial"/>
                <w:sz w:val="24"/>
                <w:szCs w:val="24"/>
                <w:lang w:val="es-ES"/>
              </w:rPr>
              <w:t>Empresa Agroforestal Pinar del Río. La planta de tableros MDF se proyecta edificar en la localización de la antigua Fábrica de Fertilizantes que se encuentra ubicada al sur de la ciudad de Pinar del Río, en la Zona Industrial de Siete Matas.</w:t>
            </w:r>
          </w:p>
        </w:tc>
      </w:tr>
      <w:tr w:rsidR="00317A63" w:rsidRPr="005646B3" w:rsidTr="003863F2">
        <w:tc>
          <w:tcPr>
            <w:tcW w:w="2424" w:type="dxa"/>
          </w:tcPr>
          <w:p w:rsidR="00317A63" w:rsidRPr="005646B3" w:rsidRDefault="00317A63" w:rsidP="00317A63">
            <w:pPr>
              <w:spacing w:line="259" w:lineRule="auto"/>
              <w:ind w:left="-109"/>
              <w:contextualSpacing/>
              <w:rPr>
                <w:rFonts w:ascii="Arial" w:eastAsia="Times New Roman" w:hAnsi="Arial" w:cs="Arial"/>
                <w:b/>
                <w:bCs/>
                <w:sz w:val="24"/>
                <w:szCs w:val="24"/>
                <w:lang w:val="es-HN"/>
              </w:rPr>
            </w:pPr>
            <w:r w:rsidRPr="005646B3">
              <w:rPr>
                <w:rFonts w:ascii="Arial" w:eastAsia="Times New Roman" w:hAnsi="Arial" w:cs="Arial"/>
                <w:b/>
                <w:bCs/>
                <w:sz w:val="24"/>
                <w:szCs w:val="24"/>
                <w:lang w:val="es-HN"/>
              </w:rPr>
              <w:t>Potencialidades del mercado</w:t>
            </w:r>
          </w:p>
        </w:tc>
        <w:tc>
          <w:tcPr>
            <w:tcW w:w="7746" w:type="dxa"/>
          </w:tcPr>
          <w:p w:rsidR="00317A63" w:rsidRPr="005646B3" w:rsidRDefault="00317A63" w:rsidP="00317A63">
            <w:pPr>
              <w:spacing w:line="259" w:lineRule="auto"/>
              <w:contextualSpacing/>
              <w:jc w:val="both"/>
              <w:rPr>
                <w:rFonts w:ascii="Arial" w:eastAsia="Calibri" w:hAnsi="Arial" w:cs="Arial"/>
                <w:sz w:val="24"/>
                <w:szCs w:val="24"/>
                <w:lang w:val="es-ES"/>
              </w:rPr>
            </w:pPr>
            <w:r w:rsidRPr="005646B3">
              <w:rPr>
                <w:rFonts w:ascii="Arial" w:eastAsia="Calibri" w:hAnsi="Arial" w:cs="Arial"/>
                <w:sz w:val="24"/>
                <w:szCs w:val="24"/>
                <w:lang w:val="es-ES"/>
              </w:rPr>
              <w:t xml:space="preserve">La industria de tableros aglomerados existente en el país está constituida por siete plantas que utilizan el bagazo de caña como materia prima y son administradas por el Grupo AZCUBA. Actualmente la capacidad instalada utilizada es baja por la poca producción de bagazo debido a la reducción de los centrales azucareros, el uso del bagazo como combustible en los centrales como sustituto del petróleo, entre otras causas. </w:t>
            </w:r>
          </w:p>
          <w:p w:rsidR="00317A63" w:rsidRPr="005646B3" w:rsidRDefault="00317A63" w:rsidP="00317A63">
            <w:pPr>
              <w:spacing w:line="259" w:lineRule="auto"/>
              <w:contextualSpacing/>
              <w:jc w:val="both"/>
              <w:rPr>
                <w:rFonts w:ascii="Arial" w:eastAsia="Calibri" w:hAnsi="Arial" w:cs="Arial"/>
                <w:sz w:val="24"/>
                <w:szCs w:val="24"/>
                <w:lang w:val="es-ES"/>
              </w:rPr>
            </w:pPr>
          </w:p>
          <w:p w:rsidR="00317A63" w:rsidRPr="005646B3" w:rsidRDefault="00317A63" w:rsidP="00317A63">
            <w:pPr>
              <w:spacing w:line="259" w:lineRule="auto"/>
              <w:contextualSpacing/>
              <w:jc w:val="both"/>
              <w:rPr>
                <w:rFonts w:ascii="Arial" w:eastAsia="Calibri" w:hAnsi="Arial" w:cs="Arial"/>
                <w:sz w:val="24"/>
                <w:szCs w:val="24"/>
                <w:lang w:val="es-ES"/>
              </w:rPr>
            </w:pPr>
            <w:r w:rsidRPr="005646B3">
              <w:rPr>
                <w:rFonts w:ascii="Arial" w:eastAsia="Calibri" w:hAnsi="Arial" w:cs="Arial"/>
                <w:sz w:val="24"/>
                <w:szCs w:val="24"/>
                <w:lang w:val="es-ES"/>
              </w:rPr>
              <w:t>El mercado de tableros en el mundo está en pleno auge ya que algunos tipos como los MDF por sus cualidades permiten emplearlos para sustituir al plywood e incluso la madera aserrada en determinadas aplicaciones. La producción mundial es de uno 270 millones de metros cúbicos; los mayores productores son China, Estados Unidos, Alemania, Canadá, Rusia, Brasil, Polonia, Malasia, Francia e Italia que representan el 73% de la producción mundial. Las mayores tasas de crecimiento se aprecian en los tableros MDF con cerca del 17% anual.</w:t>
            </w:r>
          </w:p>
          <w:p w:rsidR="00317A63" w:rsidRPr="005646B3" w:rsidRDefault="00317A63" w:rsidP="00317A63">
            <w:pPr>
              <w:spacing w:line="259" w:lineRule="auto"/>
              <w:jc w:val="both"/>
              <w:rPr>
                <w:rFonts w:ascii="Arial" w:eastAsia="Calibri" w:hAnsi="Arial" w:cs="Arial"/>
                <w:sz w:val="24"/>
                <w:szCs w:val="24"/>
                <w:lang w:val="es-ES"/>
              </w:rPr>
            </w:pPr>
          </w:p>
          <w:p w:rsidR="00317A63" w:rsidRPr="005646B3" w:rsidRDefault="00317A63" w:rsidP="00317A63">
            <w:pPr>
              <w:spacing w:line="259" w:lineRule="auto"/>
              <w:jc w:val="both"/>
              <w:rPr>
                <w:rFonts w:ascii="Arial" w:eastAsia="Calibri" w:hAnsi="Arial" w:cs="Arial"/>
                <w:sz w:val="24"/>
                <w:szCs w:val="24"/>
                <w:lang w:val="es-ES"/>
              </w:rPr>
            </w:pPr>
            <w:r w:rsidRPr="005646B3">
              <w:rPr>
                <w:rFonts w:ascii="Arial" w:eastAsia="Calibri" w:hAnsi="Arial" w:cs="Arial"/>
                <w:sz w:val="24"/>
                <w:szCs w:val="24"/>
                <w:lang w:val="es-ES"/>
              </w:rPr>
              <w:t>En Cuba el consumo de tableros se sitúa actualmente (incluyendo plywood) en unos 26.0 Mm³ anuales de los cuales se importan la casi totalidad con una erogación en divisas de alrededor de 10 millones de dólares Este valor no incluye la importación de tableros en productos terminados como los muebles. Este consumo está muy lejos de satisfacer la demanda si comparamos los consumos per. capita de Cuba (0.001 m³/hab.) con respecto a la media mundial (0.031 m³/hab.). Además los muebles de tableros que se venden en la red minorista tienen precios muy altos que limitan la demanda real de la población de menores ingresos Teniendo en cuenta estas circunstancias la proyección de la demanda de tableros en Cuba se estima en 70 mil metros cúbicos anuales en 2030.</w:t>
            </w:r>
          </w:p>
          <w:p w:rsidR="00317A63" w:rsidRPr="005646B3" w:rsidRDefault="00317A63" w:rsidP="00317A63">
            <w:pPr>
              <w:spacing w:line="259" w:lineRule="auto"/>
              <w:jc w:val="both"/>
              <w:rPr>
                <w:rFonts w:ascii="Arial" w:eastAsia="Calibri" w:hAnsi="Arial" w:cs="Arial"/>
                <w:sz w:val="24"/>
                <w:szCs w:val="24"/>
                <w:lang w:val="es-ES"/>
              </w:rPr>
            </w:pPr>
            <w:r w:rsidRPr="005646B3">
              <w:rPr>
                <w:rFonts w:ascii="Arial" w:eastAsia="Calibri" w:hAnsi="Arial" w:cs="Arial"/>
                <w:sz w:val="24"/>
                <w:szCs w:val="24"/>
                <w:lang w:val="es-ES"/>
              </w:rPr>
              <w:t>Varias compañías (Homanit de Alemania, CAGITA de China) han expresado su interés por invertir en Cuba en la producción de tableros.</w:t>
            </w:r>
          </w:p>
          <w:p w:rsidR="00317A63" w:rsidRPr="005646B3" w:rsidRDefault="00317A63" w:rsidP="00317A63">
            <w:pPr>
              <w:spacing w:line="259" w:lineRule="auto"/>
              <w:contextualSpacing/>
              <w:jc w:val="both"/>
              <w:rPr>
                <w:rFonts w:ascii="Arial" w:eastAsia="Calibri" w:hAnsi="Arial" w:cs="Arial"/>
                <w:sz w:val="24"/>
                <w:szCs w:val="28"/>
                <w:lang w:val="es-ES"/>
              </w:rPr>
            </w:pPr>
          </w:p>
        </w:tc>
      </w:tr>
      <w:tr w:rsidR="00317A63" w:rsidRPr="005646B3" w:rsidTr="003863F2">
        <w:tc>
          <w:tcPr>
            <w:tcW w:w="2424" w:type="dxa"/>
            <w:tcBorders>
              <w:left w:val="nil"/>
              <w:right w:val="nil"/>
            </w:tcBorders>
            <w:shd w:val="clear" w:color="auto" w:fill="C0C0C0"/>
          </w:tcPr>
          <w:p w:rsidR="00317A63" w:rsidRPr="005646B3" w:rsidRDefault="00317A63" w:rsidP="00317A63">
            <w:pPr>
              <w:spacing w:line="259" w:lineRule="auto"/>
              <w:ind w:left="-109"/>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Resultados esperados</w:t>
            </w:r>
          </w:p>
          <w:p w:rsidR="00317A63" w:rsidRPr="005646B3" w:rsidRDefault="00317A63" w:rsidP="00317A63">
            <w:pPr>
              <w:spacing w:line="259" w:lineRule="auto"/>
              <w:ind w:left="-109"/>
              <w:contextualSpacing/>
              <w:jc w:val="both"/>
              <w:rPr>
                <w:rFonts w:ascii="Candara" w:eastAsia="Times New Roman" w:hAnsi="Candara" w:cs="Arial"/>
                <w:b/>
                <w:bCs/>
                <w:i/>
                <w:sz w:val="24"/>
                <w:szCs w:val="24"/>
                <w:lang w:val="es-HN"/>
              </w:rPr>
            </w:pPr>
            <w:r w:rsidRPr="005646B3">
              <w:rPr>
                <w:rFonts w:ascii="Arial" w:eastAsia="Times New Roman" w:hAnsi="Arial" w:cs="Arial"/>
                <w:b/>
                <w:bCs/>
                <w:sz w:val="24"/>
                <w:szCs w:val="24"/>
                <w:lang w:val="es-ES"/>
              </w:rPr>
              <w:t>estimados</w:t>
            </w:r>
          </w:p>
        </w:tc>
        <w:tc>
          <w:tcPr>
            <w:tcW w:w="7746" w:type="dxa"/>
            <w:tcBorders>
              <w:left w:val="nil"/>
              <w:right w:val="nil"/>
            </w:tcBorders>
            <w:shd w:val="clear" w:color="auto" w:fill="C0C0C0"/>
          </w:tcPr>
          <w:p w:rsidR="00317A63" w:rsidRPr="005646B3" w:rsidRDefault="00317A63" w:rsidP="00317A63">
            <w:pPr>
              <w:spacing w:line="259" w:lineRule="auto"/>
              <w:jc w:val="both"/>
              <w:rPr>
                <w:rFonts w:ascii="Arial" w:eastAsia="Calibri" w:hAnsi="Arial" w:cs="Arial"/>
                <w:sz w:val="24"/>
                <w:szCs w:val="24"/>
                <w:lang w:val="es-ES"/>
              </w:rPr>
            </w:pPr>
            <w:r w:rsidRPr="005646B3">
              <w:rPr>
                <w:rFonts w:ascii="Arial" w:eastAsia="Calibri" w:hAnsi="Arial" w:cs="Arial"/>
                <w:sz w:val="24"/>
                <w:szCs w:val="24"/>
                <w:lang w:val="es-ES"/>
              </w:rPr>
              <w:t xml:space="preserve">Tipos de productos o servicios resultantes: Tableros de fibra de madera de mediana densidad (MDF) desde 6 hasta </w:t>
            </w:r>
            <w:smartTag w:uri="urn:schemas-microsoft-com:office:smarttags" w:element="metricconverter">
              <w:smartTagPr>
                <w:attr w:name="ProductID" w:val="25 mm"/>
              </w:smartTagPr>
              <w:r w:rsidRPr="005646B3">
                <w:rPr>
                  <w:rFonts w:ascii="Arial" w:eastAsia="Calibri" w:hAnsi="Arial" w:cs="Arial"/>
                  <w:sz w:val="24"/>
                  <w:szCs w:val="24"/>
                  <w:lang w:val="es-ES"/>
                </w:rPr>
                <w:t>25 mm</w:t>
              </w:r>
            </w:smartTag>
            <w:r w:rsidRPr="005646B3">
              <w:rPr>
                <w:rFonts w:ascii="Arial" w:eastAsia="Calibri" w:hAnsi="Arial" w:cs="Arial"/>
                <w:sz w:val="24"/>
                <w:szCs w:val="24"/>
                <w:lang w:val="es-ES"/>
              </w:rPr>
              <w:t xml:space="preserve">. </w:t>
            </w:r>
          </w:p>
          <w:p w:rsidR="00317A63" w:rsidRPr="005646B3" w:rsidRDefault="00317A63" w:rsidP="00317A63">
            <w:pPr>
              <w:spacing w:line="259" w:lineRule="auto"/>
              <w:jc w:val="both"/>
              <w:rPr>
                <w:rFonts w:ascii="Arial" w:eastAsia="Calibri" w:hAnsi="Arial" w:cs="Arial"/>
                <w:sz w:val="24"/>
                <w:szCs w:val="24"/>
                <w:lang w:val="es-ES"/>
              </w:rPr>
            </w:pPr>
            <w:r w:rsidRPr="005646B3">
              <w:rPr>
                <w:rFonts w:ascii="Arial" w:eastAsia="Calibri" w:hAnsi="Arial" w:cs="Arial"/>
                <w:sz w:val="24"/>
                <w:szCs w:val="24"/>
                <w:lang w:val="es-ES"/>
              </w:rPr>
              <w:t>Capacidad potencial de la planta y proyección estimada de los niveles de utilización de capacidad instalada por años. La capacidad proyectada de la planta es de hasta 50 mil metros cúbicos anuales de tablero MDF. El primer año está capacidad se utilizará el 50%, el segundo al 75% y a partir del 3er año se alcanzará la máxima capacidad.</w:t>
            </w:r>
          </w:p>
        </w:tc>
      </w:tr>
      <w:tr w:rsidR="00317A63" w:rsidRPr="005646B3" w:rsidTr="003863F2">
        <w:tc>
          <w:tcPr>
            <w:tcW w:w="2424" w:type="dxa"/>
          </w:tcPr>
          <w:p w:rsidR="00317A63" w:rsidRPr="005646B3" w:rsidRDefault="00317A63" w:rsidP="00317A63">
            <w:pPr>
              <w:spacing w:line="259" w:lineRule="auto"/>
              <w:ind w:left="-109"/>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Contactos</w:t>
            </w:r>
          </w:p>
        </w:tc>
        <w:tc>
          <w:tcPr>
            <w:tcW w:w="7746" w:type="dxa"/>
          </w:tcPr>
          <w:p w:rsidR="00317A63" w:rsidRPr="005646B3" w:rsidRDefault="00317A63" w:rsidP="00317A63">
            <w:pPr>
              <w:spacing w:line="259" w:lineRule="auto"/>
              <w:contextualSpacing/>
              <w:jc w:val="both"/>
              <w:rPr>
                <w:rFonts w:ascii="Arial" w:eastAsia="Times New Roman" w:hAnsi="Arial" w:cs="Arial"/>
                <w:sz w:val="24"/>
                <w:szCs w:val="24"/>
                <w:lang w:val="en-US"/>
              </w:rPr>
            </w:pPr>
            <w:r w:rsidRPr="005646B3">
              <w:rPr>
                <w:rFonts w:ascii="Arial" w:eastAsia="Times New Roman" w:hAnsi="Arial" w:cs="Arial"/>
                <w:sz w:val="24"/>
                <w:szCs w:val="24"/>
                <w:lang w:val="es-ES"/>
              </w:rPr>
              <w:t xml:space="preserve">Dirección de negocios: Celso Carpio Camarote. </w:t>
            </w:r>
            <w:r w:rsidRPr="005646B3">
              <w:rPr>
                <w:rFonts w:ascii="Arial" w:eastAsia="Times New Roman" w:hAnsi="Arial" w:cs="Arial"/>
                <w:sz w:val="24"/>
                <w:szCs w:val="24"/>
                <w:lang w:val="en-US"/>
              </w:rPr>
              <w:t xml:space="preserve">Telf.: 72044559; E-mail: </w:t>
            </w:r>
            <w:hyperlink r:id="rId16" w:history="1">
              <w:r w:rsidRPr="005646B3">
                <w:rPr>
                  <w:rFonts w:ascii="Arial" w:eastAsia="Times New Roman" w:hAnsi="Arial" w:cs="Arial"/>
                  <w:sz w:val="24"/>
                  <w:szCs w:val="24"/>
                  <w:u w:val="single"/>
                  <w:lang w:val="en-US"/>
                </w:rPr>
                <w:t>desarrollo1@gaf.minag.cu</w:t>
              </w:r>
            </w:hyperlink>
          </w:p>
          <w:p w:rsidR="00317A63" w:rsidRPr="005646B3" w:rsidRDefault="00317A63" w:rsidP="00317A63">
            <w:pPr>
              <w:spacing w:line="259" w:lineRule="auto"/>
              <w:contextualSpacing/>
              <w:jc w:val="both"/>
              <w:rPr>
                <w:rFonts w:ascii="Arial" w:eastAsia="Times New Roman" w:hAnsi="Arial" w:cs="Arial"/>
                <w:sz w:val="24"/>
                <w:szCs w:val="24"/>
                <w:lang w:val="pt-BR"/>
              </w:rPr>
            </w:pPr>
            <w:r w:rsidRPr="005646B3">
              <w:rPr>
                <w:rFonts w:ascii="Arial" w:eastAsia="Times New Roman" w:hAnsi="Arial" w:cs="Arial"/>
                <w:sz w:val="24"/>
                <w:szCs w:val="24"/>
                <w:lang w:val="pt-BR"/>
              </w:rPr>
              <w:t>Empresa Agroforestal Pinar del</w:t>
            </w:r>
            <w:r w:rsidRPr="005646B3">
              <w:rPr>
                <w:rFonts w:ascii="Arial" w:eastAsia="Times New Roman" w:hAnsi="Arial" w:cs="Arial"/>
                <w:sz w:val="24"/>
                <w:szCs w:val="24"/>
                <w:lang w:val="es-ES_tradnl"/>
              </w:rPr>
              <w:t>Río</w:t>
            </w:r>
            <w:r w:rsidRPr="005646B3">
              <w:rPr>
                <w:rFonts w:ascii="Arial" w:eastAsia="Times New Roman" w:hAnsi="Arial" w:cs="Arial"/>
                <w:sz w:val="24"/>
                <w:szCs w:val="24"/>
                <w:lang w:val="pt-BR"/>
              </w:rPr>
              <w:t>: Israel Moises Galves Lugo. Telf: 048 44 82 31; E-mail: efipr@enet.cu</w:t>
            </w:r>
          </w:p>
        </w:tc>
      </w:tr>
    </w:tbl>
    <w:p w:rsidR="00317A63" w:rsidRPr="005646B3" w:rsidRDefault="00317A63" w:rsidP="00317A63">
      <w:pPr>
        <w:spacing w:line="259" w:lineRule="auto"/>
        <w:rPr>
          <w:rFonts w:ascii="Arial" w:eastAsia="Calibri" w:hAnsi="Arial" w:cs="Arial"/>
          <w:sz w:val="28"/>
          <w:szCs w:val="28"/>
          <w:lang w:val="pt-BR" w:eastAsia="es-ES"/>
        </w:rPr>
      </w:pPr>
    </w:p>
    <w:p w:rsidR="00317A63" w:rsidRPr="005646B3" w:rsidRDefault="00317A63" w:rsidP="00317A63">
      <w:pPr>
        <w:spacing w:line="259" w:lineRule="auto"/>
        <w:rPr>
          <w:rFonts w:ascii="Arial" w:eastAsia="Calibri" w:hAnsi="Arial" w:cs="Arial"/>
          <w:sz w:val="28"/>
          <w:szCs w:val="28"/>
          <w:lang w:val="pt-BR" w:eastAsia="es-ES"/>
        </w:rPr>
      </w:pPr>
    </w:p>
    <w:p w:rsidR="00317A63" w:rsidRPr="005646B3" w:rsidRDefault="00317A63" w:rsidP="00367E0D">
      <w:pPr>
        <w:jc w:val="center"/>
        <w:rPr>
          <w:rFonts w:ascii="Arial" w:hAnsi="Arial" w:cs="Arial"/>
          <w:sz w:val="28"/>
          <w:szCs w:val="28"/>
          <w:lang w:val="pt-BR"/>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874B35" w:rsidRPr="005646B3" w:rsidRDefault="00874B35" w:rsidP="00367E0D">
      <w:pPr>
        <w:jc w:val="center"/>
        <w:rPr>
          <w:rFonts w:ascii="Arial" w:hAnsi="Arial" w:cs="Arial"/>
          <w:sz w:val="28"/>
          <w:szCs w:val="28"/>
          <w:lang w:val="en-US"/>
        </w:rPr>
      </w:pPr>
    </w:p>
    <w:p w:rsidR="00874B35" w:rsidRPr="005646B3" w:rsidRDefault="00874B35" w:rsidP="00367E0D">
      <w:pPr>
        <w:jc w:val="center"/>
        <w:rPr>
          <w:rFonts w:ascii="Arial" w:hAnsi="Arial" w:cs="Arial"/>
          <w:sz w:val="28"/>
          <w:szCs w:val="28"/>
          <w:lang w:val="en-US"/>
        </w:rPr>
      </w:pPr>
    </w:p>
    <w:p w:rsidR="00874B35" w:rsidRPr="005646B3" w:rsidRDefault="00874B35" w:rsidP="00367E0D">
      <w:pPr>
        <w:jc w:val="center"/>
        <w:rPr>
          <w:rFonts w:ascii="Arial" w:hAnsi="Arial" w:cs="Arial"/>
          <w:sz w:val="28"/>
          <w:szCs w:val="28"/>
          <w:lang w:val="en-US"/>
        </w:rPr>
      </w:pPr>
    </w:p>
    <w:p w:rsidR="00874B35" w:rsidRPr="005646B3" w:rsidRDefault="00874B35"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145BBD" w:rsidRPr="005646B3" w:rsidRDefault="00145BBD" w:rsidP="00367E0D">
      <w:pPr>
        <w:jc w:val="center"/>
        <w:rPr>
          <w:rFonts w:ascii="Arial" w:hAnsi="Arial" w:cs="Arial"/>
          <w:sz w:val="28"/>
          <w:szCs w:val="28"/>
          <w:lang w:val="en-US"/>
        </w:rPr>
      </w:pPr>
    </w:p>
    <w:p w:rsidR="0045473B" w:rsidRPr="005646B3" w:rsidRDefault="0045473B" w:rsidP="00367E0D">
      <w:pPr>
        <w:jc w:val="center"/>
        <w:rPr>
          <w:rFonts w:ascii="Arial" w:hAnsi="Arial" w:cs="Arial"/>
          <w:sz w:val="28"/>
          <w:szCs w:val="28"/>
          <w:lang w:val="en-US"/>
        </w:rPr>
      </w:pPr>
    </w:p>
    <w:p w:rsidR="00113318" w:rsidRPr="005646B3" w:rsidRDefault="00113318" w:rsidP="00367E0D">
      <w:pPr>
        <w:jc w:val="center"/>
        <w:rPr>
          <w:rFonts w:ascii="Arial" w:hAnsi="Arial" w:cs="Arial"/>
          <w:sz w:val="28"/>
          <w:szCs w:val="28"/>
          <w:lang w:val="en-US"/>
        </w:rPr>
      </w:pPr>
    </w:p>
    <w:p w:rsidR="00113318" w:rsidRPr="005646B3" w:rsidRDefault="00113318" w:rsidP="00367E0D">
      <w:pPr>
        <w:jc w:val="center"/>
        <w:rPr>
          <w:rFonts w:ascii="Arial" w:hAnsi="Arial" w:cs="Arial"/>
          <w:sz w:val="28"/>
          <w:szCs w:val="28"/>
          <w:lang w:val="en-US"/>
        </w:rPr>
      </w:pPr>
    </w:p>
    <w:p w:rsidR="00113318" w:rsidRPr="005646B3" w:rsidRDefault="00113318" w:rsidP="00367E0D">
      <w:pPr>
        <w:jc w:val="center"/>
        <w:rPr>
          <w:rFonts w:ascii="Arial" w:hAnsi="Arial" w:cs="Arial"/>
          <w:sz w:val="28"/>
          <w:szCs w:val="28"/>
          <w:lang w:val="en-US"/>
        </w:rPr>
      </w:pPr>
    </w:p>
    <w:p w:rsidR="0045473B" w:rsidRPr="005646B3" w:rsidRDefault="0045473B" w:rsidP="00367E0D">
      <w:pPr>
        <w:jc w:val="center"/>
        <w:rPr>
          <w:rFonts w:ascii="Arial" w:hAnsi="Arial" w:cs="Arial"/>
          <w:sz w:val="28"/>
          <w:szCs w:val="28"/>
          <w:lang w:val="en-US"/>
        </w:rPr>
      </w:pPr>
    </w:p>
    <w:p w:rsidR="0045473B" w:rsidRPr="005646B3" w:rsidRDefault="0045473B" w:rsidP="0045473B">
      <w:pPr>
        <w:jc w:val="center"/>
        <w:rPr>
          <w:rFonts w:ascii="Arial" w:hAnsi="Arial" w:cs="Arial"/>
          <w:b/>
          <w:sz w:val="40"/>
          <w:szCs w:val="40"/>
        </w:rPr>
      </w:pPr>
      <w:r w:rsidRPr="005646B3">
        <w:rPr>
          <w:rFonts w:ascii="Arial" w:hAnsi="Arial" w:cs="Arial"/>
          <w:b/>
          <w:sz w:val="40"/>
          <w:szCs w:val="40"/>
        </w:rPr>
        <w:t>GRUPO EMPRESARIAL AGRICOLA</w:t>
      </w:r>
      <w:r w:rsidR="00113318" w:rsidRPr="005646B3">
        <w:rPr>
          <w:rFonts w:ascii="Arial" w:hAnsi="Arial" w:cs="Arial"/>
          <w:b/>
          <w:sz w:val="40"/>
          <w:szCs w:val="40"/>
        </w:rPr>
        <w:t xml:space="preserve"> (</w:t>
      </w:r>
      <w:r w:rsidR="00CD0A68" w:rsidRPr="005646B3">
        <w:rPr>
          <w:rFonts w:ascii="Arial" w:hAnsi="Arial" w:cs="Arial"/>
          <w:b/>
          <w:sz w:val="40"/>
          <w:szCs w:val="40"/>
        </w:rPr>
        <w:t>11</w:t>
      </w:r>
      <w:r w:rsidR="00113318" w:rsidRPr="005646B3">
        <w:rPr>
          <w:rFonts w:ascii="Arial" w:hAnsi="Arial" w:cs="Arial"/>
          <w:b/>
          <w:sz w:val="40"/>
          <w:szCs w:val="40"/>
        </w:rPr>
        <w:t>)</w:t>
      </w:r>
    </w:p>
    <w:p w:rsidR="0045473B" w:rsidRPr="005646B3" w:rsidRDefault="0045473B" w:rsidP="00367E0D">
      <w:pPr>
        <w:jc w:val="center"/>
        <w:rPr>
          <w:rFonts w:ascii="Arial" w:hAnsi="Arial" w:cs="Arial"/>
          <w:sz w:val="40"/>
          <w:szCs w:val="40"/>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tbl>
      <w:tblPr>
        <w:tblStyle w:val="Barevntabulkasmkou6zvraznn31"/>
        <w:tblW w:w="10915" w:type="dxa"/>
        <w:jc w:val="center"/>
        <w:tblLook w:val="04A0" w:firstRow="1" w:lastRow="0" w:firstColumn="1" w:lastColumn="0" w:noHBand="0" w:noVBand="1"/>
      </w:tblPr>
      <w:tblGrid>
        <w:gridCol w:w="2127"/>
        <w:gridCol w:w="8788"/>
      </w:tblGrid>
      <w:tr w:rsidR="00D31B21" w:rsidRPr="005646B3" w:rsidTr="008A3ED3">
        <w:trPr>
          <w:cnfStyle w:val="100000000000" w:firstRow="1" w:lastRow="0" w:firstColumn="0" w:lastColumn="0" w:oddVBand="0" w:evenVBand="0" w:oddHBand="0" w:evenHBand="0" w:firstRowFirstColumn="0" w:firstRowLastColumn="0" w:lastRowFirstColumn="0" w:lastRowLastColumn="0"/>
          <w:trHeight w:val="2640"/>
          <w:jc w:val="center"/>
        </w:trPr>
        <w:tc>
          <w:tcPr>
            <w:cnfStyle w:val="001000000000" w:firstRow="0" w:lastRow="0" w:firstColumn="1" w:lastColumn="0" w:oddVBand="0" w:evenVBand="0" w:oddHBand="0" w:evenHBand="0" w:firstRowFirstColumn="0" w:firstRowLastColumn="0" w:lastRowFirstColumn="0" w:lastRowLastColumn="0"/>
            <w:tcW w:w="10915" w:type="dxa"/>
            <w:gridSpan w:val="2"/>
          </w:tcPr>
          <w:p w:rsidR="00D31B21" w:rsidRDefault="00D31B21" w:rsidP="008A3ED3">
            <w:pPr>
              <w:autoSpaceDE w:val="0"/>
              <w:autoSpaceDN w:val="0"/>
              <w:adjustRightInd w:val="0"/>
              <w:rPr>
                <w:rFonts w:ascii="Arial" w:hAnsi="Arial" w:cs="Arial"/>
                <w:b w:val="0"/>
                <w:i/>
                <w:sz w:val="24"/>
                <w:szCs w:val="24"/>
              </w:rPr>
            </w:pP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Desarrollo de la producción</w:t>
            </w:r>
            <w:r>
              <w:rPr>
                <w:rFonts w:ascii="Arial" w:eastAsia="Formata-Condensed" w:hAnsi="Arial" w:cs="Arial"/>
                <w:i/>
                <w:color w:val="auto"/>
                <w:sz w:val="24"/>
                <w:szCs w:val="24"/>
              </w:rPr>
              <w:t xml:space="preserve"> </w:t>
            </w:r>
            <w:r w:rsidRPr="005646B3">
              <w:rPr>
                <w:rFonts w:ascii="Arial" w:eastAsia="Formata-Condensed" w:hAnsi="Arial" w:cs="Arial"/>
                <w:i/>
                <w:color w:val="auto"/>
                <w:sz w:val="24"/>
                <w:szCs w:val="24"/>
              </w:rPr>
              <w:t>de frutales, como frutas frescas y productos industrializados</w:t>
            </w:r>
            <w:r>
              <w:rPr>
                <w:rFonts w:ascii="Arial" w:eastAsia="Formata-Condensed" w:hAnsi="Arial" w:cs="Arial"/>
                <w:i/>
                <w:color w:val="auto"/>
                <w:sz w:val="24"/>
                <w:szCs w:val="24"/>
              </w:rPr>
              <w:t xml:space="preserve"> </w:t>
            </w:r>
            <w:r w:rsidRPr="005646B3">
              <w:rPr>
                <w:rFonts w:ascii="Arial" w:eastAsia="Formata-Condensed" w:hAnsi="Arial" w:cs="Arial"/>
                <w:i/>
                <w:color w:val="auto"/>
                <w:sz w:val="24"/>
                <w:szCs w:val="24"/>
              </w:rPr>
              <w:t>en la Empresa Cítricos Ceiba</w:t>
            </w:r>
            <w:r w:rsidR="008A3ED3">
              <w:rPr>
                <w:rFonts w:ascii="Arial" w:eastAsia="Formata-Condensed" w:hAnsi="Arial" w:cs="Arial"/>
                <w:i/>
                <w:color w:val="auto"/>
                <w:sz w:val="24"/>
                <w:szCs w:val="24"/>
              </w:rPr>
              <w:t>.</w:t>
            </w:r>
          </w:p>
          <w:p w:rsidR="00D31B21" w:rsidRPr="005646B3" w:rsidRDefault="00D31B21" w:rsidP="00D31B21">
            <w:pPr>
              <w:autoSpaceDE w:val="0"/>
              <w:autoSpaceDN w:val="0"/>
              <w:adjustRightInd w:val="0"/>
              <w:ind w:left="477"/>
              <w:jc w:val="both"/>
              <w:rPr>
                <w:rFonts w:ascii="Arial" w:eastAsia="Formata-Condensed" w:hAnsi="Arial" w:cs="Arial"/>
                <w:i/>
                <w:color w:val="auto"/>
                <w:sz w:val="24"/>
                <w:szCs w:val="24"/>
              </w:rPr>
            </w:pPr>
            <w:r>
              <w:rPr>
                <w:rFonts w:ascii="Arial" w:eastAsia="Formata-Condensed" w:hAnsi="Arial" w:cs="Arial"/>
                <w:i/>
                <w:color w:val="auto"/>
                <w:sz w:val="24"/>
                <w:szCs w:val="24"/>
              </w:rPr>
              <w:t xml:space="preserve">                                         </w:t>
            </w:r>
            <w:r w:rsidR="008A3ED3">
              <w:rPr>
                <w:rFonts w:ascii="Arial" w:eastAsia="Formata-Condensed" w:hAnsi="Arial" w:cs="Arial"/>
                <w:i/>
                <w:color w:val="auto"/>
                <w:sz w:val="24"/>
                <w:szCs w:val="24"/>
              </w:rPr>
              <w:t xml:space="preserve">                                   </w:t>
            </w:r>
            <w:r>
              <w:rPr>
                <w:rFonts w:ascii="Arial" w:eastAsia="Formata-Condensed" w:hAnsi="Arial" w:cs="Arial"/>
                <w:i/>
                <w:color w:val="auto"/>
                <w:sz w:val="24"/>
                <w:szCs w:val="24"/>
              </w:rPr>
              <w:t xml:space="preserve">                            </w:t>
            </w:r>
            <w:r w:rsidRPr="005646B3">
              <w:rPr>
                <w:rFonts w:ascii="Arial" w:eastAsia="Formata-Condensed" w:hAnsi="Arial" w:cs="Arial"/>
                <w:i/>
                <w:noProof/>
                <w:sz w:val="24"/>
                <w:szCs w:val="24"/>
                <w:lang w:val="cs-CZ" w:eastAsia="cs-CZ"/>
              </w:rPr>
              <w:drawing>
                <wp:inline distT="0" distB="0" distL="0" distR="0">
                  <wp:extent cx="1422400" cy="977899"/>
                  <wp:effectExtent l="0" t="0" r="6350" b="0"/>
                  <wp:docPr id="14" name="Imagen 8" descr="F:\Nueva Carpeta Cartera\GAG\IMÁGENES PARA CATALOGO\1.CITRICOS Y FRUTALE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Nueva Carpeta Cartera\GAG\IMÁGENES PARA CATALOGO\1.CITRICOS Y FRUTALES o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7026" cy="981080"/>
                          </a:xfrm>
                          <a:prstGeom prst="rect">
                            <a:avLst/>
                          </a:prstGeom>
                          <a:noFill/>
                          <a:ln>
                            <a:noFill/>
                          </a:ln>
                        </pic:spPr>
                      </pic:pic>
                    </a:graphicData>
                  </a:graphic>
                </wp:inline>
              </w:drawing>
            </w:r>
          </w:p>
          <w:p w:rsidR="00D31B21" w:rsidRPr="005646B3" w:rsidRDefault="00D31B21" w:rsidP="00D31B21">
            <w:pPr>
              <w:autoSpaceDE w:val="0"/>
              <w:autoSpaceDN w:val="0"/>
              <w:adjustRightInd w:val="0"/>
              <w:jc w:val="both"/>
              <w:rPr>
                <w:rFonts w:ascii="Arial" w:hAnsi="Arial" w:cs="Arial"/>
                <w:bCs w:val="0"/>
                <w:i/>
                <w:sz w:val="24"/>
                <w:szCs w:val="24"/>
              </w:rPr>
            </w:pPr>
          </w:p>
        </w:tc>
      </w:tr>
      <w:tr w:rsidR="00F70B8A" w:rsidRPr="005646B3" w:rsidTr="003863F2">
        <w:trPr>
          <w:cnfStyle w:val="000000100000" w:firstRow="0" w:lastRow="0" w:firstColumn="0" w:lastColumn="0" w:oddVBand="0" w:evenVBand="0" w:oddHBand="1" w:evenHBand="0" w:firstRowFirstColumn="0" w:firstRowLastColumn="0" w:lastRowFirstColumn="0" w:lastRowLastColumn="0"/>
          <w:trHeight w:val="2247"/>
          <w:jc w:val="center"/>
        </w:trPr>
        <w:tc>
          <w:tcPr>
            <w:cnfStyle w:val="001000000000" w:firstRow="0" w:lastRow="0" w:firstColumn="1" w:lastColumn="0" w:oddVBand="0" w:evenVBand="0" w:oddHBand="0" w:evenHBand="0" w:firstRowFirstColumn="0" w:firstRowLastColumn="0" w:lastRowFirstColumn="0" w:lastRowLastColumn="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F70B8A" w:rsidRPr="005646B3" w:rsidRDefault="00F70B8A"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El proyecto está diseñado para la adquisición e instalación de una planta industrial para procesar frutas y vegetales promoviendo el desarrollo productivo de la empresa y la industrialización de la producción agrícola.  </w:t>
            </w:r>
          </w:p>
          <w:p w:rsidR="00F70B8A" w:rsidRPr="005646B3" w:rsidRDefault="00F70B8A"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La Empresa Mixta propuesta se vinculará de manera indirecta a las organizaciones económicas no estatales, como suministradores de materia prima garantizando de esta manera el encadenamiento productivo, y a su vez la Mixta financiará la producción, para garantizar la adquisición de posturas de alta calidad, insumos, servicios y asistencia técnica.</w:t>
            </w:r>
          </w:p>
        </w:tc>
      </w:tr>
      <w:tr w:rsidR="00F70B8A" w:rsidRPr="005646B3" w:rsidTr="003863F2">
        <w:trPr>
          <w:trHeight w:val="412"/>
          <w:jc w:val="center"/>
        </w:trPr>
        <w:tc>
          <w:tcPr>
            <w:cnfStyle w:val="001000000000" w:firstRow="0" w:lastRow="0" w:firstColumn="1" w:lastColumn="0" w:oddVBand="0" w:evenVBand="0" w:oddHBand="0" w:evenHBand="0" w:firstRowFirstColumn="0" w:firstRowLastColumn="0" w:lastRowFirstColumn="0" w:lastRowLastColumn="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F70B8A" w:rsidRPr="005646B3" w:rsidRDefault="00F70B8A"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Empresa Mixta.</w:t>
            </w:r>
          </w:p>
        </w:tc>
      </w:tr>
      <w:tr w:rsidR="00F70B8A" w:rsidRPr="005646B3" w:rsidTr="003863F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F70B8A" w:rsidRPr="005646B3" w:rsidRDefault="00F70B8A" w:rsidP="003863F2">
            <w:pPr>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Cítricos Caribe S.A</w:t>
            </w:r>
          </w:p>
        </w:tc>
      </w:tr>
      <w:tr w:rsidR="00F70B8A" w:rsidRPr="005646B3" w:rsidTr="003863F2">
        <w:trPr>
          <w:trHeight w:val="645"/>
          <w:jc w:val="center"/>
        </w:trPr>
        <w:tc>
          <w:tcPr>
            <w:cnfStyle w:val="001000000000" w:firstRow="0" w:lastRow="0" w:firstColumn="1" w:lastColumn="0" w:oddVBand="0" w:evenVBand="0" w:oddHBand="0" w:evenHBand="0" w:firstRowFirstColumn="0" w:firstRowLastColumn="0" w:lastRowFirstColumn="0" w:lastRowLastColumn="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F70B8A" w:rsidRPr="005646B3" w:rsidRDefault="00F70B8A" w:rsidP="003863F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7 300.00 MCUC</w:t>
            </w:r>
          </w:p>
        </w:tc>
      </w:tr>
      <w:tr w:rsidR="00F70B8A" w:rsidRPr="005646B3" w:rsidTr="003863F2">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F70B8A" w:rsidRPr="005646B3" w:rsidRDefault="00F70B8A" w:rsidP="003863F2">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Empresa Cítricos Ceiba. Municipio Caimito, Provincia Artemisa.</w:t>
            </w:r>
          </w:p>
        </w:tc>
      </w:tr>
      <w:tr w:rsidR="00F70B8A" w:rsidRPr="005646B3" w:rsidTr="003863F2">
        <w:trPr>
          <w:trHeight w:val="961"/>
          <w:jc w:val="center"/>
        </w:trPr>
        <w:tc>
          <w:tcPr>
            <w:cnfStyle w:val="001000000000" w:firstRow="0" w:lastRow="0" w:firstColumn="1" w:lastColumn="0" w:oddVBand="0" w:evenVBand="0" w:oddHBand="0" w:evenHBand="0" w:firstRowFirstColumn="0" w:firstRowLastColumn="0" w:lastRowFirstColumn="0" w:lastRowLastColumn="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F70B8A" w:rsidRPr="005646B3" w:rsidRDefault="00F70B8A"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Los productos serán destinados: Al mercado nacional y la exportación. El mercado nacional se desarrollará fundamentalmente en el turismo, la Zona de Desarrollo Especial del Mariel, cruceros, naves y aeronaves.</w:t>
            </w:r>
          </w:p>
        </w:tc>
      </w:tr>
      <w:tr w:rsidR="00F70B8A" w:rsidRPr="005646B3" w:rsidTr="003863F2">
        <w:trPr>
          <w:cnfStyle w:val="000000100000" w:firstRow="0" w:lastRow="0" w:firstColumn="0" w:lastColumn="0" w:oddVBand="0" w:evenVBand="0" w:oddHBand="1" w:evenHBand="0" w:firstRowFirstColumn="0" w:firstRowLastColumn="0" w:lastRowFirstColumn="0" w:lastRowLastColumn="0"/>
          <w:trHeight w:val="1132"/>
          <w:jc w:val="center"/>
        </w:trPr>
        <w:tc>
          <w:tcPr>
            <w:cnfStyle w:val="001000000000" w:firstRow="0" w:lastRow="0" w:firstColumn="1" w:lastColumn="0" w:oddVBand="0" w:evenVBand="0" w:oddHBand="0" w:evenHBand="0" w:firstRowFirstColumn="0" w:firstRowLastColumn="0" w:lastRowFirstColumn="0" w:lastRowLastColumn="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F70B8A" w:rsidRPr="005646B3" w:rsidRDefault="00F70B8A"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Incrementar las exportaciones. Encadenamiento productivo con las asociaciones económicas no estatales asentadas en el territorio y otras provincias vecinas, permitiendo el aprovechamiento óptimo de todas las producciones en desarrollo proveniente de las fincas integrales de frutales.</w:t>
            </w:r>
          </w:p>
        </w:tc>
      </w:tr>
      <w:tr w:rsidR="00F70B8A" w:rsidRPr="005646B3" w:rsidTr="003863F2">
        <w:trPr>
          <w:trHeight w:val="550"/>
          <w:jc w:val="center"/>
        </w:trPr>
        <w:tc>
          <w:tcPr>
            <w:cnfStyle w:val="001000000000" w:firstRow="0" w:lastRow="0" w:firstColumn="1" w:lastColumn="0" w:oddVBand="0" w:evenVBand="0" w:oddHBand="0" w:evenHBand="0" w:firstRowFirstColumn="0" w:firstRowLastColumn="0" w:lastRowFirstColumn="0" w:lastRowLastColumn="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F70B8A" w:rsidRPr="005646B3" w:rsidRDefault="00F70B8A" w:rsidP="003863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Directora General de la Sociedad Mercantil Cítricos Caribe S.A</w:t>
            </w:r>
          </w:p>
          <w:p w:rsidR="00F70B8A" w:rsidRPr="005646B3" w:rsidRDefault="00F70B8A" w:rsidP="003863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n-US"/>
              </w:rPr>
            </w:pPr>
            <w:r w:rsidRPr="005646B3">
              <w:rPr>
                <w:rFonts w:ascii="Arial" w:eastAsia="Formata-Condensed" w:hAnsi="Arial" w:cs="Arial"/>
                <w:color w:val="auto"/>
                <w:sz w:val="24"/>
                <w:szCs w:val="24"/>
                <w:lang w:val="en-US"/>
              </w:rPr>
              <w:t>Email: dirgeneral@ccaribe.co.cu</w:t>
            </w:r>
          </w:p>
          <w:p w:rsidR="00F70B8A" w:rsidRPr="005646B3" w:rsidRDefault="00F70B8A" w:rsidP="003863F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lang w:val="en-US"/>
              </w:rPr>
              <w:t xml:space="preserve">Teléfonos. </w:t>
            </w:r>
            <w:r w:rsidRPr="005646B3">
              <w:rPr>
                <w:rFonts w:ascii="Arial" w:eastAsia="Formata-Condensed" w:hAnsi="Arial" w:cs="Arial"/>
                <w:color w:val="auto"/>
                <w:sz w:val="24"/>
                <w:szCs w:val="24"/>
              </w:rPr>
              <w:t xml:space="preserve">+53 52098006 </w:t>
            </w:r>
          </w:p>
          <w:p w:rsidR="00F70B8A" w:rsidRPr="005646B3" w:rsidRDefault="00F70B8A" w:rsidP="003863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p>
          <w:p w:rsidR="00F70B8A" w:rsidRPr="005646B3" w:rsidRDefault="00F70B8A" w:rsidP="003863F2">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es-ES"/>
              </w:rPr>
            </w:pPr>
            <w:r w:rsidRPr="005646B3">
              <w:rPr>
                <w:rFonts w:ascii="Arial" w:eastAsia="Calibri" w:hAnsi="Arial" w:cs="Arial"/>
                <w:color w:val="auto"/>
                <w:sz w:val="24"/>
                <w:szCs w:val="24"/>
                <w:lang w:val="es-ES"/>
              </w:rPr>
              <w:t xml:space="preserve">Grupo Empresarial Agrícola </w:t>
            </w:r>
          </w:p>
          <w:p w:rsidR="00F70B8A" w:rsidRPr="005646B3" w:rsidRDefault="00F70B8A" w:rsidP="003863F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Dirección de Asuntos Internacionales</w:t>
            </w:r>
          </w:p>
          <w:p w:rsidR="00F70B8A" w:rsidRPr="005646B3" w:rsidRDefault="00F70B8A" w:rsidP="003863F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5646B3">
              <w:rPr>
                <w:rFonts w:ascii="Arial" w:hAnsi="Arial" w:cs="Arial"/>
                <w:color w:val="auto"/>
                <w:sz w:val="24"/>
                <w:szCs w:val="24"/>
                <w:lang w:val="en-US"/>
              </w:rPr>
              <w:t xml:space="preserve">Email: </w:t>
            </w:r>
            <w:hyperlink r:id="rId18" w:history="1">
              <w:r w:rsidRPr="005646B3">
                <w:rPr>
                  <w:rStyle w:val="Hypertextovodkaz"/>
                  <w:rFonts w:ascii="Arial" w:hAnsi="Arial" w:cs="Arial"/>
                  <w:color w:val="auto"/>
                  <w:sz w:val="24"/>
                  <w:szCs w:val="24"/>
                  <w:lang w:val="en-US"/>
                </w:rPr>
                <w:t>dir.internacionales@gag.cu</w:t>
              </w:r>
            </w:hyperlink>
          </w:p>
          <w:p w:rsidR="00F70B8A" w:rsidRPr="005646B3" w:rsidRDefault="00F70B8A" w:rsidP="003863F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5646B3">
              <w:rPr>
                <w:rFonts w:ascii="Arial" w:hAnsi="Arial" w:cs="Arial"/>
                <w:color w:val="auto"/>
                <w:sz w:val="24"/>
                <w:szCs w:val="24"/>
                <w:lang w:val="en-US"/>
              </w:rPr>
              <w:t xml:space="preserve">Teléfono: </w:t>
            </w:r>
            <w:r w:rsidRPr="005646B3">
              <w:rPr>
                <w:rFonts w:ascii="Arial" w:eastAsia="Formata-Condensed" w:hAnsi="Arial" w:cs="Arial"/>
                <w:color w:val="auto"/>
                <w:sz w:val="24"/>
                <w:szCs w:val="24"/>
                <w:lang w:val="en-US"/>
              </w:rPr>
              <w:t xml:space="preserve">+53 </w:t>
            </w:r>
            <w:r w:rsidRPr="005646B3">
              <w:rPr>
                <w:rFonts w:ascii="Arial" w:hAnsi="Arial" w:cs="Arial"/>
                <w:color w:val="auto"/>
                <w:sz w:val="24"/>
                <w:szCs w:val="24"/>
                <w:lang w:val="en-US"/>
              </w:rPr>
              <w:t xml:space="preserve"> 7 645-2057</w:t>
            </w:r>
          </w:p>
          <w:p w:rsidR="00F70B8A" w:rsidRPr="005646B3" w:rsidRDefault="00F70B8A" w:rsidP="003863F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+53 </w:t>
            </w:r>
            <w:r w:rsidRPr="005646B3">
              <w:rPr>
                <w:rFonts w:ascii="Arial" w:hAnsi="Arial" w:cs="Arial"/>
                <w:color w:val="auto"/>
                <w:sz w:val="24"/>
                <w:szCs w:val="24"/>
              </w:rPr>
              <w:t xml:space="preserve"> 7 645-2089   </w:t>
            </w:r>
          </w:p>
        </w:tc>
      </w:tr>
    </w:tbl>
    <w:p w:rsidR="00F70B8A" w:rsidRPr="005646B3" w:rsidRDefault="00F70B8A" w:rsidP="00F70B8A">
      <w:pPr>
        <w:autoSpaceDE w:val="0"/>
        <w:autoSpaceDN w:val="0"/>
        <w:adjustRightInd w:val="0"/>
        <w:spacing w:before="2" w:line="180" w:lineRule="exact"/>
        <w:ind w:left="567"/>
        <w:rPr>
          <w:rFonts w:ascii="Times New Roman" w:hAnsi="Times New Roman" w:cs="Times New Roman"/>
          <w:sz w:val="24"/>
          <w:szCs w:val="24"/>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tbl>
      <w:tblPr>
        <w:tblStyle w:val="Barevntabulkasmkou6zvraznn31"/>
        <w:tblW w:w="10207" w:type="dxa"/>
        <w:jc w:val="center"/>
        <w:tblLook w:val="04A0" w:firstRow="1" w:lastRow="0" w:firstColumn="1" w:lastColumn="0" w:noHBand="0" w:noVBand="1"/>
      </w:tblPr>
      <w:tblGrid>
        <w:gridCol w:w="3369"/>
        <w:gridCol w:w="6838"/>
      </w:tblGrid>
      <w:tr w:rsidR="000E0FF0" w:rsidRPr="005646B3" w:rsidTr="00D31B21">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0207" w:type="dxa"/>
            <w:gridSpan w:val="2"/>
          </w:tcPr>
          <w:p w:rsidR="000E0FF0" w:rsidRPr="005646B3" w:rsidRDefault="00D31B21" w:rsidP="00D31B21">
            <w:pPr>
              <w:spacing w:before="100" w:beforeAutospacing="1" w:after="100" w:afterAutospacing="1"/>
              <w:jc w:val="center"/>
              <w:rPr>
                <w:rFonts w:ascii="Arial" w:hAnsi="Arial" w:cs="Arial"/>
                <w:b w:val="0"/>
                <w:i/>
                <w:color w:val="auto"/>
                <w:sz w:val="24"/>
                <w:szCs w:val="24"/>
              </w:rPr>
            </w:pPr>
            <w:r>
              <w:rPr>
                <w:rFonts w:ascii="Arial" w:hAnsi="Arial" w:cs="Arial"/>
                <w:i/>
                <w:color w:val="auto"/>
                <w:sz w:val="24"/>
                <w:szCs w:val="24"/>
              </w:rPr>
              <w:t>N</w:t>
            </w:r>
            <w:r w:rsidR="000E0FF0" w:rsidRPr="005646B3">
              <w:rPr>
                <w:rFonts w:ascii="Arial" w:hAnsi="Arial" w:cs="Arial"/>
                <w:i/>
                <w:color w:val="auto"/>
                <w:sz w:val="24"/>
                <w:szCs w:val="24"/>
              </w:rPr>
              <w:t>OMBRE DEL PROYECTO: Producción de arroz</w:t>
            </w:r>
            <w:r>
              <w:rPr>
                <w:rFonts w:ascii="Arial" w:hAnsi="Arial" w:cs="Arial"/>
                <w:i/>
                <w:color w:val="auto"/>
                <w:sz w:val="24"/>
                <w:szCs w:val="24"/>
              </w:rPr>
              <w:t xml:space="preserve">                     </w:t>
            </w:r>
            <w:r w:rsidR="000E0FF0" w:rsidRPr="005646B3">
              <w:rPr>
                <w:rFonts w:ascii="Arial" w:hAnsi="Arial" w:cs="Arial"/>
                <w:i/>
                <w:color w:val="auto"/>
                <w:sz w:val="24"/>
                <w:szCs w:val="24"/>
              </w:rPr>
              <w:t xml:space="preserve"> </w:t>
            </w:r>
            <w:r w:rsidR="000E0FF0" w:rsidRPr="005646B3">
              <w:rPr>
                <w:rFonts w:ascii="Arial" w:hAnsi="Arial" w:cs="Arial"/>
                <w:i/>
                <w:noProof/>
                <w:sz w:val="24"/>
                <w:szCs w:val="24"/>
                <w:lang w:val="cs-CZ" w:eastAsia="cs-CZ"/>
              </w:rPr>
              <w:drawing>
                <wp:inline distT="0" distB="0" distL="0" distR="0">
                  <wp:extent cx="1276350" cy="1151036"/>
                  <wp:effectExtent l="19050" t="0" r="0" b="0"/>
                  <wp:docPr id="1" name="Imagen 1" descr="F:\Nueva Carpeta Cartera\GAG\IMÁGENES PARA CATALOGO\2.ARROZ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 Carpeta Cartera\GAG\IMÁGENES PARA CATALOGO\2.ARROZ o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1802" cy="1146934"/>
                          </a:xfrm>
                          <a:prstGeom prst="rect">
                            <a:avLst/>
                          </a:prstGeom>
                          <a:noFill/>
                          <a:ln>
                            <a:noFill/>
                          </a:ln>
                        </pic:spPr>
                      </pic:pic>
                    </a:graphicData>
                  </a:graphic>
                </wp:inline>
              </w:drawing>
            </w:r>
          </w:p>
        </w:tc>
      </w:tr>
      <w:tr w:rsidR="000E0FF0" w:rsidRPr="005646B3" w:rsidTr="003863F2">
        <w:trPr>
          <w:cnfStyle w:val="000000100000" w:firstRow="0" w:lastRow="0" w:firstColumn="0" w:lastColumn="0" w:oddVBand="0" w:evenVBand="0" w:oddHBand="1" w:evenHBand="0" w:firstRowFirstColumn="0" w:firstRowLastColumn="0" w:lastRowFirstColumn="0" w:lastRowLastColumn="0"/>
          <w:trHeight w:val="1114"/>
          <w:jc w:val="center"/>
        </w:trPr>
        <w:tc>
          <w:tcPr>
            <w:cnfStyle w:val="001000000000" w:firstRow="0" w:lastRow="0" w:firstColumn="1" w:lastColumn="0" w:oddVBand="0" w:evenVBand="0" w:oddHBand="0" w:evenHBand="0" w:firstRowFirstColumn="0" w:firstRowLastColumn="0" w:lastRowFirstColumn="0" w:lastRowLastColumn="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6838" w:type="dxa"/>
          </w:tcPr>
          <w:p w:rsidR="000E0FF0" w:rsidRPr="005646B3" w:rsidRDefault="000E0FF0"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Incrementar la producción nacional de arroz con la aplicación de técnicas adecuadas en la explotación agrícola, adaptadas a las condiciones de clima y suelo locales, utilizando sistemas de fertilización, control fitosanitario y post cosecha adecuados.</w:t>
            </w:r>
          </w:p>
        </w:tc>
      </w:tr>
      <w:tr w:rsidR="000E0FF0" w:rsidRPr="005646B3" w:rsidTr="003863F2">
        <w:trPr>
          <w:trHeight w:val="412"/>
          <w:jc w:val="center"/>
        </w:trPr>
        <w:tc>
          <w:tcPr>
            <w:cnfStyle w:val="001000000000" w:firstRow="0" w:lastRow="0" w:firstColumn="1" w:lastColumn="0" w:oddVBand="0" w:evenVBand="0" w:oddHBand="0" w:evenHBand="0" w:firstRowFirstColumn="0" w:firstRowLastColumn="0" w:lastRowFirstColumn="0" w:lastRowLastColumn="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6838" w:type="dxa"/>
          </w:tcPr>
          <w:p w:rsidR="000E0FF0" w:rsidRPr="005646B3" w:rsidRDefault="000E0FF0" w:rsidP="003863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Contrato de Asociación Económica Internacional</w:t>
            </w:r>
          </w:p>
        </w:tc>
      </w:tr>
      <w:tr w:rsidR="000E0FF0" w:rsidRPr="005646B3" w:rsidTr="003863F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6838" w:type="dxa"/>
          </w:tcPr>
          <w:p w:rsidR="000E0FF0" w:rsidRPr="005646B3" w:rsidRDefault="000E0FF0" w:rsidP="003863F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 xml:space="preserve">Empresa del Grupo Empresarial Agrícola </w:t>
            </w:r>
          </w:p>
        </w:tc>
      </w:tr>
      <w:tr w:rsidR="000E0FF0" w:rsidRPr="005646B3" w:rsidTr="003863F2">
        <w:trPr>
          <w:trHeight w:val="645"/>
          <w:jc w:val="center"/>
        </w:trPr>
        <w:tc>
          <w:tcPr>
            <w:cnfStyle w:val="001000000000" w:firstRow="0" w:lastRow="0" w:firstColumn="1" w:lastColumn="0" w:oddVBand="0" w:evenVBand="0" w:oddHBand="0" w:evenHBand="0" w:firstRowFirstColumn="0" w:firstRowLastColumn="0" w:lastRowFirstColumn="0" w:lastRowLastColumn="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6838" w:type="dxa"/>
          </w:tcPr>
          <w:p w:rsidR="000E0FF0" w:rsidRPr="005646B3" w:rsidRDefault="000E0FF0" w:rsidP="003863F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10 000.00 MCUC</w:t>
            </w:r>
          </w:p>
        </w:tc>
      </w:tr>
      <w:tr w:rsidR="000E0FF0" w:rsidRPr="005646B3" w:rsidTr="003863F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6838" w:type="dxa"/>
          </w:tcPr>
          <w:p w:rsidR="000E0FF0" w:rsidRPr="005646B3" w:rsidRDefault="000E0FF0" w:rsidP="003863F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Empresa del Grupo Empresarial Agrícola</w:t>
            </w:r>
          </w:p>
        </w:tc>
      </w:tr>
      <w:tr w:rsidR="000E0FF0" w:rsidRPr="005646B3" w:rsidTr="003863F2">
        <w:trPr>
          <w:trHeight w:val="550"/>
          <w:jc w:val="center"/>
        </w:trPr>
        <w:tc>
          <w:tcPr>
            <w:cnfStyle w:val="001000000000" w:firstRow="0" w:lastRow="0" w:firstColumn="1" w:lastColumn="0" w:oddVBand="0" w:evenVBand="0" w:oddHBand="0" w:evenHBand="0" w:firstRowFirstColumn="0" w:firstRowLastColumn="0" w:lastRowFirstColumn="0" w:lastRowLastColumn="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6838" w:type="dxa"/>
          </w:tcPr>
          <w:p w:rsidR="000E0FF0" w:rsidRPr="005646B3" w:rsidRDefault="000E0FF0" w:rsidP="003863F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Producción de arroz con destino a la sustitución de importaciones.</w:t>
            </w:r>
          </w:p>
        </w:tc>
      </w:tr>
      <w:tr w:rsidR="000E0FF0" w:rsidRPr="005646B3" w:rsidTr="003863F2">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6838" w:type="dxa"/>
          </w:tcPr>
          <w:p w:rsidR="000E0FF0" w:rsidRPr="005646B3" w:rsidRDefault="000E0FF0" w:rsidP="003863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10 mil toneladas métricas anuales.</w:t>
            </w:r>
          </w:p>
          <w:p w:rsidR="000E0FF0" w:rsidRPr="005646B3" w:rsidRDefault="000E0FF0" w:rsidP="003863F2">
            <w:pPr>
              <w:ind w:left="36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rPr>
            </w:pPr>
          </w:p>
        </w:tc>
      </w:tr>
      <w:tr w:rsidR="000E0FF0" w:rsidRPr="005646B3" w:rsidTr="003863F2">
        <w:trPr>
          <w:trHeight w:val="550"/>
          <w:jc w:val="center"/>
        </w:trPr>
        <w:tc>
          <w:tcPr>
            <w:cnfStyle w:val="001000000000" w:firstRow="0" w:lastRow="0" w:firstColumn="1" w:lastColumn="0" w:oddVBand="0" w:evenVBand="0" w:oddHBand="0" w:evenHBand="0" w:firstRowFirstColumn="0" w:firstRowLastColumn="0" w:lastRowFirstColumn="0" w:lastRowLastColumn="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6838" w:type="dxa"/>
          </w:tcPr>
          <w:p w:rsidR="000E0FF0" w:rsidRPr="005646B3" w:rsidRDefault="000E0FF0" w:rsidP="003863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Grupo Empresarial Agrícola </w:t>
            </w:r>
          </w:p>
          <w:p w:rsidR="000E0FF0" w:rsidRPr="005646B3" w:rsidRDefault="000E0FF0" w:rsidP="003863F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Dirección de Asuntos Internacionales</w:t>
            </w:r>
          </w:p>
          <w:p w:rsidR="000E0FF0" w:rsidRPr="005646B3" w:rsidRDefault="000E0FF0" w:rsidP="003863F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5646B3">
              <w:rPr>
                <w:rFonts w:ascii="Arial" w:hAnsi="Arial" w:cs="Arial"/>
                <w:color w:val="auto"/>
                <w:sz w:val="24"/>
                <w:szCs w:val="24"/>
                <w:lang w:val="en-US"/>
              </w:rPr>
              <w:t xml:space="preserve">Email: </w:t>
            </w:r>
            <w:hyperlink r:id="rId20" w:history="1">
              <w:r w:rsidRPr="005646B3">
                <w:rPr>
                  <w:rStyle w:val="Hypertextovodkaz"/>
                  <w:rFonts w:ascii="Arial" w:hAnsi="Arial" w:cs="Arial"/>
                  <w:color w:val="auto"/>
                  <w:lang w:val="en-US"/>
                </w:rPr>
                <w:t>dir.internacionales@gag.cu</w:t>
              </w:r>
            </w:hyperlink>
            <w:hyperlink r:id="rId21" w:history="1"/>
          </w:p>
          <w:p w:rsidR="000E0FF0" w:rsidRPr="005646B3" w:rsidRDefault="000E0FF0" w:rsidP="003863F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Teléfono: (53) – 76452057</w:t>
            </w:r>
          </w:p>
          <w:p w:rsidR="000E0FF0" w:rsidRPr="005646B3" w:rsidRDefault="000E0FF0" w:rsidP="003863F2">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rPr>
            </w:pPr>
            <w:r w:rsidRPr="005646B3">
              <w:rPr>
                <w:rFonts w:ascii="Arial" w:hAnsi="Arial" w:cs="Arial"/>
                <w:color w:val="auto"/>
                <w:sz w:val="24"/>
                <w:szCs w:val="24"/>
              </w:rPr>
              <w:t xml:space="preserve">                 (53) – 76452089   </w:t>
            </w:r>
          </w:p>
        </w:tc>
      </w:tr>
    </w:tbl>
    <w:p w:rsidR="000E0FF0" w:rsidRPr="005646B3" w:rsidRDefault="000E0FF0" w:rsidP="000E0FF0">
      <w:pPr>
        <w:autoSpaceDE w:val="0"/>
        <w:autoSpaceDN w:val="0"/>
        <w:adjustRightInd w:val="0"/>
        <w:rPr>
          <w:rFonts w:ascii="Formata-Condensed" w:eastAsia="Formata-Condensed" w:cs="Formata-Condensed"/>
          <w:sz w:val="20"/>
          <w:szCs w:val="20"/>
        </w:rPr>
      </w:pPr>
    </w:p>
    <w:p w:rsidR="000E0FF0" w:rsidRPr="005646B3" w:rsidRDefault="000E0FF0" w:rsidP="000E0FF0">
      <w:pPr>
        <w:autoSpaceDE w:val="0"/>
        <w:autoSpaceDN w:val="0"/>
        <w:adjustRightInd w:val="0"/>
        <w:rPr>
          <w:rFonts w:ascii="Formata-Condensed" w:eastAsia="Formata-Condensed" w:cs="Formata-Condensed"/>
          <w:sz w:val="20"/>
          <w:szCs w:val="20"/>
        </w:rPr>
      </w:pPr>
    </w:p>
    <w:p w:rsidR="000E0FF0" w:rsidRPr="005646B3" w:rsidRDefault="000E0FF0" w:rsidP="000E0FF0">
      <w:pPr>
        <w:rPr>
          <w:rFonts w:ascii="Arial" w:hAnsi="Arial" w:cs="Arial"/>
          <w:sz w:val="24"/>
          <w:szCs w:val="24"/>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tbl>
      <w:tblPr>
        <w:tblStyle w:val="Barevntabulkasmkou6zvraznn31"/>
        <w:tblpPr w:leftFromText="141" w:rightFromText="141" w:vertAnchor="page" w:horzAnchor="margin" w:tblpXSpec="center" w:tblpY="2431"/>
        <w:tblW w:w="10881" w:type="dxa"/>
        <w:tblLook w:val="04A0" w:firstRow="1" w:lastRow="0" w:firstColumn="1" w:lastColumn="0" w:noHBand="0" w:noVBand="1"/>
      </w:tblPr>
      <w:tblGrid>
        <w:gridCol w:w="3828"/>
        <w:gridCol w:w="7053"/>
      </w:tblGrid>
      <w:tr w:rsidR="00D31B21" w:rsidRPr="005646B3" w:rsidTr="00D31B2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81" w:type="dxa"/>
            <w:gridSpan w:val="2"/>
          </w:tcPr>
          <w:p w:rsidR="00D31B21" w:rsidRPr="005646B3" w:rsidRDefault="00D31B21" w:rsidP="008A3ED3">
            <w:pPr>
              <w:autoSpaceDE w:val="0"/>
              <w:autoSpaceDN w:val="0"/>
              <w:adjustRightInd w:val="0"/>
              <w:spacing w:after="240"/>
              <w:outlineLvl w:val="0"/>
              <w:rPr>
                <w:rFonts w:ascii="Arial" w:hAnsi="Arial" w:cs="Arial"/>
                <w:i/>
                <w:color w:val="auto"/>
                <w:sz w:val="24"/>
                <w:szCs w:val="24"/>
              </w:rPr>
            </w:pP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Producción de granos</w:t>
            </w:r>
            <w:r>
              <w:rPr>
                <w:rFonts w:ascii="Arial" w:eastAsia="Formata-Condensed" w:hAnsi="Arial" w:cs="Arial"/>
                <w:i/>
                <w:color w:val="auto"/>
                <w:sz w:val="24"/>
                <w:szCs w:val="24"/>
              </w:rPr>
              <w:t xml:space="preserve">.                </w:t>
            </w:r>
            <w:r w:rsidR="008A3ED3">
              <w:rPr>
                <w:rFonts w:ascii="Arial" w:eastAsia="Formata-Condensed" w:hAnsi="Arial" w:cs="Arial"/>
                <w:i/>
                <w:color w:val="auto"/>
                <w:sz w:val="24"/>
                <w:szCs w:val="24"/>
              </w:rPr>
              <w:t xml:space="preserve">    </w:t>
            </w:r>
            <w:r>
              <w:rPr>
                <w:rFonts w:ascii="Arial" w:eastAsia="Formata-Condensed" w:hAnsi="Arial" w:cs="Arial"/>
                <w:i/>
                <w:color w:val="auto"/>
                <w:sz w:val="24"/>
                <w:szCs w:val="24"/>
              </w:rPr>
              <w:t xml:space="preserve">      </w:t>
            </w:r>
            <w:r w:rsidRPr="005646B3">
              <w:rPr>
                <w:rFonts w:ascii="Arial" w:eastAsia="Formata-Condensed" w:hAnsi="Arial" w:cs="Arial"/>
                <w:i/>
                <w:noProof/>
                <w:sz w:val="24"/>
                <w:szCs w:val="24"/>
                <w:lang w:val="cs-CZ" w:eastAsia="cs-CZ"/>
              </w:rPr>
              <w:drawing>
                <wp:inline distT="0" distB="0" distL="0" distR="0">
                  <wp:extent cx="1676400" cy="1276350"/>
                  <wp:effectExtent l="0" t="0" r="0" b="0"/>
                  <wp:docPr id="19" name="Imagen 2" descr="F:\Nueva Carpeta Cartera\GAG\IMÁGENES PARA CATALOGO\3.GRANO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 Carpeta Cartera\GAG\IMÁGENES PARA CATALOGO\3.GRANOS o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1276350"/>
                          </a:xfrm>
                          <a:prstGeom prst="rect">
                            <a:avLst/>
                          </a:prstGeom>
                          <a:noFill/>
                          <a:ln>
                            <a:noFill/>
                          </a:ln>
                        </pic:spPr>
                      </pic:pic>
                    </a:graphicData>
                  </a:graphic>
                </wp:inline>
              </w:drawing>
            </w:r>
          </w:p>
        </w:tc>
      </w:tr>
      <w:tr w:rsidR="00D31B21" w:rsidRPr="005646B3" w:rsidTr="00D31B21">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7053" w:type="dxa"/>
          </w:tcPr>
          <w:p w:rsidR="00D31B21" w:rsidRPr="005646B3" w:rsidRDefault="00D31B21" w:rsidP="00D31B2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Desarrollar la producción de granos para sustituir importaciones. Se aspira obtener rendimientos entre 2,5 y 3 t/ha, a partir de satisfacer las necesidades nutricionales de la planta con semillas adecuadas. Se prevé utilizar áreas agrícolas de antiguos ingenios azucareros donde existe infraestructura y cultura agrícola para la explotación delos cultivos.</w:t>
            </w:r>
          </w:p>
        </w:tc>
      </w:tr>
      <w:tr w:rsidR="00D31B21" w:rsidRPr="005646B3" w:rsidTr="00D31B21">
        <w:trPr>
          <w:trHeight w:val="412"/>
        </w:trPr>
        <w:tc>
          <w:tcPr>
            <w:cnfStyle w:val="001000000000" w:firstRow="0" w:lastRow="0" w:firstColumn="1" w:lastColumn="0" w:oddVBand="0" w:evenVBand="0" w:oddHBand="0" w:evenHBand="0" w:firstRowFirstColumn="0" w:firstRowLastColumn="0" w:lastRowFirstColumn="0" w:lastRowLastColumn="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Modalidad</w:t>
            </w:r>
          </w:p>
        </w:tc>
        <w:tc>
          <w:tcPr>
            <w:tcW w:w="7053" w:type="dxa"/>
          </w:tcPr>
          <w:p w:rsidR="00D31B21" w:rsidRPr="005646B3" w:rsidRDefault="00D31B21" w:rsidP="00D31B2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Asociación Económica Internacional</w:t>
            </w:r>
          </w:p>
        </w:tc>
      </w:tr>
      <w:tr w:rsidR="00D31B21" w:rsidRPr="005646B3" w:rsidTr="00D31B2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7053" w:type="dxa"/>
          </w:tcPr>
          <w:p w:rsidR="00D31B21" w:rsidRPr="005646B3" w:rsidRDefault="00D31B21" w:rsidP="00D31B2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 xml:space="preserve">Empresa Agropecuaria Vladimir I. Lenin </w:t>
            </w:r>
          </w:p>
        </w:tc>
      </w:tr>
      <w:tr w:rsidR="00D31B21" w:rsidRPr="005646B3" w:rsidTr="00D31B21">
        <w:trPr>
          <w:trHeight w:val="645"/>
        </w:trPr>
        <w:tc>
          <w:tcPr>
            <w:cnfStyle w:val="001000000000" w:firstRow="0" w:lastRow="0" w:firstColumn="1" w:lastColumn="0" w:oddVBand="0" w:evenVBand="0" w:oddHBand="0" w:evenHBand="0" w:firstRowFirstColumn="0" w:firstRowLastColumn="0" w:lastRowFirstColumn="0" w:lastRowLastColumn="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7053" w:type="dxa"/>
          </w:tcPr>
          <w:p w:rsidR="00D31B21" w:rsidRPr="005646B3" w:rsidRDefault="00D31B21" w:rsidP="00D31B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15 000.00 MCUC</w:t>
            </w:r>
          </w:p>
        </w:tc>
      </w:tr>
      <w:tr w:rsidR="00D31B21" w:rsidRPr="005646B3" w:rsidTr="00D31B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7053" w:type="dxa"/>
          </w:tcPr>
          <w:p w:rsidR="00D31B21" w:rsidRPr="005646B3" w:rsidRDefault="00D31B21" w:rsidP="00D31B2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Municipio Jovellanos, Provincia Matanzas</w:t>
            </w:r>
          </w:p>
        </w:tc>
      </w:tr>
      <w:tr w:rsidR="00D31B21" w:rsidRPr="005646B3" w:rsidTr="00D31B21">
        <w:trPr>
          <w:trHeight w:val="410"/>
        </w:trPr>
        <w:tc>
          <w:tcPr>
            <w:cnfStyle w:val="001000000000" w:firstRow="0" w:lastRow="0" w:firstColumn="1" w:lastColumn="0" w:oddVBand="0" w:evenVBand="0" w:oddHBand="0" w:evenHBand="0" w:firstRowFirstColumn="0" w:firstRowLastColumn="0" w:lastRowFirstColumn="0" w:lastRowLastColumn="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7053" w:type="dxa"/>
          </w:tcPr>
          <w:p w:rsidR="00D31B21" w:rsidRPr="005646B3" w:rsidRDefault="00D31B21" w:rsidP="00D31B21">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Este negocio se desarrollará para satisfacer las demandas del mercado interno con el fin de sustituir las importaciones que hoy realiza el país de este producto.</w:t>
            </w:r>
          </w:p>
        </w:tc>
      </w:tr>
      <w:tr w:rsidR="00D31B21" w:rsidRPr="005646B3" w:rsidTr="00D31B21">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7053" w:type="dxa"/>
          </w:tcPr>
          <w:p w:rsidR="00D31B21" w:rsidRPr="005646B3" w:rsidRDefault="00D31B21" w:rsidP="00D31B2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10 mil toneladas métricas anuales.</w:t>
            </w:r>
          </w:p>
          <w:p w:rsidR="00D31B21" w:rsidRPr="005646B3" w:rsidRDefault="00D31B21" w:rsidP="00D31B21">
            <w:pPr>
              <w:ind w:left="36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rPr>
            </w:pPr>
          </w:p>
        </w:tc>
      </w:tr>
      <w:tr w:rsidR="00D31B21" w:rsidRPr="005646B3" w:rsidTr="00D31B21">
        <w:trPr>
          <w:trHeight w:val="550"/>
        </w:trPr>
        <w:tc>
          <w:tcPr>
            <w:cnfStyle w:val="001000000000" w:firstRow="0" w:lastRow="0" w:firstColumn="1" w:lastColumn="0" w:oddVBand="0" w:evenVBand="0" w:oddHBand="0" w:evenHBand="0" w:firstRowFirstColumn="0" w:firstRowLastColumn="0" w:lastRowFirstColumn="0" w:lastRowLastColumn="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Contactos</w:t>
            </w:r>
          </w:p>
        </w:tc>
        <w:tc>
          <w:tcPr>
            <w:tcW w:w="7053" w:type="dxa"/>
          </w:tcPr>
          <w:p w:rsidR="00D31B21" w:rsidRPr="005646B3" w:rsidRDefault="00D31B21" w:rsidP="00D31B2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 xml:space="preserve">Empresa </w:t>
            </w:r>
            <w:r w:rsidRPr="005646B3">
              <w:rPr>
                <w:rFonts w:ascii="Arial" w:eastAsia="Formata-Condensed" w:hAnsi="Arial" w:cs="Arial"/>
                <w:color w:val="auto"/>
                <w:sz w:val="24"/>
                <w:szCs w:val="24"/>
              </w:rPr>
              <w:t>Agropecuaria Vladimir I. Lenin</w:t>
            </w:r>
          </w:p>
          <w:p w:rsidR="00D31B21" w:rsidRPr="005646B3" w:rsidRDefault="00D31B21" w:rsidP="00D31B21">
            <w:pPr>
              <w:cnfStyle w:val="000000000000" w:firstRow="0" w:lastRow="0" w:firstColumn="0" w:lastColumn="0" w:oddVBand="0" w:evenVBand="0" w:oddHBand="0" w:evenHBand="0" w:firstRowFirstColumn="0" w:firstRowLastColumn="0" w:lastRowFirstColumn="0" w:lastRowLastColumn="0"/>
              <w:rPr>
                <w:color w:val="auto"/>
              </w:rPr>
            </w:pPr>
            <w:r w:rsidRPr="005646B3">
              <w:rPr>
                <w:rFonts w:ascii="Arial" w:hAnsi="Arial" w:cs="Arial"/>
                <w:color w:val="auto"/>
                <w:sz w:val="24"/>
                <w:szCs w:val="24"/>
              </w:rPr>
              <w:t xml:space="preserve">Email:  </w:t>
            </w:r>
            <w:hyperlink r:id="rId23" w:history="1">
              <w:r w:rsidRPr="005646B3">
                <w:rPr>
                  <w:rStyle w:val="Hypertextovodkaz"/>
                  <w:rFonts w:ascii="Arial" w:hAnsi="Arial" w:cs="Arial"/>
                  <w:color w:val="auto"/>
                </w:rPr>
                <w:t>osiel2.martinez@nauta.cu</w:t>
              </w:r>
            </w:hyperlink>
          </w:p>
          <w:p w:rsidR="00D31B21" w:rsidRPr="005646B3" w:rsidRDefault="00D31B21" w:rsidP="00D31B21">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5646B3">
              <w:rPr>
                <w:rFonts w:ascii="Arial" w:hAnsi="Arial" w:cs="Arial"/>
                <w:color w:val="auto"/>
                <w:sz w:val="24"/>
                <w:szCs w:val="24"/>
              </w:rPr>
              <w:t>Teléfono: (53) – 045 821509</w:t>
            </w:r>
          </w:p>
          <w:p w:rsidR="00D31B21" w:rsidRPr="005646B3" w:rsidRDefault="00D31B21" w:rsidP="00D31B21">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p>
          <w:p w:rsidR="00D31B21" w:rsidRPr="005646B3" w:rsidRDefault="00D31B21" w:rsidP="00D31B2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 xml:space="preserve">Grupo Empresarial Agrícola </w:t>
            </w:r>
          </w:p>
          <w:p w:rsidR="00D31B21" w:rsidRPr="005646B3" w:rsidRDefault="00D31B21" w:rsidP="00D31B2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 xml:space="preserve">Dirección de Asuntos Internacionales. </w:t>
            </w:r>
          </w:p>
          <w:p w:rsidR="00D31B21" w:rsidRPr="005646B3" w:rsidRDefault="00D31B21" w:rsidP="00D31B2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5646B3">
              <w:rPr>
                <w:rFonts w:ascii="Arial" w:hAnsi="Arial" w:cs="Arial"/>
                <w:color w:val="auto"/>
                <w:sz w:val="24"/>
                <w:szCs w:val="24"/>
                <w:lang w:val="en-US"/>
              </w:rPr>
              <w:t xml:space="preserve">Email: </w:t>
            </w:r>
            <w:hyperlink r:id="rId24" w:history="1">
              <w:r w:rsidRPr="005646B3">
                <w:rPr>
                  <w:rStyle w:val="Hypertextovodkaz"/>
                  <w:rFonts w:ascii="Arial" w:hAnsi="Arial" w:cs="Arial"/>
                  <w:color w:val="auto"/>
                  <w:lang w:val="en-US"/>
                </w:rPr>
                <w:t>dir.internacionales@gag.cu</w:t>
              </w:r>
            </w:hyperlink>
            <w:hyperlink r:id="rId25" w:history="1"/>
          </w:p>
          <w:p w:rsidR="00D31B21" w:rsidRPr="005646B3" w:rsidRDefault="00D31B21" w:rsidP="00D31B2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Teléfono: (53) – 76452057</w:t>
            </w:r>
          </w:p>
          <w:p w:rsidR="00D31B21" w:rsidRPr="005646B3" w:rsidRDefault="00D31B21" w:rsidP="00D31B21">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rPr>
            </w:pPr>
            <w:r w:rsidRPr="005646B3">
              <w:rPr>
                <w:rFonts w:ascii="Arial" w:hAnsi="Arial" w:cs="Arial"/>
                <w:color w:val="auto"/>
                <w:sz w:val="24"/>
                <w:szCs w:val="24"/>
              </w:rPr>
              <w:t xml:space="preserve">                 (53) – 76452089   </w:t>
            </w:r>
          </w:p>
        </w:tc>
      </w:tr>
    </w:tbl>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Default="00F70B8A" w:rsidP="00367E0D">
      <w:pPr>
        <w:jc w:val="center"/>
        <w:rPr>
          <w:rFonts w:ascii="Arial" w:hAnsi="Arial" w:cs="Arial"/>
          <w:sz w:val="28"/>
          <w:szCs w:val="28"/>
        </w:rPr>
      </w:pPr>
    </w:p>
    <w:p w:rsidR="008A3ED3" w:rsidRDefault="008A3ED3" w:rsidP="00367E0D">
      <w:pPr>
        <w:jc w:val="center"/>
        <w:rPr>
          <w:rFonts w:ascii="Arial" w:hAnsi="Arial" w:cs="Arial"/>
          <w:sz w:val="28"/>
          <w:szCs w:val="28"/>
        </w:rPr>
      </w:pPr>
    </w:p>
    <w:p w:rsidR="008A3ED3" w:rsidRDefault="008A3ED3" w:rsidP="00367E0D">
      <w:pPr>
        <w:jc w:val="center"/>
        <w:rPr>
          <w:rFonts w:ascii="Arial" w:hAnsi="Arial" w:cs="Arial"/>
          <w:sz w:val="28"/>
          <w:szCs w:val="28"/>
        </w:rPr>
      </w:pPr>
    </w:p>
    <w:p w:rsidR="008A3ED3" w:rsidRDefault="008A3ED3" w:rsidP="00367E0D">
      <w:pPr>
        <w:jc w:val="center"/>
        <w:rPr>
          <w:rFonts w:ascii="Arial" w:hAnsi="Arial" w:cs="Arial"/>
          <w:sz w:val="28"/>
          <w:szCs w:val="28"/>
        </w:rPr>
      </w:pPr>
    </w:p>
    <w:p w:rsidR="008A3ED3" w:rsidRDefault="008A3ED3" w:rsidP="00367E0D">
      <w:pPr>
        <w:jc w:val="center"/>
        <w:rPr>
          <w:rFonts w:ascii="Arial" w:hAnsi="Arial" w:cs="Arial"/>
          <w:sz w:val="28"/>
          <w:szCs w:val="28"/>
        </w:rPr>
      </w:pPr>
    </w:p>
    <w:p w:rsidR="008A3ED3" w:rsidRDefault="008A3ED3" w:rsidP="00367E0D">
      <w:pPr>
        <w:jc w:val="center"/>
        <w:rPr>
          <w:rFonts w:ascii="Arial" w:hAnsi="Arial" w:cs="Arial"/>
          <w:sz w:val="28"/>
          <w:szCs w:val="28"/>
        </w:rPr>
      </w:pPr>
    </w:p>
    <w:tbl>
      <w:tblPr>
        <w:tblStyle w:val="Barevntabulkasmkou6zvraznn61"/>
        <w:tblpPr w:leftFromText="141" w:rightFromText="141" w:vertAnchor="page" w:horzAnchor="margin" w:tblpXSpec="center" w:tblpY="14587"/>
        <w:tblW w:w="10173" w:type="dxa"/>
        <w:tblLook w:val="04A0" w:firstRow="1" w:lastRow="0" w:firstColumn="1" w:lastColumn="0" w:noHBand="0" w:noVBand="1"/>
      </w:tblPr>
      <w:tblGrid>
        <w:gridCol w:w="2093"/>
        <w:gridCol w:w="8080"/>
      </w:tblGrid>
      <w:tr w:rsidR="008A3ED3" w:rsidRPr="005646B3" w:rsidTr="008A3ED3">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0173" w:type="dxa"/>
            <w:gridSpan w:val="2"/>
          </w:tcPr>
          <w:p w:rsidR="008A3ED3" w:rsidRDefault="008A3ED3" w:rsidP="008A3ED3">
            <w:pPr>
              <w:jc w:val="both"/>
              <w:rPr>
                <w:rFonts w:ascii="Arial" w:eastAsia="Calibri" w:hAnsi="Arial" w:cs="Arial"/>
                <w:i/>
                <w:color w:val="auto"/>
                <w:sz w:val="24"/>
                <w:szCs w:val="24"/>
                <w:lang w:val="es-ES"/>
              </w:rPr>
            </w:pPr>
            <w:r w:rsidRPr="005646B3">
              <w:rPr>
                <w:rFonts w:ascii="Arial" w:eastAsia="Calibri" w:hAnsi="Arial" w:cs="Arial"/>
                <w:i/>
                <w:color w:val="auto"/>
                <w:sz w:val="24"/>
                <w:szCs w:val="24"/>
                <w:lang w:val="es-ES"/>
              </w:rPr>
              <w:t>NOMBRE DEL PROYECTO: Reanimar, desarrollar e incrementar la producción,</w:t>
            </w:r>
            <w:r>
              <w:rPr>
                <w:rFonts w:ascii="Arial" w:eastAsia="Calibri" w:hAnsi="Arial" w:cs="Arial"/>
                <w:i/>
                <w:color w:val="auto"/>
                <w:sz w:val="24"/>
                <w:szCs w:val="24"/>
                <w:lang w:val="es-ES"/>
              </w:rPr>
              <w:t xml:space="preserve"> </w:t>
            </w:r>
            <w:r w:rsidRPr="005646B3">
              <w:rPr>
                <w:rFonts w:ascii="Arial" w:eastAsia="Calibri" w:hAnsi="Arial" w:cs="Arial"/>
                <w:i/>
                <w:color w:val="auto"/>
                <w:sz w:val="24"/>
                <w:szCs w:val="24"/>
                <w:lang w:val="es-ES"/>
              </w:rPr>
              <w:t>comercialización</w:t>
            </w:r>
            <w:r>
              <w:rPr>
                <w:rFonts w:ascii="Arial" w:eastAsia="Calibri" w:hAnsi="Arial" w:cs="Arial"/>
                <w:i/>
                <w:color w:val="auto"/>
                <w:sz w:val="24"/>
                <w:szCs w:val="24"/>
                <w:lang w:val="es-ES"/>
              </w:rPr>
              <w:t xml:space="preserve"> </w:t>
            </w:r>
            <w:r w:rsidRPr="005646B3">
              <w:rPr>
                <w:rFonts w:ascii="Arial" w:eastAsia="Calibri" w:hAnsi="Arial" w:cs="Arial"/>
                <w:i/>
                <w:color w:val="auto"/>
                <w:sz w:val="24"/>
                <w:szCs w:val="24"/>
                <w:lang w:val="es-ES"/>
              </w:rPr>
              <w:t>de</w:t>
            </w:r>
            <w:r>
              <w:rPr>
                <w:rFonts w:ascii="Arial" w:eastAsia="Calibri" w:hAnsi="Arial" w:cs="Arial"/>
                <w:i/>
                <w:color w:val="auto"/>
                <w:sz w:val="24"/>
                <w:szCs w:val="24"/>
                <w:lang w:val="es-ES"/>
              </w:rPr>
              <w:t xml:space="preserve"> </w:t>
            </w:r>
            <w:r w:rsidRPr="005646B3">
              <w:rPr>
                <w:rFonts w:ascii="Arial" w:eastAsia="Calibri" w:hAnsi="Arial" w:cs="Arial"/>
                <w:i/>
                <w:color w:val="auto"/>
                <w:sz w:val="24"/>
                <w:szCs w:val="24"/>
                <w:lang w:val="es-ES"/>
              </w:rPr>
              <w:t xml:space="preserve">cítricos </w:t>
            </w:r>
            <w:r>
              <w:rPr>
                <w:rFonts w:ascii="Arial" w:eastAsia="Calibri" w:hAnsi="Arial" w:cs="Arial"/>
                <w:i/>
                <w:color w:val="auto"/>
                <w:sz w:val="24"/>
                <w:szCs w:val="24"/>
                <w:lang w:val="es-ES"/>
              </w:rPr>
              <w:t>f</w:t>
            </w:r>
            <w:r w:rsidRPr="005646B3">
              <w:rPr>
                <w:rFonts w:ascii="Arial" w:eastAsia="Calibri" w:hAnsi="Arial" w:cs="Arial"/>
                <w:i/>
                <w:color w:val="auto"/>
                <w:sz w:val="24"/>
                <w:szCs w:val="24"/>
                <w:lang w:val="es-ES"/>
              </w:rPr>
              <w:t>rescos e industrializados de la Empresa Agroindustrial Victoria de Girón y Cítricos Arimao.</w:t>
            </w:r>
            <w:r>
              <w:rPr>
                <w:rFonts w:ascii="Arial" w:eastAsia="Calibri" w:hAnsi="Arial" w:cs="Arial"/>
                <w:i/>
                <w:color w:val="auto"/>
                <w:sz w:val="24"/>
                <w:szCs w:val="24"/>
                <w:lang w:val="es-ES"/>
              </w:rPr>
              <w:t xml:space="preserve">                                              </w:t>
            </w:r>
          </w:p>
          <w:p w:rsidR="008A3ED3" w:rsidRPr="005646B3" w:rsidRDefault="008A3ED3" w:rsidP="008A3ED3">
            <w:pPr>
              <w:jc w:val="both"/>
              <w:rPr>
                <w:rFonts w:ascii="Arial" w:eastAsia="Calibri" w:hAnsi="Arial" w:cs="Arial"/>
                <w:i/>
                <w:color w:val="auto"/>
                <w:sz w:val="24"/>
                <w:szCs w:val="24"/>
                <w:lang w:val="es-ES"/>
              </w:rPr>
            </w:pPr>
            <w:r>
              <w:rPr>
                <w:rFonts w:ascii="Arial" w:eastAsia="Calibri" w:hAnsi="Arial" w:cs="Arial"/>
                <w:i/>
                <w:color w:val="auto"/>
                <w:sz w:val="24"/>
                <w:szCs w:val="24"/>
                <w:lang w:val="es-ES"/>
              </w:rPr>
              <w:t xml:space="preserve">                                                                                                             </w:t>
            </w:r>
            <w:r w:rsidRPr="005646B3">
              <w:rPr>
                <w:rFonts w:ascii="Arial" w:eastAsia="Calibri" w:hAnsi="Arial" w:cs="Arial"/>
                <w:i/>
                <w:color w:val="auto"/>
                <w:sz w:val="24"/>
                <w:szCs w:val="24"/>
                <w:lang w:val="es-ES"/>
              </w:rPr>
              <w:t xml:space="preserve"> </w:t>
            </w:r>
            <w:r w:rsidRPr="005646B3">
              <w:rPr>
                <w:rFonts w:ascii="Arial" w:eastAsia="Calibri" w:hAnsi="Arial" w:cs="Arial"/>
                <w:i/>
                <w:noProof/>
                <w:sz w:val="24"/>
                <w:szCs w:val="24"/>
                <w:lang w:val="cs-CZ" w:eastAsia="cs-CZ"/>
              </w:rPr>
              <w:drawing>
                <wp:inline distT="0" distB="0" distL="0" distR="0">
                  <wp:extent cx="1416050" cy="842473"/>
                  <wp:effectExtent l="0" t="0" r="0" b="0"/>
                  <wp:docPr id="28" name="Imagen 9" descr="F:\Nueva Carpeta Cartera\GAG\IMÁGENES PARA CATALOGO\4.CITRICO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 Carpeta Cartera\GAG\IMÁGENES PARA CATALOGO\4.CITRICOS o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6902" cy="842980"/>
                          </a:xfrm>
                          <a:prstGeom prst="rect">
                            <a:avLst/>
                          </a:prstGeom>
                          <a:noFill/>
                          <a:ln>
                            <a:noFill/>
                          </a:ln>
                        </pic:spPr>
                      </pic:pic>
                    </a:graphicData>
                  </a:graphic>
                </wp:inline>
              </w:drawing>
            </w:r>
          </w:p>
          <w:p w:rsidR="008A3ED3" w:rsidRPr="005646B3" w:rsidRDefault="008A3ED3" w:rsidP="008A3ED3">
            <w:pPr>
              <w:jc w:val="both"/>
              <w:rPr>
                <w:rFonts w:ascii="Arial" w:eastAsia="Calibri" w:hAnsi="Arial" w:cs="Arial"/>
                <w:i/>
                <w:color w:val="auto"/>
                <w:sz w:val="24"/>
                <w:szCs w:val="24"/>
                <w:lang w:val="es-ES"/>
              </w:rPr>
            </w:pPr>
          </w:p>
        </w:tc>
      </w:tr>
      <w:tr w:rsidR="008A3ED3" w:rsidRPr="005646B3" w:rsidTr="008A3ED3">
        <w:trPr>
          <w:cnfStyle w:val="000000100000" w:firstRow="0" w:lastRow="0" w:firstColumn="0" w:lastColumn="0" w:oddVBand="0" w:evenVBand="0" w:oddHBand="1" w:evenHBand="0" w:firstRowFirstColumn="0" w:firstRowLastColumn="0" w:lastRowFirstColumn="0" w:lastRowLastColumn="0"/>
          <w:trHeight w:val="2528"/>
        </w:trPr>
        <w:tc>
          <w:tcPr>
            <w:cnfStyle w:val="001000000000" w:firstRow="0" w:lastRow="0" w:firstColumn="1" w:lastColumn="0" w:oddVBand="0" w:evenVBand="0" w:oddHBand="0" w:evenHBand="0" w:firstRowFirstColumn="0" w:firstRowLastColumn="0" w:lastRowFirstColumn="0" w:lastRowLastColumn="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Descripción</w:t>
            </w:r>
          </w:p>
        </w:tc>
        <w:tc>
          <w:tcPr>
            <w:tcW w:w="8080" w:type="dxa"/>
          </w:tcPr>
          <w:p w:rsidR="008A3ED3" w:rsidRPr="005646B3" w:rsidRDefault="008A3ED3" w:rsidP="008A3E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 xml:space="preserve">Este proyecto tiene como objetivo lograr la reanimación de la producción citrícola y su procesamiento industrial en las provincias de Matanzas y Cienfuegos, para lo cual se plantea el desarrollo dentro de los primeros5 años de 5,928 hectáreas. </w:t>
            </w:r>
          </w:p>
          <w:p w:rsidR="008A3ED3" w:rsidRPr="005646B3" w:rsidRDefault="008A3ED3" w:rsidP="008A3E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Con esta inversión se logrará incrementar las áreas de cítricos y garantizar la aplicación del paquete tecnológico acorde a las exigencias de calidad, posibilitando alcanzar altos niveles de producción que permitan recuperar la inversión y obtener dividendos atractivos para ambas partes en los próximos años.</w:t>
            </w:r>
          </w:p>
        </w:tc>
      </w:tr>
      <w:tr w:rsidR="008A3ED3" w:rsidRPr="005646B3" w:rsidTr="008A3ED3">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Modalidad</w:t>
            </w:r>
          </w:p>
        </w:tc>
        <w:tc>
          <w:tcPr>
            <w:tcW w:w="8080" w:type="dxa"/>
          </w:tcPr>
          <w:p w:rsidR="008A3ED3" w:rsidRPr="005646B3" w:rsidRDefault="008A3ED3" w:rsidP="008A3E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Contrato de Asociación Económica Internacional</w:t>
            </w:r>
          </w:p>
        </w:tc>
      </w:tr>
      <w:tr w:rsidR="008A3ED3" w:rsidRPr="005646B3" w:rsidTr="008A3ED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Parte cubana</w:t>
            </w:r>
          </w:p>
        </w:tc>
        <w:tc>
          <w:tcPr>
            <w:tcW w:w="8080" w:type="dxa"/>
          </w:tcPr>
          <w:p w:rsidR="008A3ED3" w:rsidRPr="005646B3" w:rsidRDefault="008A3ED3" w:rsidP="008A3E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Empresa Agroindustrial de Cítricos Victoria de Girón</w:t>
            </w:r>
          </w:p>
        </w:tc>
      </w:tr>
      <w:tr w:rsidR="008A3ED3" w:rsidRPr="005646B3" w:rsidTr="008A3ED3">
        <w:trPr>
          <w:trHeight w:val="843"/>
        </w:trPr>
        <w:tc>
          <w:tcPr>
            <w:cnfStyle w:val="001000000000" w:firstRow="0" w:lastRow="0" w:firstColumn="1" w:lastColumn="0" w:oddVBand="0" w:evenVBand="0" w:oddHBand="0" w:evenHBand="0" w:firstRowFirstColumn="0" w:firstRowLastColumn="0" w:lastRowFirstColumn="0" w:lastRowLastColumn="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Monto estimado de la inversión</w:t>
            </w:r>
          </w:p>
        </w:tc>
        <w:tc>
          <w:tcPr>
            <w:tcW w:w="8080" w:type="dxa"/>
          </w:tcPr>
          <w:p w:rsidR="008A3ED3" w:rsidRPr="005646B3" w:rsidRDefault="008A3ED3" w:rsidP="008A3E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El monto total del financiamiento asciende a 151.6 millones de pesos cubanos convertibles, de los cuales se requiere el aporte de la parte extranjera de 54.523,3 millones de pesos cubanos convertibles.</w:t>
            </w:r>
          </w:p>
        </w:tc>
      </w:tr>
      <w:tr w:rsidR="008A3ED3" w:rsidRPr="005646B3" w:rsidTr="008A3ED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Localización</w:t>
            </w:r>
          </w:p>
        </w:tc>
        <w:tc>
          <w:tcPr>
            <w:tcW w:w="8080" w:type="dxa"/>
          </w:tcPr>
          <w:p w:rsidR="008A3ED3" w:rsidRPr="005646B3" w:rsidRDefault="008A3ED3" w:rsidP="008A3E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Finca San José, Consejo Popular de Torriente, Municipio de Jagüey Grande, Provincia Matanzas; Cienfuegos.</w:t>
            </w:r>
          </w:p>
        </w:tc>
      </w:tr>
      <w:tr w:rsidR="008A3ED3" w:rsidRPr="005646B3" w:rsidTr="008A3ED3">
        <w:trPr>
          <w:trHeight w:val="1406"/>
        </w:trPr>
        <w:tc>
          <w:tcPr>
            <w:cnfStyle w:val="001000000000" w:firstRow="0" w:lastRow="0" w:firstColumn="1" w:lastColumn="0" w:oddVBand="0" w:evenVBand="0" w:oddHBand="0" w:evenHBand="0" w:firstRowFirstColumn="0" w:firstRowLastColumn="0" w:lastRowFirstColumn="0" w:lastRowLastColumn="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Potencialidades del mercado</w:t>
            </w:r>
          </w:p>
        </w:tc>
        <w:tc>
          <w:tcPr>
            <w:tcW w:w="8080" w:type="dxa"/>
          </w:tcPr>
          <w:p w:rsidR="008A3ED3" w:rsidRPr="005646B3" w:rsidRDefault="008A3ED3" w:rsidP="008A3ED3">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Las garantías del mercado lo demuestran las exportaciones realizadas en el período de 1992-2010 alcanzaron la cifra de 570 millones de dólares y los 60 millones exportados en el período de 2011-2014, lo cual indica la potencialidad existente en el mercado de los productos  industrializados de cítricos.</w:t>
            </w:r>
          </w:p>
        </w:tc>
      </w:tr>
      <w:tr w:rsidR="008A3ED3" w:rsidRPr="005646B3" w:rsidTr="008A3ED3">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Resultados estimados</w:t>
            </w:r>
          </w:p>
        </w:tc>
        <w:tc>
          <w:tcPr>
            <w:tcW w:w="8080" w:type="dxa"/>
          </w:tcPr>
          <w:p w:rsidR="008A3ED3" w:rsidRPr="005646B3" w:rsidRDefault="008A3ED3" w:rsidP="008A3ED3">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Este proyecto está dirigido a asegurar los niveles de producción y exportación de los productos frescos e industrializados de cítricos, que se prevén alcancen el orden de las 26,449 toneladas de productos cítricos frescos y 26,938 toneladas de productos industrializados con ingresos que se calculan en 1,071.2 millones de CUC en el período de vigencia del negocio.</w:t>
            </w:r>
          </w:p>
        </w:tc>
      </w:tr>
      <w:tr w:rsidR="008A3ED3" w:rsidRPr="005646B3" w:rsidTr="008A3ED3">
        <w:trPr>
          <w:trHeight w:val="550"/>
        </w:trPr>
        <w:tc>
          <w:tcPr>
            <w:cnfStyle w:val="001000000000" w:firstRow="0" w:lastRow="0" w:firstColumn="1" w:lastColumn="0" w:oddVBand="0" w:evenVBand="0" w:oddHBand="0" w:evenHBand="0" w:firstRowFirstColumn="0" w:firstRowLastColumn="0" w:lastRowFirstColumn="0" w:lastRowLastColumn="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Contactos</w:t>
            </w:r>
          </w:p>
        </w:tc>
        <w:tc>
          <w:tcPr>
            <w:tcW w:w="8080" w:type="dxa"/>
          </w:tcPr>
          <w:p w:rsidR="008A3ED3" w:rsidRPr="005646B3" w:rsidRDefault="008A3ED3" w:rsidP="008A3ED3">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Director Empresa Agroindustrial de Cítricos Victoria de Girón</w:t>
            </w:r>
          </w:p>
          <w:p w:rsidR="008A3ED3" w:rsidRPr="005646B3" w:rsidRDefault="008A3ED3" w:rsidP="008A3ED3">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n-US"/>
              </w:rPr>
            </w:pPr>
            <w:r w:rsidRPr="005646B3">
              <w:rPr>
                <w:rFonts w:ascii="Arial" w:eastAsia="Calibri" w:hAnsi="Arial" w:cs="Arial"/>
                <w:b/>
                <w:color w:val="auto"/>
                <w:sz w:val="24"/>
                <w:szCs w:val="24"/>
                <w:lang w:val="en-US"/>
              </w:rPr>
              <w:t xml:space="preserve">Email: </w:t>
            </w:r>
            <w:hyperlink r:id="rId27" w:history="1">
              <w:r w:rsidRPr="005646B3">
                <w:rPr>
                  <w:rFonts w:ascii="Arial" w:eastAsia="Calibri" w:hAnsi="Arial" w:cs="Arial"/>
                  <w:b/>
                  <w:color w:val="auto"/>
                  <w:sz w:val="24"/>
                  <w:szCs w:val="24"/>
                  <w:u w:val="single"/>
                  <w:lang w:val="en-US"/>
                </w:rPr>
                <w:t>director@citrovg.cu</w:t>
              </w:r>
            </w:hyperlink>
          </w:p>
          <w:p w:rsidR="008A3ED3" w:rsidRPr="005646B3" w:rsidRDefault="008A3ED3" w:rsidP="008A3ED3">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n-US"/>
              </w:rPr>
            </w:pPr>
            <w:r w:rsidRPr="005646B3">
              <w:rPr>
                <w:rFonts w:ascii="Arial" w:eastAsia="Calibri" w:hAnsi="Arial" w:cs="Arial"/>
                <w:b/>
                <w:color w:val="auto"/>
                <w:sz w:val="24"/>
                <w:szCs w:val="24"/>
                <w:lang w:val="en-US"/>
              </w:rPr>
              <w:t>Teléfono: (45) 98-6315</w:t>
            </w:r>
          </w:p>
          <w:p w:rsidR="008A3ED3" w:rsidRPr="005646B3" w:rsidRDefault="008A3ED3" w:rsidP="008A3ED3">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n-US"/>
              </w:rPr>
            </w:pPr>
          </w:p>
          <w:p w:rsidR="008A3ED3" w:rsidRPr="005646B3" w:rsidRDefault="008A3ED3" w:rsidP="008A3ED3">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 xml:space="preserve">Grupo Empresarial Agrícola </w:t>
            </w:r>
          </w:p>
          <w:p w:rsidR="008A3ED3" w:rsidRPr="005646B3" w:rsidRDefault="008A3ED3" w:rsidP="008A3E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Dirección de Asuntos Internacionales</w:t>
            </w:r>
          </w:p>
          <w:p w:rsidR="008A3ED3" w:rsidRPr="005646B3" w:rsidRDefault="008A3ED3" w:rsidP="008A3E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n-US"/>
              </w:rPr>
            </w:pPr>
            <w:r w:rsidRPr="005646B3">
              <w:rPr>
                <w:rFonts w:ascii="Arial" w:eastAsia="Calibri" w:hAnsi="Arial" w:cs="Arial"/>
                <w:b/>
                <w:color w:val="auto"/>
                <w:sz w:val="24"/>
                <w:szCs w:val="24"/>
                <w:lang w:val="en-US"/>
              </w:rPr>
              <w:t xml:space="preserve">Email: </w:t>
            </w:r>
            <w:hyperlink r:id="rId28" w:history="1">
              <w:r w:rsidRPr="005646B3">
                <w:rPr>
                  <w:rFonts w:ascii="Arial" w:eastAsia="Calibri" w:hAnsi="Arial" w:cs="Arial"/>
                  <w:b/>
                  <w:color w:val="auto"/>
                  <w:sz w:val="24"/>
                  <w:szCs w:val="24"/>
                  <w:u w:val="single"/>
                  <w:lang w:val="en-US"/>
                </w:rPr>
                <w:t>dir.internacionales@gag.cu</w:t>
              </w:r>
            </w:hyperlink>
          </w:p>
          <w:p w:rsidR="008A3ED3" w:rsidRPr="005646B3" w:rsidRDefault="008A3ED3" w:rsidP="008A3E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n-US"/>
              </w:rPr>
            </w:pPr>
            <w:r w:rsidRPr="005646B3">
              <w:rPr>
                <w:rFonts w:ascii="Arial" w:eastAsia="Calibri" w:hAnsi="Arial" w:cs="Arial"/>
                <w:b/>
                <w:color w:val="auto"/>
                <w:sz w:val="24"/>
                <w:szCs w:val="24"/>
                <w:lang w:val="en-US"/>
              </w:rPr>
              <w:t>Teléfono: 7645-2057</w:t>
            </w:r>
          </w:p>
          <w:p w:rsidR="008A3ED3" w:rsidRPr="005646B3" w:rsidRDefault="008A3ED3" w:rsidP="008A3ED3">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auto"/>
                <w:sz w:val="24"/>
                <w:szCs w:val="24"/>
                <w:lang w:val="en-US"/>
              </w:rPr>
            </w:pPr>
            <w:r w:rsidRPr="005646B3">
              <w:rPr>
                <w:rFonts w:ascii="Arial" w:eastAsia="Calibri" w:hAnsi="Arial" w:cs="Arial"/>
                <w:b/>
                <w:color w:val="auto"/>
                <w:sz w:val="24"/>
                <w:szCs w:val="24"/>
                <w:lang w:val="es-ES"/>
              </w:rPr>
              <w:t xml:space="preserve">7645-2089   </w:t>
            </w:r>
          </w:p>
        </w:tc>
      </w:tr>
    </w:tbl>
    <w:p w:rsidR="00113318" w:rsidRPr="005646B3" w:rsidRDefault="00113318"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tbl>
      <w:tblPr>
        <w:tblStyle w:val="Barevntabulkasmkou6zvraznn31"/>
        <w:tblW w:w="10065" w:type="dxa"/>
        <w:jc w:val="center"/>
        <w:tblLook w:val="04A0" w:firstRow="1" w:lastRow="0" w:firstColumn="1" w:lastColumn="0" w:noHBand="0" w:noVBand="1"/>
      </w:tblPr>
      <w:tblGrid>
        <w:gridCol w:w="2093"/>
        <w:gridCol w:w="7972"/>
      </w:tblGrid>
      <w:tr w:rsidR="00EC54F4" w:rsidRPr="005646B3" w:rsidTr="003863F2">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0065" w:type="dxa"/>
            <w:gridSpan w:val="2"/>
          </w:tcPr>
          <w:p w:rsidR="00EC54F4" w:rsidRPr="005646B3" w:rsidRDefault="00EC54F4" w:rsidP="003863F2">
            <w:pPr>
              <w:jc w:val="both"/>
              <w:rPr>
                <w:rFonts w:ascii="Arial" w:hAnsi="Arial" w:cs="Arial"/>
                <w:i/>
                <w:color w:val="auto"/>
                <w:sz w:val="24"/>
                <w:szCs w:val="28"/>
                <w:lang w:val="es-ES_tradnl"/>
              </w:rPr>
            </w:pPr>
            <w:r w:rsidRPr="005646B3">
              <w:rPr>
                <w:rFonts w:ascii="Arial" w:hAnsi="Arial" w:cs="Arial"/>
                <w:i/>
                <w:color w:val="auto"/>
                <w:sz w:val="24"/>
                <w:szCs w:val="24"/>
                <w:lang w:val="es-ES"/>
              </w:rPr>
              <w:t xml:space="preserve">NOMBRE DEL PROYECTO DE NEGOCIO: </w:t>
            </w:r>
            <w:r w:rsidRPr="005646B3">
              <w:rPr>
                <w:rFonts w:ascii="Arial" w:hAnsi="Arial" w:cs="Arial"/>
                <w:i/>
                <w:color w:val="auto"/>
                <w:sz w:val="24"/>
                <w:szCs w:val="28"/>
                <w:lang w:val="es-ES_tradnl"/>
              </w:rPr>
              <w:t>Proyecto para ampliar</w:t>
            </w:r>
            <w:r w:rsidR="008A3ED3">
              <w:rPr>
                <w:rFonts w:ascii="Arial" w:hAnsi="Arial" w:cs="Arial"/>
                <w:i/>
                <w:color w:val="auto"/>
                <w:sz w:val="24"/>
                <w:szCs w:val="28"/>
                <w:lang w:val="es-ES_tradnl"/>
              </w:rPr>
              <w:t xml:space="preserve">      </w:t>
            </w:r>
            <w:r w:rsidRPr="005646B3">
              <w:rPr>
                <w:rFonts w:ascii="Arial" w:hAnsi="Arial" w:cs="Arial"/>
                <w:i/>
                <w:color w:val="auto"/>
                <w:sz w:val="24"/>
                <w:szCs w:val="28"/>
                <w:lang w:val="es-ES_tradnl"/>
              </w:rPr>
              <w:t xml:space="preserve"> </w:t>
            </w:r>
            <w:r w:rsidRPr="005646B3">
              <w:rPr>
                <w:rFonts w:ascii="Arial" w:hAnsi="Arial" w:cs="Arial"/>
                <w:i/>
                <w:noProof/>
                <w:sz w:val="24"/>
                <w:szCs w:val="28"/>
                <w:lang w:val="cs-CZ" w:eastAsia="cs-CZ"/>
              </w:rPr>
              <w:drawing>
                <wp:inline distT="0" distB="0" distL="0" distR="0">
                  <wp:extent cx="1060450" cy="9525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50" cy="958249"/>
                          </a:xfrm>
                          <a:prstGeom prst="rect">
                            <a:avLst/>
                          </a:prstGeom>
                          <a:noFill/>
                        </pic:spPr>
                      </pic:pic>
                    </a:graphicData>
                  </a:graphic>
                </wp:inline>
              </w:drawing>
            </w:r>
          </w:p>
          <w:p w:rsidR="00EC54F4" w:rsidRPr="005646B3" w:rsidRDefault="00EC54F4" w:rsidP="008A3ED3">
            <w:pPr>
              <w:spacing w:after="240"/>
              <w:jc w:val="both"/>
              <w:rPr>
                <w:rFonts w:ascii="Arial" w:hAnsi="Arial" w:cs="Arial"/>
                <w:i/>
                <w:color w:val="auto"/>
                <w:sz w:val="28"/>
                <w:szCs w:val="28"/>
                <w:lang w:val="es-ES_tradnl"/>
              </w:rPr>
            </w:pPr>
            <w:r w:rsidRPr="005646B3">
              <w:rPr>
                <w:rFonts w:ascii="Arial" w:hAnsi="Arial" w:cs="Arial"/>
                <w:i/>
                <w:color w:val="auto"/>
                <w:sz w:val="24"/>
                <w:szCs w:val="28"/>
                <w:lang w:val="es-ES_tradnl"/>
              </w:rPr>
              <w:t>valor de uso del trasvase Este- Oeste en la agricultura.</w:t>
            </w:r>
          </w:p>
        </w:tc>
      </w:tr>
      <w:tr w:rsidR="00EC54F4" w:rsidRPr="005646B3" w:rsidTr="003863F2">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Descripción</w:t>
            </w:r>
          </w:p>
        </w:tc>
        <w:tc>
          <w:tcPr>
            <w:tcW w:w="7972" w:type="dxa"/>
          </w:tcPr>
          <w:p w:rsidR="00EC54F4" w:rsidRPr="005646B3" w:rsidRDefault="00EC54F4" w:rsidP="003863F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El proyecto concibe a través del encadenamiento productivo entre el</w:t>
            </w:r>
            <w:r w:rsidRPr="005646B3">
              <w:rPr>
                <w:rFonts w:ascii="Arial" w:hAnsi="Arial" w:cs="Arial"/>
                <w:color w:val="auto"/>
                <w:sz w:val="24"/>
                <w:szCs w:val="28"/>
                <w:lang w:val="es-ES_tradnl"/>
              </w:rPr>
              <w:t xml:space="preserve"> Grupo Empresarial Agrícola y el Instituto Nacional de Recursos Hidráulicos desarrollar la producción de arroz consumo, granos, frutales, la producción de ovino, caprino y cunícula.</w:t>
            </w:r>
          </w:p>
        </w:tc>
      </w:tr>
      <w:tr w:rsidR="00EC54F4" w:rsidRPr="005646B3" w:rsidTr="003863F2">
        <w:trPr>
          <w:trHeight w:val="412"/>
          <w:jc w:val="center"/>
        </w:trPr>
        <w:tc>
          <w:tcPr>
            <w:cnfStyle w:val="001000000000" w:firstRow="0" w:lastRow="0" w:firstColumn="1" w:lastColumn="0" w:oddVBand="0" w:evenVBand="0" w:oddHBand="0" w:evenHBand="0" w:firstRowFirstColumn="0" w:firstRowLastColumn="0" w:lastRowFirstColumn="0" w:lastRowLastColumn="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Modalidad</w:t>
            </w:r>
          </w:p>
        </w:tc>
        <w:tc>
          <w:tcPr>
            <w:tcW w:w="7972" w:type="dxa"/>
          </w:tcPr>
          <w:p w:rsidR="00EC54F4" w:rsidRPr="005646B3" w:rsidRDefault="00EC54F4" w:rsidP="003863F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Empresa Mixta</w:t>
            </w:r>
          </w:p>
        </w:tc>
      </w:tr>
      <w:tr w:rsidR="00EC54F4" w:rsidRPr="005646B3" w:rsidTr="003863F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Parte cubana</w:t>
            </w:r>
          </w:p>
        </w:tc>
        <w:tc>
          <w:tcPr>
            <w:tcW w:w="7972" w:type="dxa"/>
          </w:tcPr>
          <w:p w:rsidR="00EC54F4" w:rsidRPr="005646B3" w:rsidRDefault="00EC54F4" w:rsidP="003863F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46B3">
              <w:rPr>
                <w:rFonts w:ascii="Arial" w:eastAsia="Formata-Condensed" w:hAnsi="Arial" w:cs="Arial"/>
                <w:color w:val="auto"/>
                <w:sz w:val="24"/>
                <w:szCs w:val="24"/>
                <w:lang w:val="es-ES"/>
              </w:rPr>
              <w:t>Sociedad Mercantil Cítricos Caribe S.A</w:t>
            </w:r>
          </w:p>
        </w:tc>
      </w:tr>
      <w:tr w:rsidR="00EC54F4" w:rsidRPr="005646B3" w:rsidTr="003863F2">
        <w:trPr>
          <w:trHeight w:val="511"/>
          <w:jc w:val="center"/>
        </w:trPr>
        <w:tc>
          <w:tcPr>
            <w:cnfStyle w:val="001000000000" w:firstRow="0" w:lastRow="0" w:firstColumn="1" w:lastColumn="0" w:oddVBand="0" w:evenVBand="0" w:oddHBand="0" w:evenHBand="0" w:firstRowFirstColumn="0" w:firstRowLastColumn="0" w:lastRowFirstColumn="0" w:lastRowLastColumn="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Monto estimado de la inversión</w:t>
            </w:r>
          </w:p>
        </w:tc>
        <w:tc>
          <w:tcPr>
            <w:tcW w:w="7972" w:type="dxa"/>
          </w:tcPr>
          <w:p w:rsidR="00EC54F4" w:rsidRPr="005646B3" w:rsidRDefault="00EC54F4" w:rsidP="003863F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A definir monto por cada proyecto.</w:t>
            </w:r>
          </w:p>
        </w:tc>
      </w:tr>
      <w:tr w:rsidR="00EC54F4" w:rsidRPr="005646B3" w:rsidTr="003863F2">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Localización</w:t>
            </w:r>
          </w:p>
        </w:tc>
        <w:tc>
          <w:tcPr>
            <w:tcW w:w="7972" w:type="dxa"/>
          </w:tcPr>
          <w:p w:rsidR="00EC54F4" w:rsidRPr="005646B3" w:rsidRDefault="00EC54F4" w:rsidP="003863F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Empresa Agropecuaria Guatemala, Provincia Holguín</w:t>
            </w:r>
          </w:p>
        </w:tc>
      </w:tr>
      <w:tr w:rsidR="00EC54F4" w:rsidRPr="005646B3" w:rsidTr="003863F2">
        <w:trPr>
          <w:trHeight w:val="2216"/>
          <w:jc w:val="center"/>
        </w:trPr>
        <w:tc>
          <w:tcPr>
            <w:cnfStyle w:val="001000000000" w:firstRow="0" w:lastRow="0" w:firstColumn="1" w:lastColumn="0" w:oddVBand="0" w:evenVBand="0" w:oddHBand="0" w:evenHBand="0" w:firstRowFirstColumn="0" w:firstRowLastColumn="0" w:lastRowFirstColumn="0" w:lastRowLastColumn="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Potencialidades del mercado</w:t>
            </w:r>
          </w:p>
        </w:tc>
        <w:tc>
          <w:tcPr>
            <w:tcW w:w="7972" w:type="dxa"/>
          </w:tcPr>
          <w:p w:rsidR="00EC54F4" w:rsidRPr="005646B3" w:rsidRDefault="00EC54F4" w:rsidP="003863F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En relación a las producciones objetos del proyecto, existe una demanda insatisfecha en el mercado nacional, lo que garantiza un destino final para las mimas, contribuyendo así a la sustitución de importaciones. Estos productos serán destinados al mercado interno en divisa y al turismo.</w:t>
            </w:r>
          </w:p>
          <w:p w:rsidR="00EC54F4" w:rsidRPr="005646B3" w:rsidRDefault="00EC54F4" w:rsidP="003863F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En relación al mercado externo los crecimientos sostenidos de las exportaciones que realiza hoy el país evidencian una gran aceptación de nuestros productos en el mercado internacional.</w:t>
            </w:r>
          </w:p>
        </w:tc>
      </w:tr>
      <w:tr w:rsidR="00EC54F4" w:rsidRPr="005646B3" w:rsidTr="003863F2">
        <w:trPr>
          <w:cnfStyle w:val="000000100000" w:firstRow="0" w:lastRow="0" w:firstColumn="0" w:lastColumn="0" w:oddVBand="0" w:evenVBand="0" w:oddHBand="1" w:evenHBand="0" w:firstRowFirstColumn="0" w:firstRowLastColumn="0" w:lastRowFirstColumn="0" w:lastRowLastColumn="0"/>
          <w:trHeight w:val="1090"/>
          <w:jc w:val="center"/>
        </w:trPr>
        <w:tc>
          <w:tcPr>
            <w:cnfStyle w:val="001000000000" w:firstRow="0" w:lastRow="0" w:firstColumn="1" w:lastColumn="0" w:oddVBand="0" w:evenVBand="0" w:oddHBand="0" w:evenHBand="0" w:firstRowFirstColumn="0" w:firstRowLastColumn="0" w:lastRowFirstColumn="0" w:lastRowLastColumn="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Resultados estimados</w:t>
            </w:r>
          </w:p>
        </w:tc>
        <w:tc>
          <w:tcPr>
            <w:tcW w:w="7972" w:type="dxa"/>
          </w:tcPr>
          <w:p w:rsidR="00EC54F4" w:rsidRPr="005646B3" w:rsidRDefault="00EC54F4" w:rsidP="003863F2">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es-ES"/>
              </w:rPr>
            </w:pPr>
            <w:r w:rsidRPr="005646B3">
              <w:rPr>
                <w:rFonts w:ascii="Arial" w:hAnsi="Arial" w:cs="Arial"/>
                <w:color w:val="auto"/>
                <w:sz w:val="24"/>
                <w:szCs w:val="24"/>
                <w:lang w:val="es-ES"/>
              </w:rPr>
              <w:t xml:space="preserve">El destino de la producción es el consumo interno, con el objetivo de sustituir importaciones y el incremento de las exportaciones a través de producciones sostenibles. </w:t>
            </w:r>
          </w:p>
        </w:tc>
      </w:tr>
      <w:tr w:rsidR="00EC54F4" w:rsidRPr="005646B3" w:rsidTr="003863F2">
        <w:trPr>
          <w:trHeight w:val="3812"/>
          <w:jc w:val="center"/>
        </w:trPr>
        <w:tc>
          <w:tcPr>
            <w:cnfStyle w:val="001000000000" w:firstRow="0" w:lastRow="0" w:firstColumn="1" w:lastColumn="0" w:oddVBand="0" w:evenVBand="0" w:oddHBand="0" w:evenHBand="0" w:firstRowFirstColumn="0" w:firstRowLastColumn="0" w:lastRowFirstColumn="0" w:lastRowLastColumn="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Contactos</w:t>
            </w:r>
          </w:p>
        </w:tc>
        <w:tc>
          <w:tcPr>
            <w:tcW w:w="7972" w:type="dxa"/>
          </w:tcPr>
          <w:p w:rsidR="00EC54F4" w:rsidRPr="005646B3" w:rsidRDefault="00EC54F4" w:rsidP="003863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Directora General de la Sociedad Mercantil Cítricos Caribe S.A</w:t>
            </w:r>
          </w:p>
          <w:p w:rsidR="00EC54F4" w:rsidRPr="005646B3" w:rsidRDefault="00EC54F4" w:rsidP="003863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Email:</w:t>
            </w:r>
            <w:r w:rsidRPr="005646B3">
              <w:rPr>
                <w:rFonts w:ascii="Arial" w:eastAsia="Formata-Condensed" w:hAnsi="Arial" w:cs="Arial"/>
                <w:color w:val="auto"/>
                <w:sz w:val="24"/>
                <w:szCs w:val="24"/>
                <w:u w:val="single"/>
                <w:lang w:val="es-ES"/>
              </w:rPr>
              <w:t>dirgeneral@ccaribe.co.cu</w:t>
            </w:r>
          </w:p>
          <w:p w:rsidR="00EC54F4" w:rsidRPr="005646B3" w:rsidRDefault="00EC54F4" w:rsidP="003863F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Teléfonos: +53 52098006</w:t>
            </w:r>
          </w:p>
          <w:p w:rsidR="00EC54F4" w:rsidRPr="005646B3" w:rsidRDefault="00EC54F4" w:rsidP="003863F2">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es-ES"/>
              </w:rPr>
            </w:pPr>
          </w:p>
          <w:p w:rsidR="00EC54F4" w:rsidRPr="005646B3" w:rsidRDefault="00EC54F4" w:rsidP="003863F2">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es-ES"/>
              </w:rPr>
            </w:pPr>
            <w:r w:rsidRPr="005646B3">
              <w:rPr>
                <w:rFonts w:ascii="Arial" w:eastAsia="Calibri" w:hAnsi="Arial" w:cs="Arial"/>
                <w:color w:val="auto"/>
                <w:sz w:val="24"/>
                <w:szCs w:val="24"/>
                <w:lang w:val="es-ES"/>
              </w:rPr>
              <w:t>Instituto Nacional de Recursos Hidráulicos</w:t>
            </w:r>
          </w:p>
          <w:p w:rsidR="00EC54F4" w:rsidRPr="005646B3" w:rsidRDefault="00EC54F4" w:rsidP="003863F2">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es-ES"/>
              </w:rPr>
            </w:pPr>
            <w:r w:rsidRPr="005646B3">
              <w:rPr>
                <w:rFonts w:ascii="Arial" w:eastAsia="Calibri" w:hAnsi="Arial" w:cs="Arial"/>
                <w:color w:val="auto"/>
                <w:sz w:val="24"/>
                <w:szCs w:val="24"/>
                <w:lang w:val="es-ES"/>
              </w:rPr>
              <w:t xml:space="preserve">Director de Relaciones Internacionales </w:t>
            </w:r>
          </w:p>
          <w:p w:rsidR="00EC54F4" w:rsidRPr="005646B3" w:rsidRDefault="00EC54F4" w:rsidP="003863F2">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u w:val="single"/>
                <w:lang w:val="en-US"/>
              </w:rPr>
            </w:pPr>
            <w:r w:rsidRPr="005646B3">
              <w:rPr>
                <w:rFonts w:ascii="Arial" w:eastAsia="Calibri" w:hAnsi="Arial" w:cs="Arial"/>
                <w:color w:val="auto"/>
                <w:sz w:val="24"/>
                <w:szCs w:val="24"/>
                <w:lang w:val="en-US"/>
              </w:rPr>
              <w:t xml:space="preserve">Email: </w:t>
            </w:r>
            <w:r w:rsidRPr="005646B3">
              <w:rPr>
                <w:rFonts w:ascii="Arial" w:eastAsia="Calibri" w:hAnsi="Arial" w:cs="Arial"/>
                <w:color w:val="auto"/>
                <w:sz w:val="24"/>
                <w:szCs w:val="24"/>
                <w:u w:val="single"/>
                <w:lang w:val="en-US"/>
              </w:rPr>
              <w:t>fermin.sarduy@hidro.gob.cu</w:t>
            </w:r>
          </w:p>
          <w:p w:rsidR="00EC54F4" w:rsidRPr="005646B3" w:rsidRDefault="00EC54F4" w:rsidP="003863F2">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u w:val="single"/>
                <w:lang w:val="es-ES"/>
              </w:rPr>
            </w:pPr>
            <w:r w:rsidRPr="005646B3">
              <w:rPr>
                <w:rFonts w:ascii="Arial" w:eastAsia="Calibri" w:hAnsi="Arial" w:cs="Arial"/>
                <w:color w:val="auto"/>
                <w:sz w:val="24"/>
                <w:szCs w:val="24"/>
                <w:u w:val="single"/>
                <w:lang w:val="es-ES"/>
              </w:rPr>
              <w:t>Teléfonos:</w:t>
            </w:r>
            <w:r w:rsidRPr="005646B3">
              <w:rPr>
                <w:rFonts w:ascii="Arial" w:eastAsia="Calibri" w:hAnsi="Arial" w:cs="Arial"/>
                <w:color w:val="auto"/>
                <w:sz w:val="24"/>
                <w:szCs w:val="24"/>
                <w:lang w:val="es-ES"/>
              </w:rPr>
              <w:t>+53 52794572</w:t>
            </w:r>
          </w:p>
          <w:p w:rsidR="00EC54F4" w:rsidRPr="005646B3" w:rsidRDefault="00EC54F4" w:rsidP="003863F2">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u w:val="single"/>
                <w:lang w:val="es-ES"/>
              </w:rPr>
            </w:pPr>
          </w:p>
          <w:p w:rsidR="00EC54F4" w:rsidRPr="005646B3" w:rsidRDefault="00EC54F4" w:rsidP="003863F2">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es-ES"/>
              </w:rPr>
            </w:pPr>
            <w:r w:rsidRPr="005646B3">
              <w:rPr>
                <w:rFonts w:ascii="Arial" w:eastAsia="Calibri" w:hAnsi="Arial" w:cs="Arial"/>
                <w:color w:val="auto"/>
                <w:sz w:val="24"/>
                <w:szCs w:val="24"/>
                <w:lang w:val="es-ES"/>
              </w:rPr>
              <w:t>Grupo Empresarial Agrícola</w:t>
            </w:r>
          </w:p>
          <w:p w:rsidR="00EC54F4" w:rsidRPr="005646B3" w:rsidRDefault="00EC54F4" w:rsidP="003863F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Dirección de Asuntos Internacionales</w:t>
            </w:r>
          </w:p>
          <w:p w:rsidR="00EC54F4" w:rsidRPr="005646B3" w:rsidRDefault="00EC54F4" w:rsidP="003863F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5646B3">
              <w:rPr>
                <w:rFonts w:ascii="Arial" w:hAnsi="Arial" w:cs="Arial"/>
                <w:color w:val="auto"/>
                <w:sz w:val="24"/>
                <w:szCs w:val="24"/>
                <w:lang w:val="en-US"/>
              </w:rPr>
              <w:t xml:space="preserve">Email: </w:t>
            </w:r>
            <w:hyperlink r:id="rId30" w:history="1">
              <w:r w:rsidRPr="005646B3">
                <w:rPr>
                  <w:rFonts w:ascii="Arial" w:hAnsi="Arial" w:cs="Arial"/>
                  <w:color w:val="auto"/>
                  <w:sz w:val="24"/>
                  <w:szCs w:val="24"/>
                  <w:u w:val="single"/>
                  <w:lang w:val="en-US"/>
                </w:rPr>
                <w:t>dir.internacionales@gag.cu</w:t>
              </w:r>
            </w:hyperlink>
          </w:p>
          <w:p w:rsidR="00EC54F4" w:rsidRPr="005646B3" w:rsidRDefault="00EC54F4" w:rsidP="003863F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5646B3">
              <w:rPr>
                <w:rFonts w:ascii="Arial" w:hAnsi="Arial" w:cs="Arial"/>
                <w:color w:val="auto"/>
                <w:sz w:val="24"/>
                <w:szCs w:val="24"/>
                <w:lang w:val="en-US"/>
              </w:rPr>
              <w:t>Teléfonos: +537 645-2057</w:t>
            </w:r>
          </w:p>
          <w:p w:rsidR="00EC54F4" w:rsidRPr="005646B3" w:rsidRDefault="00EC54F4" w:rsidP="003863F2">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es-ES"/>
              </w:rPr>
            </w:pPr>
            <w:r w:rsidRPr="005646B3">
              <w:rPr>
                <w:rFonts w:ascii="Arial" w:hAnsi="Arial" w:cs="Arial"/>
                <w:color w:val="auto"/>
                <w:sz w:val="24"/>
                <w:szCs w:val="24"/>
                <w:lang w:val="es-ES"/>
              </w:rPr>
              <w:t>+53 7 645-2089</w:t>
            </w:r>
          </w:p>
        </w:tc>
      </w:tr>
    </w:tbl>
    <w:p w:rsidR="00EC54F4" w:rsidRPr="005646B3" w:rsidRDefault="00EC54F4" w:rsidP="00EC54F4">
      <w:pPr>
        <w:jc w:val="center"/>
        <w:rPr>
          <w:rFonts w:ascii="Arial" w:hAnsi="Arial" w:cs="Arial"/>
          <w:sz w:val="28"/>
          <w:szCs w:val="28"/>
        </w:rPr>
      </w:pPr>
    </w:p>
    <w:p w:rsidR="008C6255" w:rsidRPr="005646B3" w:rsidRDefault="008C6255" w:rsidP="00EC54F4">
      <w:pPr>
        <w:jc w:val="center"/>
        <w:rPr>
          <w:rFonts w:ascii="Arial" w:hAnsi="Arial" w:cs="Arial"/>
          <w:sz w:val="28"/>
          <w:szCs w:val="28"/>
        </w:rPr>
      </w:pPr>
    </w:p>
    <w:p w:rsidR="00EC54F4" w:rsidRPr="005646B3" w:rsidRDefault="00EC54F4" w:rsidP="00EC54F4">
      <w:pPr>
        <w:jc w:val="center"/>
        <w:rPr>
          <w:rFonts w:ascii="Arial" w:hAnsi="Arial" w:cs="Arial"/>
          <w:sz w:val="28"/>
          <w:szCs w:val="28"/>
        </w:rPr>
      </w:pPr>
    </w:p>
    <w:p w:rsidR="00EC54F4" w:rsidRPr="005646B3" w:rsidRDefault="00EC54F4" w:rsidP="00EC54F4">
      <w:pPr>
        <w:jc w:val="center"/>
        <w:rPr>
          <w:rFonts w:ascii="Arial" w:hAnsi="Arial" w:cs="Arial"/>
          <w:sz w:val="28"/>
          <w:szCs w:val="28"/>
        </w:rPr>
      </w:pPr>
    </w:p>
    <w:tbl>
      <w:tblPr>
        <w:tblpPr w:leftFromText="141" w:rightFromText="141" w:vertAnchor="text" w:horzAnchor="margin" w:tblpXSpec="center" w:tblpY="-187"/>
        <w:tblW w:w="1044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511"/>
        <w:gridCol w:w="7938"/>
      </w:tblGrid>
      <w:tr w:rsidR="00AD2F05" w:rsidRPr="005646B3" w:rsidTr="003863F2">
        <w:tc>
          <w:tcPr>
            <w:tcW w:w="10449" w:type="dxa"/>
            <w:gridSpan w:val="2"/>
            <w:tcBorders>
              <w:bottom w:val="single" w:sz="12" w:space="0" w:color="A8D08D"/>
            </w:tcBorders>
            <w:shd w:val="clear" w:color="auto" w:fill="auto"/>
          </w:tcPr>
          <w:p w:rsidR="00AD2F05" w:rsidRPr="005646B3" w:rsidRDefault="008A3ED3" w:rsidP="003863F2">
            <w:pPr>
              <w:jc w:val="center"/>
              <w:rPr>
                <w:rFonts w:ascii="Arial" w:hAnsi="Arial" w:cs="Arial"/>
                <w:b/>
                <w:bCs/>
                <w:i/>
                <w:sz w:val="28"/>
                <w:szCs w:val="28"/>
                <w:lang w:val="es-ES"/>
              </w:rPr>
            </w:pPr>
            <w:r>
              <w:rPr>
                <w:rFonts w:ascii="Arial" w:hAnsi="Arial" w:cs="Arial"/>
                <w:b/>
                <w:bCs/>
                <w:i/>
                <w:sz w:val="28"/>
                <w:szCs w:val="28"/>
                <w:lang w:val="es-ES_tradnl"/>
              </w:rPr>
              <w:t xml:space="preserve">        </w:t>
            </w:r>
            <w:r w:rsidR="00AD2F05" w:rsidRPr="005646B3">
              <w:rPr>
                <w:rFonts w:ascii="Arial" w:hAnsi="Arial" w:cs="Arial"/>
                <w:b/>
                <w:bCs/>
                <w:i/>
                <w:sz w:val="28"/>
                <w:szCs w:val="28"/>
                <w:lang w:val="es-ES_tradnl"/>
              </w:rPr>
              <w:t>NOMBRE DEL PROYECTO: Desarrollo y producción</w:t>
            </w:r>
            <w:r>
              <w:rPr>
                <w:rFonts w:ascii="Arial" w:hAnsi="Arial" w:cs="Arial"/>
                <w:b/>
                <w:bCs/>
                <w:i/>
                <w:sz w:val="28"/>
                <w:szCs w:val="28"/>
                <w:lang w:val="es-ES_tradnl"/>
              </w:rPr>
              <w:t xml:space="preserve">     </w:t>
            </w:r>
            <w:r w:rsidR="00574AB6" w:rsidRPr="005646B3">
              <w:rPr>
                <w:rFonts w:ascii="Arial" w:hAnsi="Arial" w:cs="Arial"/>
                <w:b/>
                <w:bCs/>
                <w:i/>
                <w:noProof/>
                <w:sz w:val="28"/>
                <w:szCs w:val="28"/>
                <w:lang w:val="cs-CZ" w:eastAsia="cs-CZ"/>
              </w:rPr>
              <w:drawing>
                <wp:inline distT="0" distB="0" distL="0" distR="0">
                  <wp:extent cx="1250950" cy="12573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2214" cy="1258570"/>
                          </a:xfrm>
                          <a:prstGeom prst="rect">
                            <a:avLst/>
                          </a:prstGeom>
                          <a:noFill/>
                        </pic:spPr>
                      </pic:pic>
                    </a:graphicData>
                  </a:graphic>
                </wp:inline>
              </w:drawing>
            </w:r>
          </w:p>
          <w:p w:rsidR="00574AB6" w:rsidRPr="005646B3" w:rsidRDefault="008A3ED3" w:rsidP="008A3ED3">
            <w:pPr>
              <w:rPr>
                <w:rFonts w:ascii="Arial" w:hAnsi="Arial" w:cs="Arial"/>
                <w:b/>
                <w:bCs/>
                <w:i/>
                <w:sz w:val="28"/>
                <w:szCs w:val="28"/>
                <w:lang w:val="es-ES_tradnl"/>
              </w:rPr>
            </w:pPr>
            <w:r>
              <w:rPr>
                <w:rFonts w:ascii="Arial" w:hAnsi="Arial" w:cs="Arial"/>
                <w:b/>
                <w:bCs/>
                <w:i/>
                <w:sz w:val="28"/>
                <w:szCs w:val="28"/>
                <w:lang w:val="es-ES_tradnl"/>
              </w:rPr>
              <w:t xml:space="preserve">        </w:t>
            </w:r>
            <w:r w:rsidR="00AD2F05" w:rsidRPr="005646B3">
              <w:rPr>
                <w:rFonts w:ascii="Arial" w:hAnsi="Arial" w:cs="Arial"/>
                <w:b/>
                <w:bCs/>
                <w:i/>
                <w:sz w:val="28"/>
                <w:szCs w:val="28"/>
                <w:lang w:val="es-ES_tradnl"/>
              </w:rPr>
              <w:t xml:space="preserve"> de vegetales frescos en casas de cultivos protegidos con </w:t>
            </w:r>
          </w:p>
          <w:p w:rsidR="00AD2F05" w:rsidRPr="005646B3" w:rsidRDefault="00AD2F05" w:rsidP="003863F2">
            <w:pPr>
              <w:jc w:val="center"/>
              <w:rPr>
                <w:rFonts w:ascii="Arial" w:hAnsi="Arial" w:cs="Arial"/>
                <w:b/>
                <w:bCs/>
                <w:i/>
                <w:sz w:val="28"/>
                <w:szCs w:val="28"/>
                <w:lang w:val="es-ES_tradnl"/>
              </w:rPr>
            </w:pPr>
            <w:r w:rsidRPr="005646B3">
              <w:rPr>
                <w:rFonts w:ascii="Arial" w:hAnsi="Arial" w:cs="Arial"/>
                <w:b/>
                <w:bCs/>
                <w:i/>
                <w:sz w:val="28"/>
                <w:szCs w:val="28"/>
                <w:lang w:val="es-ES_tradnl"/>
              </w:rPr>
              <w:t xml:space="preserve">destino a la </w:t>
            </w:r>
          </w:p>
          <w:p w:rsidR="00AD2F05" w:rsidRPr="005646B3" w:rsidRDefault="00AD2F05" w:rsidP="003863F2">
            <w:pPr>
              <w:jc w:val="center"/>
              <w:rPr>
                <w:rFonts w:ascii="Arial" w:hAnsi="Arial" w:cs="Arial"/>
                <w:b/>
                <w:bCs/>
                <w:i/>
                <w:sz w:val="28"/>
                <w:szCs w:val="28"/>
                <w:lang w:val="es-ES_tradnl"/>
              </w:rPr>
            </w:pPr>
            <w:r w:rsidRPr="005646B3">
              <w:rPr>
                <w:rFonts w:ascii="Arial" w:hAnsi="Arial" w:cs="Arial"/>
                <w:b/>
                <w:bCs/>
                <w:i/>
                <w:sz w:val="28"/>
                <w:szCs w:val="28"/>
                <w:lang w:val="es-ES_tradnl"/>
              </w:rPr>
              <w:t xml:space="preserve">Exportación y al mercado interno en divisas. </w:t>
            </w:r>
          </w:p>
          <w:p w:rsidR="00AD2F05" w:rsidRPr="005646B3" w:rsidRDefault="00AD2F05" w:rsidP="003863F2">
            <w:pPr>
              <w:jc w:val="center"/>
              <w:rPr>
                <w:rFonts w:ascii="Arial" w:hAnsi="Arial" w:cs="Arial"/>
                <w:b/>
                <w:bCs/>
                <w:i/>
                <w:sz w:val="28"/>
                <w:szCs w:val="28"/>
                <w:u w:val="single"/>
                <w:lang w:val="es-ES_tradnl"/>
              </w:rPr>
            </w:pPr>
            <w:r w:rsidRPr="005646B3">
              <w:rPr>
                <w:rFonts w:ascii="Arial" w:hAnsi="Arial" w:cs="Arial"/>
                <w:b/>
                <w:bCs/>
                <w:i/>
                <w:sz w:val="28"/>
                <w:szCs w:val="28"/>
                <w:lang w:val="es-ES_tradnl"/>
              </w:rPr>
              <w:t>(7 proyectos)</w:t>
            </w:r>
          </w:p>
        </w:tc>
      </w:tr>
      <w:tr w:rsidR="00AD2F05" w:rsidRPr="005646B3" w:rsidTr="003863F2">
        <w:trPr>
          <w:trHeight w:val="1995"/>
        </w:trPr>
        <w:tc>
          <w:tcPr>
            <w:tcW w:w="2511" w:type="dxa"/>
            <w:shd w:val="clear" w:color="auto" w:fill="E2EFD9"/>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t>Descripción</w:t>
            </w:r>
          </w:p>
        </w:tc>
        <w:tc>
          <w:tcPr>
            <w:tcW w:w="7938" w:type="dxa"/>
            <w:shd w:val="clear" w:color="auto" w:fill="E2EFD9"/>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 xml:space="preserve">Incrementar las producciones de vegetales frescos con el fin de aumentar las exportaciones y satisfacer la demanda creciente del turismo en los polos del país. El proyecto prevé el montaje de nuevas instalaciones con tecnología de punta que alcancen altos rendimientos productivos. </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 xml:space="preserve">Se prevé </w:t>
            </w:r>
            <w:r w:rsidRPr="005646B3">
              <w:rPr>
                <w:rFonts w:ascii="Arial" w:hAnsi="Arial" w:cs="Arial"/>
                <w:sz w:val="28"/>
                <w:szCs w:val="28"/>
              </w:rPr>
              <w:t>introducir y modernizar métodos gerenciales de administración y gestión para alcanzar eficiencia y eficacia en el proceso de producción, beneficio y manipulación de los vegetales de casas de cultivo.</w:t>
            </w:r>
          </w:p>
        </w:tc>
      </w:tr>
      <w:tr w:rsidR="00AD2F05" w:rsidRPr="005646B3" w:rsidTr="003863F2">
        <w:tc>
          <w:tcPr>
            <w:tcW w:w="2511" w:type="dxa"/>
            <w:shd w:val="clear" w:color="auto" w:fill="auto"/>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t>Modalidad de inversión</w:t>
            </w:r>
          </w:p>
        </w:tc>
        <w:tc>
          <w:tcPr>
            <w:tcW w:w="7938" w:type="dxa"/>
            <w:shd w:val="clear" w:color="auto" w:fill="auto"/>
          </w:tcPr>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Contrato de Asociación Económica Internacional</w:t>
            </w:r>
          </w:p>
        </w:tc>
      </w:tr>
      <w:tr w:rsidR="00AD2F05" w:rsidRPr="005646B3" w:rsidTr="003863F2">
        <w:tc>
          <w:tcPr>
            <w:tcW w:w="2511" w:type="dxa"/>
            <w:shd w:val="clear" w:color="auto" w:fill="E2EFD9"/>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t>Parte cubana</w:t>
            </w:r>
          </w:p>
        </w:tc>
        <w:tc>
          <w:tcPr>
            <w:tcW w:w="7938" w:type="dxa"/>
            <w:shd w:val="clear" w:color="auto" w:fill="E2EFD9"/>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Agroindustrial Victoria de Girón (30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Agroindustrial Ceballos (25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Agropecuaria Cubaquivir (10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Agropecuaria y Citrícola Sola (10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Agropecuaria Wilfredo Peña (10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Cítricos Arimao (10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Cítricos Ceiba (10 Ha)</w:t>
            </w:r>
          </w:p>
        </w:tc>
      </w:tr>
      <w:tr w:rsidR="00AD2F05" w:rsidRPr="005646B3" w:rsidTr="003863F2">
        <w:tc>
          <w:tcPr>
            <w:tcW w:w="2511" w:type="dxa"/>
            <w:shd w:val="clear" w:color="auto" w:fill="auto"/>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t>Monto estimado de la inversión</w:t>
            </w:r>
          </w:p>
        </w:tc>
        <w:tc>
          <w:tcPr>
            <w:tcW w:w="7938" w:type="dxa"/>
            <w:shd w:val="clear" w:color="auto" w:fill="auto"/>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15 000.00 MCUC cada proyecto de 25 y 30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 xml:space="preserve"> 4 000.00 MCUC cada proyecto de 10 Ha.</w:t>
            </w:r>
          </w:p>
        </w:tc>
      </w:tr>
      <w:tr w:rsidR="00AD2F05" w:rsidRPr="005646B3" w:rsidTr="003863F2">
        <w:tc>
          <w:tcPr>
            <w:tcW w:w="2511" w:type="dxa"/>
            <w:shd w:val="clear" w:color="auto" w:fill="E2EFD9"/>
          </w:tcPr>
          <w:p w:rsidR="00AD2F05" w:rsidRPr="005646B3" w:rsidRDefault="00AD2F05" w:rsidP="003863F2">
            <w:pPr>
              <w:jc w:val="center"/>
              <w:rPr>
                <w:rFonts w:ascii="Arial" w:hAnsi="Arial" w:cs="Arial"/>
                <w:b/>
                <w:bCs/>
                <w:sz w:val="28"/>
                <w:szCs w:val="28"/>
                <w:lang w:val="es-HN"/>
              </w:rPr>
            </w:pPr>
            <w:r w:rsidRPr="005646B3">
              <w:rPr>
                <w:rFonts w:ascii="Arial" w:hAnsi="Arial" w:cs="Arial"/>
                <w:b/>
                <w:bCs/>
                <w:sz w:val="28"/>
                <w:szCs w:val="28"/>
                <w:lang w:val="es-HN"/>
              </w:rPr>
              <w:t>Localización</w:t>
            </w:r>
          </w:p>
        </w:tc>
        <w:tc>
          <w:tcPr>
            <w:tcW w:w="7938" w:type="dxa"/>
            <w:shd w:val="clear" w:color="auto" w:fill="E2EFD9"/>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Pinar del Río, Artemisa, Matanzas, Cienfuegos, Ciego de Ávila, Camagüey y Holguín.</w:t>
            </w:r>
          </w:p>
        </w:tc>
      </w:tr>
      <w:tr w:rsidR="00AD2F05" w:rsidRPr="005646B3" w:rsidTr="003863F2">
        <w:tc>
          <w:tcPr>
            <w:tcW w:w="2511" w:type="dxa"/>
            <w:shd w:val="clear" w:color="auto" w:fill="auto"/>
          </w:tcPr>
          <w:p w:rsidR="00AD2F05" w:rsidRPr="005646B3" w:rsidRDefault="00AD2F05" w:rsidP="003863F2">
            <w:pPr>
              <w:jc w:val="center"/>
              <w:rPr>
                <w:rFonts w:ascii="Arial" w:hAnsi="Arial" w:cs="Arial"/>
                <w:b/>
                <w:bCs/>
                <w:sz w:val="28"/>
                <w:szCs w:val="28"/>
                <w:lang w:val="es-HN"/>
              </w:rPr>
            </w:pPr>
            <w:r w:rsidRPr="005646B3">
              <w:rPr>
                <w:rFonts w:ascii="Arial" w:hAnsi="Arial" w:cs="Arial"/>
                <w:b/>
                <w:bCs/>
                <w:sz w:val="28"/>
                <w:szCs w:val="28"/>
                <w:lang w:val="es-HN"/>
              </w:rPr>
              <w:t>Potencialidades del mercado</w:t>
            </w:r>
          </w:p>
        </w:tc>
        <w:tc>
          <w:tcPr>
            <w:tcW w:w="7938" w:type="dxa"/>
            <w:shd w:val="clear" w:color="auto" w:fill="auto"/>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El mercado para estas producciones está asegurado, tanto para las exportaciones como para el mercado interno del turismo.</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Existe la real posibilidad de exportar volúmenes significativos de productos frescos para Canadá, países de Europa y del Caribe. Se pronostica que con el crecimiento del turismo aumente la demanda de los vegetales frescos en el país.</w:t>
            </w:r>
          </w:p>
        </w:tc>
      </w:tr>
      <w:tr w:rsidR="00AD2F05" w:rsidRPr="005646B3" w:rsidTr="003863F2">
        <w:trPr>
          <w:trHeight w:val="944"/>
        </w:trPr>
        <w:tc>
          <w:tcPr>
            <w:tcW w:w="2511" w:type="dxa"/>
            <w:shd w:val="clear" w:color="auto" w:fill="E2EFD9"/>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t>Resultados</w:t>
            </w:r>
          </w:p>
          <w:p w:rsidR="00AD2F05" w:rsidRPr="005646B3" w:rsidRDefault="00AD2F05" w:rsidP="003863F2">
            <w:pPr>
              <w:jc w:val="center"/>
              <w:rPr>
                <w:rFonts w:ascii="Arial" w:hAnsi="Arial" w:cs="Arial"/>
                <w:b/>
                <w:bCs/>
                <w:sz w:val="28"/>
                <w:szCs w:val="28"/>
                <w:lang w:val="es-HN"/>
              </w:rPr>
            </w:pPr>
            <w:r w:rsidRPr="005646B3">
              <w:rPr>
                <w:rFonts w:ascii="Arial" w:hAnsi="Arial" w:cs="Arial"/>
                <w:b/>
                <w:bCs/>
                <w:sz w:val="28"/>
                <w:szCs w:val="28"/>
                <w:lang w:val="es-ES"/>
              </w:rPr>
              <w:t>estimados</w:t>
            </w:r>
          </w:p>
        </w:tc>
        <w:tc>
          <w:tcPr>
            <w:tcW w:w="7938" w:type="dxa"/>
            <w:shd w:val="clear" w:color="auto" w:fill="E2EFD9"/>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Lograr un programa de incremento y diversificación de producciones, para satisfacer la demanda del turismo en el país.</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Incrementar la eficiencia en la producción al contar con tecnología moderna para el procesamiento y beneficio de la producción de hortalizas (Tomate, pimiento, pepino, melón, otros).</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Incrementar los niveles de producción, exportación y la sustitución de importaciones que alcanzarán el orden de las 6 000 toneladas de productos frescos.</w:t>
            </w:r>
          </w:p>
        </w:tc>
      </w:tr>
      <w:tr w:rsidR="00AD2F05" w:rsidRPr="005646B3" w:rsidTr="003863F2">
        <w:tc>
          <w:tcPr>
            <w:tcW w:w="2511" w:type="dxa"/>
            <w:shd w:val="clear" w:color="auto" w:fill="auto"/>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t>Contactos</w:t>
            </w:r>
          </w:p>
          <w:p w:rsidR="00AD2F05" w:rsidRPr="005646B3" w:rsidRDefault="00AD2F05" w:rsidP="003863F2">
            <w:pPr>
              <w:jc w:val="center"/>
              <w:rPr>
                <w:rFonts w:ascii="Arial" w:hAnsi="Arial" w:cs="Arial"/>
                <w:b/>
                <w:bCs/>
                <w:sz w:val="28"/>
                <w:szCs w:val="28"/>
                <w:lang w:val="es-ES"/>
              </w:rPr>
            </w:pPr>
          </w:p>
        </w:tc>
        <w:tc>
          <w:tcPr>
            <w:tcW w:w="7938" w:type="dxa"/>
            <w:shd w:val="clear" w:color="auto" w:fill="auto"/>
          </w:tcPr>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Grupo Empresarial Agrícola</w:t>
            </w:r>
          </w:p>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 xml:space="preserve">División de Cultivos Protegidos. </w:t>
            </w:r>
          </w:p>
          <w:p w:rsidR="00AD2F05" w:rsidRPr="005646B3" w:rsidRDefault="00AD2F05" w:rsidP="003863F2">
            <w:pPr>
              <w:jc w:val="center"/>
              <w:rPr>
                <w:rFonts w:ascii="Arial" w:hAnsi="Arial" w:cs="Arial"/>
                <w:sz w:val="28"/>
                <w:szCs w:val="28"/>
                <w:lang w:val="en-US"/>
              </w:rPr>
            </w:pPr>
            <w:r w:rsidRPr="005646B3">
              <w:rPr>
                <w:rFonts w:ascii="Arial" w:hAnsi="Arial" w:cs="Arial"/>
                <w:sz w:val="28"/>
                <w:szCs w:val="28"/>
                <w:lang w:val="en-US"/>
              </w:rPr>
              <w:t xml:space="preserve">Email: </w:t>
            </w:r>
            <w:hyperlink r:id="rId32" w:history="1">
              <w:r w:rsidRPr="005646B3">
                <w:rPr>
                  <w:rStyle w:val="Hypertextovodkaz"/>
                  <w:rFonts w:ascii="Arial" w:hAnsi="Arial" w:cs="Arial"/>
                  <w:color w:val="auto"/>
                  <w:sz w:val="28"/>
                  <w:szCs w:val="28"/>
                  <w:lang w:val="en-US"/>
                </w:rPr>
                <w:t>dircultivos@gag.cu</w:t>
              </w:r>
            </w:hyperlink>
          </w:p>
          <w:p w:rsidR="00AD2F05" w:rsidRPr="005646B3" w:rsidRDefault="00AD2F05" w:rsidP="003863F2">
            <w:pPr>
              <w:jc w:val="center"/>
              <w:rPr>
                <w:rFonts w:ascii="Arial" w:hAnsi="Arial" w:cs="Arial"/>
                <w:sz w:val="28"/>
                <w:szCs w:val="28"/>
                <w:lang w:val="en-US"/>
              </w:rPr>
            </w:pPr>
            <w:r w:rsidRPr="005646B3">
              <w:rPr>
                <w:rFonts w:ascii="Arial" w:hAnsi="Arial" w:cs="Arial"/>
                <w:sz w:val="28"/>
                <w:szCs w:val="28"/>
                <w:lang w:val="en-US"/>
              </w:rPr>
              <w:t>Teléfono: 76438227</w:t>
            </w:r>
          </w:p>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 xml:space="preserve">Grupo Empresarial Agrícola </w:t>
            </w:r>
          </w:p>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Dirección de Asuntos Internacionales</w:t>
            </w:r>
          </w:p>
          <w:p w:rsidR="00AD2F05" w:rsidRPr="005646B3" w:rsidRDefault="00AD2F05" w:rsidP="003863F2">
            <w:pPr>
              <w:jc w:val="center"/>
              <w:rPr>
                <w:rFonts w:ascii="Arial" w:hAnsi="Arial" w:cs="Arial"/>
                <w:sz w:val="28"/>
                <w:szCs w:val="28"/>
                <w:lang w:val="en-US"/>
              </w:rPr>
            </w:pPr>
            <w:r w:rsidRPr="005646B3">
              <w:rPr>
                <w:rFonts w:ascii="Arial" w:hAnsi="Arial" w:cs="Arial"/>
                <w:sz w:val="28"/>
                <w:szCs w:val="28"/>
                <w:lang w:val="en-US"/>
              </w:rPr>
              <w:t xml:space="preserve">Email: </w:t>
            </w:r>
            <w:hyperlink r:id="rId33" w:history="1">
              <w:r w:rsidRPr="005646B3">
                <w:rPr>
                  <w:rStyle w:val="Hypertextovodkaz"/>
                  <w:rFonts w:ascii="Arial" w:hAnsi="Arial" w:cs="Arial"/>
                  <w:color w:val="auto"/>
                  <w:sz w:val="28"/>
                  <w:szCs w:val="28"/>
                  <w:lang w:val="en-US"/>
                </w:rPr>
                <w:t>dir.internacionales@gag.cu</w:t>
              </w:r>
            </w:hyperlink>
          </w:p>
          <w:p w:rsidR="00AD2F05" w:rsidRPr="005646B3" w:rsidRDefault="00AD2F05" w:rsidP="003863F2">
            <w:pPr>
              <w:jc w:val="center"/>
              <w:rPr>
                <w:rFonts w:ascii="Arial" w:hAnsi="Arial" w:cs="Arial"/>
                <w:sz w:val="28"/>
                <w:szCs w:val="28"/>
                <w:lang w:val="en-US"/>
              </w:rPr>
            </w:pPr>
            <w:r w:rsidRPr="005646B3">
              <w:rPr>
                <w:rFonts w:ascii="Arial" w:hAnsi="Arial" w:cs="Arial"/>
                <w:sz w:val="28"/>
                <w:szCs w:val="28"/>
                <w:lang w:val="en-US"/>
              </w:rPr>
              <w:t>Teléfono: 7 645-2057</w:t>
            </w:r>
          </w:p>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 xml:space="preserve">7 645-2089   </w:t>
            </w:r>
          </w:p>
        </w:tc>
      </w:tr>
    </w:tbl>
    <w:p w:rsidR="00AD2F05" w:rsidRPr="005646B3" w:rsidRDefault="00AD2F05" w:rsidP="00AD2F05">
      <w:pPr>
        <w:jc w:val="center"/>
        <w:rPr>
          <w:rFonts w:ascii="Arial" w:hAnsi="Arial" w:cs="Arial"/>
          <w:sz w:val="28"/>
          <w:szCs w:val="28"/>
          <w:lang w:val="es-ES"/>
        </w:rPr>
      </w:pPr>
    </w:p>
    <w:p w:rsidR="00AD2F05" w:rsidRPr="005646B3" w:rsidRDefault="00AD2F05" w:rsidP="00AD2F05">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tbl>
      <w:tblPr>
        <w:tblW w:w="10505"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988"/>
        <w:gridCol w:w="7517"/>
      </w:tblGrid>
      <w:tr w:rsidR="00C8513E" w:rsidRPr="005646B3" w:rsidTr="003863F2">
        <w:trPr>
          <w:trHeight w:val="555"/>
          <w:jc w:val="center"/>
        </w:trPr>
        <w:tc>
          <w:tcPr>
            <w:tcW w:w="10505" w:type="dxa"/>
            <w:gridSpan w:val="2"/>
            <w:tcBorders>
              <w:bottom w:val="single" w:sz="12" w:space="0" w:color="A8D08D"/>
            </w:tcBorders>
            <w:shd w:val="clear" w:color="auto" w:fill="auto"/>
          </w:tcPr>
          <w:p w:rsidR="00C8513E" w:rsidRPr="005646B3" w:rsidRDefault="00C8513E" w:rsidP="00C8513E">
            <w:pPr>
              <w:jc w:val="center"/>
              <w:rPr>
                <w:rFonts w:ascii="Arial" w:hAnsi="Arial" w:cs="Arial"/>
                <w:b/>
                <w:bCs/>
                <w:i/>
                <w:sz w:val="28"/>
                <w:szCs w:val="28"/>
                <w:lang w:val="es-ES"/>
              </w:rPr>
            </w:pPr>
            <w:r w:rsidRPr="005646B3">
              <w:rPr>
                <w:rFonts w:ascii="Arial" w:hAnsi="Arial" w:cs="Arial"/>
                <w:b/>
                <w:bCs/>
                <w:i/>
                <w:sz w:val="28"/>
                <w:szCs w:val="28"/>
                <w:lang w:val="es-ES"/>
              </w:rPr>
              <w:t xml:space="preserve">NOMBRE DEL PROYECTO: Producción de plátano fruta </w:t>
            </w:r>
            <w:r w:rsidRPr="005646B3">
              <w:rPr>
                <w:rFonts w:ascii="Arial" w:hAnsi="Arial" w:cs="Arial"/>
                <w:b/>
                <w:bCs/>
                <w:i/>
                <w:noProof/>
                <w:sz w:val="28"/>
                <w:szCs w:val="28"/>
                <w:lang w:val="cs-CZ" w:eastAsia="cs-CZ"/>
              </w:rPr>
              <w:drawing>
                <wp:inline distT="0" distB="0" distL="0" distR="0">
                  <wp:extent cx="1422400" cy="984250"/>
                  <wp:effectExtent l="0" t="0" r="6350" b="6350"/>
                  <wp:docPr id="13" name="Imagen 13" descr="F:\Nueva Carpeta Cartera\GAG\IMÁGENES PARA CATALOGO\6.PLÁTANO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ueva Carpeta Cartera\GAG\IMÁGENES PARA CATALOGO\6.PLÁTANO o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2400" cy="984250"/>
                          </a:xfrm>
                          <a:prstGeom prst="rect">
                            <a:avLst/>
                          </a:prstGeom>
                          <a:noFill/>
                          <a:ln>
                            <a:noFill/>
                          </a:ln>
                        </pic:spPr>
                      </pic:pic>
                    </a:graphicData>
                  </a:graphic>
                </wp:inline>
              </w:drawing>
            </w:r>
          </w:p>
          <w:p w:rsidR="00C8513E" w:rsidRPr="005646B3" w:rsidRDefault="005646B3" w:rsidP="00C8513E">
            <w:pPr>
              <w:jc w:val="center"/>
              <w:rPr>
                <w:rFonts w:ascii="Arial" w:hAnsi="Arial" w:cs="Arial"/>
                <w:b/>
                <w:bCs/>
                <w:i/>
                <w:sz w:val="28"/>
                <w:szCs w:val="28"/>
                <w:lang w:val="es-ES"/>
              </w:rPr>
            </w:pPr>
            <w:r w:rsidRPr="005646B3">
              <w:rPr>
                <w:rFonts w:ascii="Arial" w:hAnsi="Arial" w:cs="Arial"/>
                <w:b/>
                <w:bCs/>
                <w:i/>
                <w:sz w:val="28"/>
                <w:szCs w:val="28"/>
                <w:lang w:val="es-ES"/>
              </w:rPr>
              <w:t>c</w:t>
            </w:r>
            <w:r w:rsidR="00754393" w:rsidRPr="005646B3">
              <w:rPr>
                <w:rFonts w:ascii="Arial" w:hAnsi="Arial" w:cs="Arial"/>
                <w:b/>
                <w:bCs/>
                <w:i/>
                <w:sz w:val="28"/>
                <w:szCs w:val="28"/>
                <w:lang w:val="es-ES"/>
              </w:rPr>
              <w:t>on</w:t>
            </w:r>
            <w:r w:rsidR="00C8513E" w:rsidRPr="005646B3">
              <w:rPr>
                <w:rFonts w:ascii="Arial" w:hAnsi="Arial" w:cs="Arial"/>
                <w:b/>
                <w:bCs/>
                <w:i/>
                <w:sz w:val="28"/>
                <w:szCs w:val="28"/>
                <w:lang w:val="es-ES"/>
              </w:rPr>
              <w:t xml:space="preserve"> destino al mercado interno y la exportación. </w:t>
            </w:r>
          </w:p>
        </w:tc>
      </w:tr>
      <w:tr w:rsidR="00C8513E" w:rsidRPr="005646B3" w:rsidTr="003863F2">
        <w:trPr>
          <w:trHeight w:val="1280"/>
          <w:jc w:val="center"/>
        </w:trPr>
        <w:tc>
          <w:tcPr>
            <w:tcW w:w="2988" w:type="dxa"/>
            <w:shd w:val="clear" w:color="auto" w:fill="E2EFD9"/>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Descripción</w:t>
            </w:r>
          </w:p>
          <w:p w:rsidR="00C8513E" w:rsidRPr="005646B3" w:rsidRDefault="00C8513E" w:rsidP="00C8513E">
            <w:pPr>
              <w:jc w:val="center"/>
              <w:rPr>
                <w:rFonts w:ascii="Arial" w:hAnsi="Arial" w:cs="Arial"/>
                <w:b/>
                <w:bCs/>
                <w:sz w:val="28"/>
                <w:szCs w:val="28"/>
                <w:lang w:val="es-ES"/>
              </w:rPr>
            </w:pPr>
          </w:p>
          <w:p w:rsidR="00C8513E" w:rsidRPr="005646B3" w:rsidRDefault="00C8513E" w:rsidP="00C8513E">
            <w:pPr>
              <w:jc w:val="center"/>
              <w:rPr>
                <w:rFonts w:ascii="Arial" w:hAnsi="Arial" w:cs="Arial"/>
                <w:b/>
                <w:bCs/>
                <w:sz w:val="28"/>
                <w:szCs w:val="28"/>
                <w:lang w:val="es-ES"/>
              </w:rPr>
            </w:pPr>
          </w:p>
          <w:p w:rsidR="00C8513E" w:rsidRPr="005646B3" w:rsidRDefault="00C8513E" w:rsidP="00C8513E">
            <w:pPr>
              <w:jc w:val="center"/>
              <w:rPr>
                <w:rFonts w:ascii="Arial" w:hAnsi="Arial" w:cs="Arial"/>
                <w:b/>
                <w:bCs/>
                <w:sz w:val="28"/>
                <w:szCs w:val="28"/>
                <w:lang w:val="es-ES"/>
              </w:rPr>
            </w:pPr>
          </w:p>
          <w:p w:rsidR="00C8513E" w:rsidRPr="005646B3" w:rsidRDefault="00C8513E" w:rsidP="00C8513E">
            <w:pPr>
              <w:jc w:val="center"/>
              <w:rPr>
                <w:rFonts w:ascii="Arial" w:hAnsi="Arial" w:cs="Arial"/>
                <w:b/>
                <w:bCs/>
                <w:sz w:val="28"/>
                <w:szCs w:val="28"/>
                <w:lang w:val="es-ES"/>
              </w:rPr>
            </w:pPr>
          </w:p>
        </w:tc>
        <w:tc>
          <w:tcPr>
            <w:tcW w:w="7517" w:type="dxa"/>
            <w:shd w:val="clear" w:color="auto" w:fill="E2EFD9"/>
          </w:tcPr>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Proyecto dirigido a incrementar la producción del banano de postre, fomentar el desarrollo sostenible del cultivo y elevar la eficiencia, calidad y competitividad de la gestión productiva, con destino al mercado interno y la exportación.</w:t>
            </w:r>
          </w:p>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 xml:space="preserve">Para lo cual se necesita </w:t>
            </w:r>
            <w:r w:rsidRPr="005646B3">
              <w:rPr>
                <w:rFonts w:ascii="Arial" w:hAnsi="Arial" w:cs="Arial"/>
                <w:sz w:val="28"/>
                <w:szCs w:val="28"/>
                <w:lang w:val="es-MX"/>
              </w:rPr>
              <w:t xml:space="preserve">financiamiento seguro que garantice el 100 % del paquete tecnológico </w:t>
            </w:r>
            <w:r w:rsidRPr="005646B3">
              <w:rPr>
                <w:rFonts w:ascii="Arial" w:hAnsi="Arial" w:cs="Arial"/>
                <w:sz w:val="28"/>
                <w:szCs w:val="28"/>
                <w:lang w:val="es-ES"/>
              </w:rPr>
              <w:t xml:space="preserve">(fertilizantes y plaguicidas) </w:t>
            </w:r>
            <w:r w:rsidRPr="005646B3">
              <w:rPr>
                <w:rFonts w:ascii="Arial" w:hAnsi="Arial" w:cs="Arial"/>
                <w:sz w:val="28"/>
                <w:szCs w:val="28"/>
                <w:lang w:val="es-MX"/>
              </w:rPr>
              <w:t>para las plantaciones de banano, así como las materias primas y los medios auxiliares (materiales para la pos cosecha y equipos especializados de transporte) para la comercialización.</w:t>
            </w:r>
          </w:p>
        </w:tc>
      </w:tr>
      <w:tr w:rsidR="00C8513E" w:rsidRPr="005646B3" w:rsidTr="003863F2">
        <w:trPr>
          <w:trHeight w:val="453"/>
          <w:jc w:val="center"/>
        </w:trPr>
        <w:tc>
          <w:tcPr>
            <w:tcW w:w="2988" w:type="dxa"/>
            <w:shd w:val="clear" w:color="auto" w:fill="auto"/>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Modalidad</w:t>
            </w:r>
          </w:p>
        </w:tc>
        <w:tc>
          <w:tcPr>
            <w:tcW w:w="7517" w:type="dxa"/>
            <w:shd w:val="clear" w:color="auto" w:fill="auto"/>
          </w:tcPr>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Contrato de Asociación Económica Internacional</w:t>
            </w:r>
          </w:p>
        </w:tc>
      </w:tr>
      <w:tr w:rsidR="00C8513E" w:rsidRPr="005646B3" w:rsidTr="003863F2">
        <w:trPr>
          <w:trHeight w:val="403"/>
          <w:jc w:val="center"/>
        </w:trPr>
        <w:tc>
          <w:tcPr>
            <w:tcW w:w="2988" w:type="dxa"/>
            <w:shd w:val="clear" w:color="auto" w:fill="E2EFD9"/>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Parte cubana</w:t>
            </w:r>
          </w:p>
        </w:tc>
        <w:tc>
          <w:tcPr>
            <w:tcW w:w="7517" w:type="dxa"/>
            <w:shd w:val="clear" w:color="auto" w:fill="E2EFD9"/>
          </w:tcPr>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 xml:space="preserve">Empresa Agropecuaria La Cuba </w:t>
            </w:r>
          </w:p>
        </w:tc>
      </w:tr>
      <w:tr w:rsidR="00C8513E" w:rsidRPr="005646B3" w:rsidTr="003863F2">
        <w:trPr>
          <w:jc w:val="center"/>
        </w:trPr>
        <w:tc>
          <w:tcPr>
            <w:tcW w:w="2988" w:type="dxa"/>
            <w:shd w:val="clear" w:color="auto" w:fill="auto"/>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Monto estimado de la inversión</w:t>
            </w:r>
          </w:p>
        </w:tc>
        <w:tc>
          <w:tcPr>
            <w:tcW w:w="7517" w:type="dxa"/>
            <w:shd w:val="clear" w:color="auto" w:fill="auto"/>
          </w:tcPr>
          <w:p w:rsidR="00C8513E" w:rsidRPr="005646B3" w:rsidRDefault="00C8513E" w:rsidP="005646B3">
            <w:pPr>
              <w:jc w:val="both"/>
              <w:rPr>
                <w:rFonts w:ascii="Arial" w:hAnsi="Arial" w:cs="Arial"/>
                <w:sz w:val="28"/>
                <w:szCs w:val="28"/>
                <w:lang w:val="es-HN"/>
              </w:rPr>
            </w:pPr>
            <w:r w:rsidRPr="005646B3">
              <w:rPr>
                <w:rFonts w:ascii="Arial" w:hAnsi="Arial" w:cs="Arial"/>
                <w:sz w:val="28"/>
                <w:szCs w:val="28"/>
                <w:lang w:val="es-HN"/>
              </w:rPr>
              <w:t xml:space="preserve">8 000.00 MCUC </w:t>
            </w:r>
          </w:p>
        </w:tc>
      </w:tr>
      <w:tr w:rsidR="00C8513E" w:rsidRPr="005646B3" w:rsidTr="003863F2">
        <w:trPr>
          <w:trHeight w:val="176"/>
          <w:jc w:val="center"/>
        </w:trPr>
        <w:tc>
          <w:tcPr>
            <w:tcW w:w="2988" w:type="dxa"/>
            <w:shd w:val="clear" w:color="auto" w:fill="E2EFD9"/>
            <w:hideMark/>
          </w:tcPr>
          <w:p w:rsidR="00C8513E" w:rsidRPr="005646B3" w:rsidRDefault="00C8513E" w:rsidP="00C8513E">
            <w:pPr>
              <w:jc w:val="center"/>
              <w:rPr>
                <w:rFonts w:ascii="Arial" w:hAnsi="Arial" w:cs="Arial"/>
                <w:b/>
                <w:bCs/>
                <w:sz w:val="28"/>
                <w:szCs w:val="28"/>
                <w:lang w:val="es-HN"/>
              </w:rPr>
            </w:pPr>
            <w:r w:rsidRPr="005646B3">
              <w:rPr>
                <w:rFonts w:ascii="Arial" w:hAnsi="Arial" w:cs="Arial"/>
                <w:b/>
                <w:bCs/>
                <w:sz w:val="28"/>
                <w:szCs w:val="28"/>
                <w:lang w:val="es-HN"/>
              </w:rPr>
              <w:t>Localización</w:t>
            </w:r>
          </w:p>
        </w:tc>
        <w:tc>
          <w:tcPr>
            <w:tcW w:w="7517" w:type="dxa"/>
            <w:shd w:val="clear" w:color="auto" w:fill="E2EFD9"/>
          </w:tcPr>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 xml:space="preserve">  Provincia de Ciego de Ávila, Municipio Baraguá.</w:t>
            </w:r>
          </w:p>
        </w:tc>
      </w:tr>
      <w:tr w:rsidR="00C8513E" w:rsidRPr="005646B3" w:rsidTr="003863F2">
        <w:trPr>
          <w:jc w:val="center"/>
        </w:trPr>
        <w:tc>
          <w:tcPr>
            <w:tcW w:w="2988" w:type="dxa"/>
            <w:shd w:val="clear" w:color="auto" w:fill="auto"/>
            <w:hideMark/>
          </w:tcPr>
          <w:p w:rsidR="00C8513E" w:rsidRPr="005646B3" w:rsidRDefault="00C8513E" w:rsidP="00C8513E">
            <w:pPr>
              <w:jc w:val="center"/>
              <w:rPr>
                <w:rFonts w:ascii="Arial" w:hAnsi="Arial" w:cs="Arial"/>
                <w:b/>
                <w:bCs/>
                <w:sz w:val="28"/>
                <w:szCs w:val="28"/>
                <w:lang w:val="es-HN"/>
              </w:rPr>
            </w:pPr>
            <w:r w:rsidRPr="005646B3">
              <w:rPr>
                <w:rFonts w:ascii="Arial" w:hAnsi="Arial" w:cs="Arial"/>
                <w:b/>
                <w:bCs/>
                <w:sz w:val="28"/>
                <w:szCs w:val="28"/>
                <w:lang w:val="es-HN"/>
              </w:rPr>
              <w:t>Potencialidades del mercado</w:t>
            </w:r>
          </w:p>
        </w:tc>
        <w:tc>
          <w:tcPr>
            <w:tcW w:w="7517" w:type="dxa"/>
            <w:shd w:val="clear" w:color="auto" w:fill="auto"/>
          </w:tcPr>
          <w:p w:rsidR="00C8513E" w:rsidRPr="005646B3" w:rsidRDefault="00C8513E" w:rsidP="005646B3">
            <w:pPr>
              <w:jc w:val="both"/>
              <w:rPr>
                <w:rFonts w:ascii="Arial" w:hAnsi="Arial" w:cs="Arial"/>
                <w:sz w:val="28"/>
                <w:szCs w:val="28"/>
                <w:lang w:val="es-HN"/>
              </w:rPr>
            </w:pPr>
            <w:r w:rsidRPr="005646B3">
              <w:rPr>
                <w:rFonts w:ascii="Arial" w:hAnsi="Arial" w:cs="Arial"/>
                <w:sz w:val="28"/>
                <w:szCs w:val="28"/>
                <w:lang w:val="es-HN"/>
              </w:rPr>
              <w:t>Existen potenciales clientes interesados en estas producciones con destino a la exportación, además de abastecer al mercado interno, donde hoy la demanda es insatisfecha.</w:t>
            </w:r>
          </w:p>
        </w:tc>
      </w:tr>
      <w:tr w:rsidR="00C8513E" w:rsidRPr="005646B3" w:rsidTr="003863F2">
        <w:trPr>
          <w:jc w:val="center"/>
        </w:trPr>
        <w:tc>
          <w:tcPr>
            <w:tcW w:w="2988" w:type="dxa"/>
            <w:shd w:val="clear" w:color="auto" w:fill="E2EFD9"/>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Resultados</w:t>
            </w:r>
          </w:p>
          <w:p w:rsidR="00C8513E" w:rsidRPr="005646B3" w:rsidRDefault="00C8513E" w:rsidP="00C8513E">
            <w:pPr>
              <w:jc w:val="center"/>
              <w:rPr>
                <w:rFonts w:ascii="Arial" w:hAnsi="Arial" w:cs="Arial"/>
                <w:b/>
                <w:bCs/>
                <w:sz w:val="28"/>
                <w:szCs w:val="28"/>
                <w:lang w:val="es-HN"/>
              </w:rPr>
            </w:pPr>
            <w:r w:rsidRPr="005646B3">
              <w:rPr>
                <w:rFonts w:ascii="Arial" w:hAnsi="Arial" w:cs="Arial"/>
                <w:b/>
                <w:bCs/>
                <w:sz w:val="28"/>
                <w:szCs w:val="28"/>
                <w:lang w:val="es-ES"/>
              </w:rPr>
              <w:t>Estimados</w:t>
            </w:r>
          </w:p>
        </w:tc>
        <w:tc>
          <w:tcPr>
            <w:tcW w:w="7517" w:type="dxa"/>
            <w:shd w:val="clear" w:color="auto" w:fill="E2EFD9"/>
          </w:tcPr>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 xml:space="preserve">Ingresar alrededor de 950.0 M USD </w:t>
            </w:r>
          </w:p>
        </w:tc>
      </w:tr>
      <w:tr w:rsidR="00C8513E" w:rsidRPr="005646B3" w:rsidTr="003863F2">
        <w:trPr>
          <w:jc w:val="center"/>
        </w:trPr>
        <w:tc>
          <w:tcPr>
            <w:tcW w:w="2988" w:type="dxa"/>
            <w:shd w:val="clear" w:color="auto" w:fill="auto"/>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Contactos</w:t>
            </w:r>
          </w:p>
          <w:p w:rsidR="00C8513E" w:rsidRPr="005646B3" w:rsidRDefault="00C8513E" w:rsidP="00C8513E">
            <w:pPr>
              <w:jc w:val="center"/>
              <w:rPr>
                <w:rFonts w:ascii="Arial" w:hAnsi="Arial" w:cs="Arial"/>
                <w:b/>
                <w:bCs/>
                <w:sz w:val="28"/>
                <w:szCs w:val="28"/>
                <w:lang w:val="es-ES"/>
              </w:rPr>
            </w:pPr>
          </w:p>
        </w:tc>
        <w:tc>
          <w:tcPr>
            <w:tcW w:w="7517" w:type="dxa"/>
            <w:shd w:val="clear" w:color="auto" w:fill="auto"/>
          </w:tcPr>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Carlos Blanco Sánchez</w:t>
            </w:r>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 xml:space="preserve">Director General    </w:t>
            </w:r>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 xml:space="preserve">Email: </w:t>
            </w:r>
            <w:hyperlink r:id="rId35" w:history="1">
              <w:r w:rsidRPr="005646B3">
                <w:rPr>
                  <w:rStyle w:val="Hypertextovodkaz"/>
                  <w:rFonts w:ascii="Arial" w:hAnsi="Arial" w:cs="Arial"/>
                  <w:color w:val="auto"/>
                  <w:sz w:val="28"/>
                  <w:szCs w:val="28"/>
                  <w:lang w:val="es-ES"/>
                </w:rPr>
                <w:t>lacuba@cav.minag.cu</w:t>
              </w:r>
            </w:hyperlink>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Teléfono: 33 26-6261/ 33 42-2128</w:t>
            </w:r>
          </w:p>
          <w:p w:rsidR="00C8513E" w:rsidRPr="005646B3" w:rsidRDefault="00C8513E" w:rsidP="00C8513E">
            <w:pPr>
              <w:jc w:val="center"/>
              <w:rPr>
                <w:rFonts w:ascii="Arial" w:hAnsi="Arial" w:cs="Arial"/>
                <w:sz w:val="28"/>
                <w:szCs w:val="28"/>
                <w:lang w:val="es-ES"/>
              </w:rPr>
            </w:pPr>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 xml:space="preserve">Grupo Empresarial Agrícola </w:t>
            </w:r>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Dirección de Asuntos Internacionales</w:t>
            </w:r>
          </w:p>
          <w:p w:rsidR="00C8513E" w:rsidRPr="005646B3" w:rsidRDefault="00C8513E" w:rsidP="00C8513E">
            <w:pPr>
              <w:jc w:val="center"/>
              <w:rPr>
                <w:rFonts w:ascii="Arial" w:hAnsi="Arial" w:cs="Arial"/>
                <w:sz w:val="28"/>
                <w:szCs w:val="28"/>
                <w:lang w:val="en-US"/>
              </w:rPr>
            </w:pPr>
            <w:r w:rsidRPr="005646B3">
              <w:rPr>
                <w:rFonts w:ascii="Arial" w:hAnsi="Arial" w:cs="Arial"/>
                <w:sz w:val="28"/>
                <w:szCs w:val="28"/>
                <w:lang w:val="en-US"/>
              </w:rPr>
              <w:t xml:space="preserve">Email: </w:t>
            </w:r>
            <w:hyperlink r:id="rId36" w:history="1">
              <w:r w:rsidRPr="005646B3">
                <w:rPr>
                  <w:rStyle w:val="Hypertextovodkaz"/>
                  <w:rFonts w:ascii="Arial" w:hAnsi="Arial" w:cs="Arial"/>
                  <w:color w:val="auto"/>
                  <w:sz w:val="28"/>
                  <w:szCs w:val="28"/>
                  <w:lang w:val="en-US"/>
                </w:rPr>
                <w:t>dir.internacionales@gag.cu</w:t>
              </w:r>
            </w:hyperlink>
          </w:p>
          <w:p w:rsidR="00C8513E" w:rsidRPr="005646B3" w:rsidRDefault="00C8513E" w:rsidP="00C8513E">
            <w:pPr>
              <w:jc w:val="center"/>
              <w:rPr>
                <w:rFonts w:ascii="Arial" w:hAnsi="Arial" w:cs="Arial"/>
                <w:sz w:val="28"/>
                <w:szCs w:val="28"/>
                <w:lang w:val="en-US"/>
              </w:rPr>
            </w:pPr>
            <w:r w:rsidRPr="005646B3">
              <w:rPr>
                <w:rFonts w:ascii="Arial" w:hAnsi="Arial" w:cs="Arial"/>
                <w:sz w:val="28"/>
                <w:szCs w:val="28"/>
                <w:lang w:val="en-US"/>
              </w:rPr>
              <w:t>Teléfono: 7 645-2057</w:t>
            </w:r>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 xml:space="preserve">7 645-2089   </w:t>
            </w:r>
          </w:p>
        </w:tc>
      </w:tr>
    </w:tbl>
    <w:p w:rsidR="00C8513E" w:rsidRDefault="00C8513E" w:rsidP="00C8513E">
      <w:pPr>
        <w:jc w:val="center"/>
        <w:rPr>
          <w:rFonts w:ascii="Arial" w:hAnsi="Arial" w:cs="Arial"/>
          <w:sz w:val="28"/>
          <w:szCs w:val="28"/>
          <w:lang w:val="es-ES"/>
        </w:rPr>
      </w:pPr>
    </w:p>
    <w:p w:rsidR="006E480F" w:rsidRPr="005646B3" w:rsidRDefault="006E480F" w:rsidP="00C8513E">
      <w:pPr>
        <w:jc w:val="center"/>
        <w:rPr>
          <w:rFonts w:ascii="Arial" w:hAnsi="Arial" w:cs="Arial"/>
          <w:sz w:val="28"/>
          <w:szCs w:val="28"/>
          <w:lang w:val="es-ES"/>
        </w:rPr>
      </w:pPr>
    </w:p>
    <w:tbl>
      <w:tblPr>
        <w:tblStyle w:val="Barevntabulkasmkou6zvraznn31"/>
        <w:tblW w:w="9813" w:type="dxa"/>
        <w:jc w:val="center"/>
        <w:tblLook w:val="04A0" w:firstRow="1" w:lastRow="0" w:firstColumn="1" w:lastColumn="0" w:noHBand="0" w:noVBand="1"/>
      </w:tblPr>
      <w:tblGrid>
        <w:gridCol w:w="2737"/>
        <w:gridCol w:w="7076"/>
      </w:tblGrid>
      <w:tr w:rsidR="00574AB6" w:rsidRPr="005646B3" w:rsidTr="00CB261B">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813" w:type="dxa"/>
            <w:gridSpan w:val="2"/>
          </w:tcPr>
          <w:p w:rsidR="00574AB6" w:rsidRPr="005646B3" w:rsidRDefault="00574AB6" w:rsidP="00CB261B">
            <w:pPr>
              <w:jc w:val="right"/>
              <w:rPr>
                <w:rFonts w:ascii="Arial" w:hAnsi="Arial" w:cs="Arial"/>
                <w:i/>
                <w:color w:val="auto"/>
                <w:sz w:val="24"/>
                <w:szCs w:val="24"/>
                <w:lang w:val="es-ES"/>
              </w:rPr>
            </w:pPr>
            <w:r w:rsidRPr="005646B3">
              <w:rPr>
                <w:rFonts w:ascii="Arial" w:hAnsi="Arial" w:cs="Arial"/>
                <w:i/>
                <w:color w:val="auto"/>
                <w:sz w:val="24"/>
                <w:szCs w:val="24"/>
                <w:lang w:val="es-ES"/>
              </w:rPr>
              <w:t xml:space="preserve">NOMBRE DEL PROYECTO: Desarrollo de la producción </w:t>
            </w:r>
            <w:r w:rsidR="00754393" w:rsidRPr="005646B3">
              <w:rPr>
                <w:rFonts w:ascii="Arial" w:hAnsi="Arial" w:cs="Arial"/>
                <w:i/>
                <w:color w:val="auto"/>
                <w:sz w:val="24"/>
                <w:szCs w:val="24"/>
                <w:lang w:val="es-ES"/>
              </w:rPr>
              <w:t>Agroindustrial</w:t>
            </w:r>
            <w:r w:rsidR="00CB261B">
              <w:rPr>
                <w:rFonts w:ascii="Arial" w:hAnsi="Arial" w:cs="Arial"/>
                <w:i/>
                <w:color w:val="auto"/>
                <w:sz w:val="24"/>
                <w:szCs w:val="24"/>
                <w:lang w:val="es-ES"/>
              </w:rPr>
              <w:t xml:space="preserve"> de </w:t>
            </w:r>
            <w:r w:rsidRPr="005646B3">
              <w:rPr>
                <w:rFonts w:ascii="Arial" w:hAnsi="Arial" w:cs="Arial"/>
                <w:i/>
                <w:color w:val="auto"/>
                <w:sz w:val="24"/>
                <w:szCs w:val="24"/>
                <w:lang w:val="es-ES"/>
              </w:rPr>
              <w:t>cítricos y frutales en</w:t>
            </w:r>
            <w:r w:rsidR="008A3ED3">
              <w:rPr>
                <w:rFonts w:ascii="Arial" w:hAnsi="Arial" w:cs="Arial"/>
                <w:i/>
                <w:color w:val="auto"/>
                <w:sz w:val="24"/>
                <w:szCs w:val="24"/>
                <w:lang w:val="es-ES"/>
              </w:rPr>
              <w:t xml:space="preserve"> </w:t>
            </w:r>
            <w:r w:rsidR="008A3ED3" w:rsidRPr="005646B3">
              <w:rPr>
                <w:rFonts w:ascii="Arial" w:hAnsi="Arial" w:cs="Arial"/>
                <w:i/>
                <w:color w:val="auto"/>
                <w:sz w:val="24"/>
                <w:szCs w:val="24"/>
                <w:lang w:val="es-ES"/>
              </w:rPr>
              <w:t>el polo productivo occidente</w:t>
            </w:r>
            <w:r w:rsidR="008A3ED3">
              <w:rPr>
                <w:rFonts w:ascii="Arial" w:hAnsi="Arial" w:cs="Arial"/>
                <w:i/>
                <w:color w:val="auto"/>
                <w:sz w:val="24"/>
                <w:szCs w:val="24"/>
                <w:lang w:val="es-ES"/>
              </w:rPr>
              <w:t xml:space="preserve">            </w:t>
            </w:r>
            <w:r w:rsidR="00CB261B">
              <w:rPr>
                <w:rFonts w:ascii="Arial" w:hAnsi="Arial" w:cs="Arial"/>
                <w:i/>
                <w:color w:val="auto"/>
                <w:sz w:val="24"/>
                <w:szCs w:val="24"/>
                <w:lang w:val="es-ES"/>
              </w:rPr>
              <w:t xml:space="preserve">       </w:t>
            </w:r>
            <w:r w:rsidR="00CB261B" w:rsidRPr="00CB261B">
              <w:rPr>
                <w:rFonts w:ascii="Arial" w:hAnsi="Arial" w:cs="Arial"/>
                <w:i/>
                <w:noProof/>
                <w:sz w:val="24"/>
                <w:szCs w:val="24"/>
                <w:lang w:val="cs-CZ" w:eastAsia="cs-CZ"/>
              </w:rPr>
              <w:drawing>
                <wp:inline distT="0" distB="0" distL="0" distR="0">
                  <wp:extent cx="1403350" cy="918323"/>
                  <wp:effectExtent l="19050" t="0" r="6350" b="0"/>
                  <wp:docPr id="29" name="Picture 2" descr="F:\Nueva Carpeta Cartera\GAG\IMÁGENES PARA CATALOGO\4.CITRICO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Nueva Carpeta Cartera\GAG\IMÁGENES PARA CATALOGO\4.CITRICOS ok.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3350" cy="918323"/>
                          </a:xfrm>
                          <a:prstGeom prst="rect">
                            <a:avLst/>
                          </a:prstGeom>
                          <a:noFill/>
                          <a:extLst/>
                        </pic:spPr>
                      </pic:pic>
                    </a:graphicData>
                  </a:graphic>
                </wp:inline>
              </w:drawing>
            </w:r>
          </w:p>
        </w:tc>
      </w:tr>
      <w:tr w:rsidR="00574AB6" w:rsidRPr="005646B3" w:rsidTr="00CB261B">
        <w:trPr>
          <w:cnfStyle w:val="000000100000" w:firstRow="0" w:lastRow="0" w:firstColumn="0" w:lastColumn="0" w:oddVBand="0" w:evenVBand="0" w:oddHBand="1" w:evenHBand="0" w:firstRowFirstColumn="0" w:firstRowLastColumn="0" w:lastRowFirstColumn="0" w:lastRowLastColumn="0"/>
          <w:trHeight w:val="3660"/>
          <w:jc w:val="center"/>
        </w:trPr>
        <w:tc>
          <w:tcPr>
            <w:cnfStyle w:val="001000000000" w:firstRow="0" w:lastRow="0" w:firstColumn="1" w:lastColumn="0" w:oddVBand="0" w:evenVBand="0" w:oddHBand="0" w:evenHBand="0" w:firstRowFirstColumn="0" w:firstRowLastColumn="0" w:lastRowFirstColumn="0" w:lastRowLastColumn="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Descripción</w:t>
            </w:r>
          </w:p>
        </w:tc>
        <w:tc>
          <w:tcPr>
            <w:tcW w:w="7076" w:type="dxa"/>
          </w:tcPr>
          <w:p w:rsidR="00574AB6" w:rsidRPr="005646B3" w:rsidRDefault="00574AB6" w:rsidP="00574AB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lang w:val="es-ES"/>
              </w:rPr>
            </w:pPr>
            <w:r w:rsidRPr="005646B3">
              <w:rPr>
                <w:rFonts w:ascii="Arial" w:hAnsi="Arial" w:cs="Arial"/>
                <w:color w:val="auto"/>
                <w:sz w:val="24"/>
                <w:szCs w:val="24"/>
                <w:lang w:val="es-ES"/>
              </w:rPr>
              <w:t>El proyecto tiene como objetivo la creación de una empresa mixta agroindustrial para la producción y comercialización de jugos concentrados, jugos simples, pulpas y aceites esenciales, a partir de lograr el desarrollo agrícola del polo de occidente</w:t>
            </w:r>
            <w:r w:rsidR="005646B3">
              <w:rPr>
                <w:rFonts w:ascii="Arial" w:hAnsi="Arial" w:cs="Arial"/>
                <w:color w:val="auto"/>
                <w:sz w:val="24"/>
                <w:szCs w:val="24"/>
                <w:lang w:val="es-ES"/>
              </w:rPr>
              <w:t xml:space="preserve"> </w:t>
            </w:r>
            <w:r w:rsidRPr="005646B3">
              <w:rPr>
                <w:rFonts w:ascii="Arial" w:hAnsi="Arial" w:cs="Arial"/>
                <w:color w:val="auto"/>
                <w:sz w:val="24"/>
                <w:szCs w:val="24"/>
                <w:lang w:val="es-ES"/>
              </w:rPr>
              <w:t xml:space="preserve">que incluye el sector cooperativo. </w:t>
            </w:r>
          </w:p>
          <w:p w:rsidR="00574AB6" w:rsidRPr="005646B3" w:rsidRDefault="00574AB6" w:rsidP="00574AB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Potenciar el programa de desarrollo del polo productivo que contempla la producción de cítricos y otros frutales, que permitirán abastecer la capacidad productiva de la industria y la comercialización en frutas frescas, con el aporte de capital extranjero,</w:t>
            </w:r>
          </w:p>
          <w:p w:rsidR="00574AB6" w:rsidRPr="005646B3" w:rsidRDefault="00574AB6" w:rsidP="00574AB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 xml:space="preserve">Desarrollar de producción de jugos concentrados y jugos simples, pulpas y aceites esenciales, </w:t>
            </w:r>
          </w:p>
          <w:p w:rsidR="00574AB6" w:rsidRPr="005646B3" w:rsidRDefault="00574AB6" w:rsidP="00574AB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Comercialización y distribución del producto en cualquiera de sus formas de elaboración, en el mercado internacional, principalmente en el mercado europeo y en el mercado nacional en divisas.</w:t>
            </w:r>
          </w:p>
        </w:tc>
      </w:tr>
      <w:tr w:rsidR="00574AB6" w:rsidRPr="005646B3" w:rsidTr="00CB261B">
        <w:trPr>
          <w:trHeight w:val="412"/>
          <w:jc w:val="center"/>
        </w:trPr>
        <w:tc>
          <w:tcPr>
            <w:cnfStyle w:val="001000000000" w:firstRow="0" w:lastRow="0" w:firstColumn="1" w:lastColumn="0" w:oddVBand="0" w:evenVBand="0" w:oddHBand="0" w:evenHBand="0" w:firstRowFirstColumn="0" w:firstRowLastColumn="0" w:lastRowFirstColumn="0" w:lastRowLastColumn="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Modalidad</w:t>
            </w:r>
          </w:p>
        </w:tc>
        <w:tc>
          <w:tcPr>
            <w:tcW w:w="7076" w:type="dxa"/>
          </w:tcPr>
          <w:p w:rsidR="00574AB6" w:rsidRPr="005646B3" w:rsidRDefault="00574AB6" w:rsidP="00574AB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Empresa Mixta</w:t>
            </w:r>
          </w:p>
        </w:tc>
      </w:tr>
      <w:tr w:rsidR="00574AB6" w:rsidRPr="005646B3" w:rsidTr="00CB261B">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Parte cubana</w:t>
            </w:r>
          </w:p>
        </w:tc>
        <w:tc>
          <w:tcPr>
            <w:tcW w:w="7076" w:type="dxa"/>
          </w:tcPr>
          <w:p w:rsidR="00574AB6" w:rsidRPr="005646B3" w:rsidRDefault="00574AB6" w:rsidP="00574AB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46B3">
              <w:rPr>
                <w:rFonts w:ascii="Arial" w:eastAsia="Formata-Condensed" w:hAnsi="Arial" w:cs="Arial"/>
                <w:color w:val="auto"/>
                <w:sz w:val="24"/>
                <w:szCs w:val="24"/>
                <w:lang w:val="es-ES"/>
              </w:rPr>
              <w:t>Sociedad Mercantil Cítricos Caribe S.A</w:t>
            </w:r>
          </w:p>
        </w:tc>
      </w:tr>
      <w:tr w:rsidR="00574AB6" w:rsidRPr="005646B3" w:rsidTr="00CB261B">
        <w:trPr>
          <w:trHeight w:val="511"/>
          <w:jc w:val="center"/>
        </w:trPr>
        <w:tc>
          <w:tcPr>
            <w:cnfStyle w:val="001000000000" w:firstRow="0" w:lastRow="0" w:firstColumn="1" w:lastColumn="0" w:oddVBand="0" w:evenVBand="0" w:oddHBand="0" w:evenHBand="0" w:firstRowFirstColumn="0" w:firstRowLastColumn="0" w:lastRowFirstColumn="0" w:lastRowLastColumn="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Monto estimado de la inversión</w:t>
            </w:r>
          </w:p>
        </w:tc>
        <w:tc>
          <w:tcPr>
            <w:tcW w:w="7076" w:type="dxa"/>
          </w:tcPr>
          <w:p w:rsidR="00574AB6" w:rsidRPr="005646B3" w:rsidRDefault="00574AB6" w:rsidP="00574AB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19 403.1 MCUC</w:t>
            </w:r>
          </w:p>
        </w:tc>
      </w:tr>
      <w:tr w:rsidR="00574AB6" w:rsidRPr="005646B3" w:rsidTr="00CB261B">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Localización</w:t>
            </w:r>
          </w:p>
        </w:tc>
        <w:tc>
          <w:tcPr>
            <w:tcW w:w="7076" w:type="dxa"/>
          </w:tcPr>
          <w:p w:rsidR="00574AB6" w:rsidRPr="005646B3" w:rsidRDefault="00574AB6" w:rsidP="00574AB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Zona Industrial Siete Matas en el municipio de Pinar del Río.</w:t>
            </w:r>
          </w:p>
        </w:tc>
      </w:tr>
      <w:tr w:rsidR="00574AB6" w:rsidRPr="005646B3" w:rsidTr="00CB261B">
        <w:trPr>
          <w:trHeight w:val="2537"/>
          <w:jc w:val="center"/>
        </w:trPr>
        <w:tc>
          <w:tcPr>
            <w:cnfStyle w:val="001000000000" w:firstRow="0" w:lastRow="0" w:firstColumn="1" w:lastColumn="0" w:oddVBand="0" w:evenVBand="0" w:oddHBand="0" w:evenHBand="0" w:firstRowFirstColumn="0" w:firstRowLastColumn="0" w:lastRowFirstColumn="0" w:lastRowLastColumn="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Potencialidades del mercado</w:t>
            </w:r>
          </w:p>
        </w:tc>
        <w:tc>
          <w:tcPr>
            <w:tcW w:w="7076" w:type="dxa"/>
          </w:tcPr>
          <w:p w:rsidR="00574AB6" w:rsidRPr="005646B3" w:rsidRDefault="00574AB6" w:rsidP="00574AB6">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val="es-ES"/>
              </w:rPr>
            </w:pPr>
            <w:r w:rsidRPr="005646B3">
              <w:rPr>
                <w:rFonts w:ascii="Arial" w:hAnsi="Arial" w:cs="Arial"/>
                <w:b/>
                <w:color w:val="auto"/>
                <w:sz w:val="24"/>
                <w:szCs w:val="24"/>
                <w:lang w:val="es-ES"/>
              </w:rPr>
              <w:t>Mercado Interno</w:t>
            </w:r>
          </w:p>
          <w:p w:rsidR="00574AB6" w:rsidRPr="005646B3" w:rsidRDefault="00574AB6" w:rsidP="00574AB6">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El mercado nacional comprende fundamentalmente la comercialización de productos en las redes minoristas recaudadoras de divisas, cadenas hoteleras de occidente y centro del país, así como con otras formas de producción no estatales que se insertan en el mercado según su producción y servicio.</w:t>
            </w:r>
            <w:r w:rsidR="006E480F">
              <w:rPr>
                <w:rFonts w:ascii="Arial" w:hAnsi="Arial" w:cs="Arial"/>
                <w:color w:val="auto"/>
                <w:sz w:val="24"/>
                <w:szCs w:val="24"/>
                <w:lang w:val="es-ES"/>
              </w:rPr>
              <w:t xml:space="preserve"> </w:t>
            </w:r>
            <w:r w:rsidRPr="005646B3">
              <w:rPr>
                <w:rFonts w:ascii="Arial" w:hAnsi="Arial" w:cs="Arial"/>
                <w:color w:val="auto"/>
                <w:sz w:val="24"/>
                <w:szCs w:val="24"/>
                <w:lang w:val="es-ES"/>
              </w:rPr>
              <w:t>La Zona de Desarrollo Mariel, donde se proyectan las principales acciones de comercialización en Cuba se presenta como una gran oportunidad de mercado.</w:t>
            </w:r>
          </w:p>
          <w:p w:rsidR="00574AB6" w:rsidRPr="005646B3" w:rsidRDefault="00574AB6" w:rsidP="00574AB6">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val="es-ES"/>
              </w:rPr>
            </w:pPr>
            <w:r w:rsidRPr="005646B3">
              <w:rPr>
                <w:rFonts w:ascii="Arial" w:hAnsi="Arial" w:cs="Arial"/>
                <w:b/>
                <w:color w:val="auto"/>
                <w:sz w:val="24"/>
                <w:szCs w:val="24"/>
                <w:lang w:val="es-ES"/>
              </w:rPr>
              <w:t>Mercado Internacional</w:t>
            </w:r>
          </w:p>
          <w:p w:rsidR="00574AB6" w:rsidRPr="005646B3" w:rsidRDefault="00574AB6" w:rsidP="00574AB6">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ES"/>
              </w:rPr>
            </w:pPr>
            <w:r w:rsidRPr="005646B3">
              <w:rPr>
                <w:rFonts w:ascii="Arial" w:hAnsi="Arial" w:cs="Arial"/>
                <w:color w:val="auto"/>
                <w:sz w:val="24"/>
                <w:szCs w:val="24"/>
                <w:lang w:val="es-ES"/>
              </w:rPr>
              <w:t>Existe un mercado potencial para la producción de cítricos y frutales como fruta fresca e industrializada en Europa, con posibilidades de incrementar las exportaciones de este rublo.</w:t>
            </w:r>
            <w:r w:rsidR="006E480F">
              <w:rPr>
                <w:rFonts w:ascii="Arial" w:hAnsi="Arial" w:cs="Arial"/>
                <w:color w:val="auto"/>
                <w:sz w:val="24"/>
                <w:szCs w:val="24"/>
                <w:lang w:val="es-ES"/>
              </w:rPr>
              <w:t xml:space="preserve"> </w:t>
            </w:r>
            <w:r w:rsidRPr="005646B3">
              <w:rPr>
                <w:rFonts w:ascii="Arial" w:hAnsi="Arial" w:cs="Arial"/>
                <w:color w:val="auto"/>
                <w:sz w:val="24"/>
                <w:szCs w:val="24"/>
                <w:lang w:val="es-ES"/>
              </w:rPr>
              <w:t>Igualmente existen posibilidades de abrir un nuevo mercado en cuanto a la producción de jugos, pulpas y néctares de otras frutas como la piña y el mango, que actualmente no se producen en la empresa.</w:t>
            </w:r>
          </w:p>
        </w:tc>
      </w:tr>
      <w:tr w:rsidR="00574AB6" w:rsidRPr="005646B3" w:rsidTr="00CB261B">
        <w:trPr>
          <w:cnfStyle w:val="000000100000" w:firstRow="0" w:lastRow="0" w:firstColumn="0" w:lastColumn="0" w:oddVBand="0" w:evenVBand="0" w:oddHBand="1" w:evenHBand="0" w:firstRowFirstColumn="0" w:firstRowLastColumn="0" w:lastRowFirstColumn="0" w:lastRowLastColumn="0"/>
          <w:trHeight w:val="1876"/>
          <w:jc w:val="center"/>
        </w:trPr>
        <w:tc>
          <w:tcPr>
            <w:cnfStyle w:val="001000000000" w:firstRow="0" w:lastRow="0" w:firstColumn="1" w:lastColumn="0" w:oddVBand="0" w:evenVBand="0" w:oddHBand="0" w:evenHBand="0" w:firstRowFirstColumn="0" w:firstRowLastColumn="0" w:lastRowFirstColumn="0" w:lastRowLastColumn="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Resultados estimados</w:t>
            </w:r>
          </w:p>
        </w:tc>
        <w:tc>
          <w:tcPr>
            <w:tcW w:w="7076" w:type="dxa"/>
          </w:tcPr>
          <w:p w:rsidR="00574AB6" w:rsidRPr="005646B3" w:rsidRDefault="00574AB6" w:rsidP="00574AB6">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es-ES"/>
              </w:rPr>
            </w:pPr>
            <w:r w:rsidRPr="005646B3">
              <w:rPr>
                <w:rFonts w:ascii="Arial" w:eastAsia="Calibri" w:hAnsi="Arial" w:cs="Arial"/>
                <w:color w:val="auto"/>
                <w:sz w:val="24"/>
                <w:szCs w:val="24"/>
                <w:lang w:val="es-ES"/>
              </w:rPr>
              <w:t>La Empresa Mixta arrojaría resultados económicos y sociales favorables para Cuba, pues prevé ingresos que permitirán desarrollar la diversificación de la producción hacia otros renglones exportables, el desarrollo de la industria con empleo de tecnología moderna de elevada productividad y eficiencia, presente en el  equipamiento tecnológico previsto a instalar, sustitución de importaciones garantizando el surtido y la calidad demandada en el mercado así como la creación de nuevas fuentes de empleo.</w:t>
            </w:r>
          </w:p>
        </w:tc>
      </w:tr>
    </w:tbl>
    <w:tbl>
      <w:tblPr>
        <w:tblStyle w:val="Barevntabulkasmkou6zvraznn31"/>
        <w:tblpPr w:leftFromText="141" w:rightFromText="141" w:vertAnchor="page" w:horzAnchor="margin" w:tblpXSpec="center" w:tblpY="3856"/>
        <w:tblW w:w="9994" w:type="dxa"/>
        <w:tblLook w:val="04A0" w:firstRow="1" w:lastRow="0" w:firstColumn="1" w:lastColumn="0" w:noHBand="0" w:noVBand="1"/>
      </w:tblPr>
      <w:tblGrid>
        <w:gridCol w:w="2688"/>
        <w:gridCol w:w="7306"/>
      </w:tblGrid>
      <w:tr w:rsidR="00CB261B" w:rsidRPr="005646B3" w:rsidTr="00CB261B">
        <w:trPr>
          <w:cnfStyle w:val="100000000000" w:firstRow="1" w:lastRow="0" w:firstColumn="0" w:lastColumn="0" w:oddVBand="0" w:evenVBand="0" w:oddHBand="0" w:evenHBand="0" w:firstRowFirstColumn="0" w:firstRowLastColumn="0" w:lastRowFirstColumn="0" w:lastRowLastColumn="0"/>
          <w:trHeight w:val="1743"/>
        </w:trPr>
        <w:tc>
          <w:tcPr>
            <w:cnfStyle w:val="001000000000" w:firstRow="0" w:lastRow="0" w:firstColumn="1" w:lastColumn="0" w:oddVBand="0" w:evenVBand="0" w:oddHBand="0" w:evenHBand="0" w:firstRowFirstColumn="0" w:firstRowLastColumn="0" w:lastRowFirstColumn="0" w:lastRowLastColumn="0"/>
            <w:tcW w:w="9994" w:type="dxa"/>
            <w:gridSpan w:val="2"/>
          </w:tcPr>
          <w:p w:rsidR="00CB261B" w:rsidRDefault="00CB261B" w:rsidP="00CB261B">
            <w:pPr>
              <w:autoSpaceDE w:val="0"/>
              <w:autoSpaceDN w:val="0"/>
              <w:adjustRightInd w:val="0"/>
              <w:jc w:val="both"/>
              <w:rPr>
                <w:rFonts w:ascii="Arial" w:eastAsia="Calibri" w:hAnsi="Arial" w:cs="Arial"/>
                <w:i/>
                <w:noProof/>
                <w:sz w:val="24"/>
                <w:szCs w:val="24"/>
                <w:lang w:val="es-ES" w:eastAsia="es-ES"/>
              </w:rPr>
            </w:pPr>
            <w:r w:rsidRPr="005646B3">
              <w:rPr>
                <w:rFonts w:ascii="Arial" w:eastAsia="Calibri" w:hAnsi="Arial" w:cs="Arial"/>
                <w:i/>
                <w:color w:val="auto"/>
                <w:sz w:val="24"/>
                <w:szCs w:val="24"/>
                <w:lang w:val="es-ES"/>
              </w:rPr>
              <w:t xml:space="preserve">NOMBRE DEL PROYECTO: </w:t>
            </w:r>
            <w:r>
              <w:rPr>
                <w:rFonts w:ascii="Arial" w:eastAsia="Calibri" w:hAnsi="Arial" w:cs="Arial"/>
                <w:i/>
                <w:color w:val="auto"/>
                <w:sz w:val="24"/>
                <w:szCs w:val="24"/>
                <w:lang w:val="es-ES"/>
              </w:rPr>
              <w:t xml:space="preserve">Producción de flores </w:t>
            </w:r>
            <w:r w:rsidRPr="005646B3">
              <w:rPr>
                <w:rFonts w:ascii="Arial" w:eastAsia="Calibri" w:hAnsi="Arial" w:cs="Arial"/>
                <w:i/>
                <w:color w:val="auto"/>
                <w:sz w:val="24"/>
                <w:szCs w:val="24"/>
                <w:lang w:val="es-ES"/>
              </w:rPr>
              <w:t>tropicales y plantas ornamentales</w:t>
            </w:r>
            <w:r>
              <w:rPr>
                <w:rFonts w:ascii="Arial" w:eastAsia="Calibri" w:hAnsi="Arial" w:cs="Arial"/>
                <w:i/>
                <w:color w:val="auto"/>
                <w:sz w:val="24"/>
                <w:szCs w:val="24"/>
                <w:lang w:val="es-ES"/>
              </w:rPr>
              <w:t xml:space="preserve">  </w:t>
            </w:r>
            <w:r w:rsidRPr="005646B3">
              <w:rPr>
                <w:rFonts w:ascii="Arial" w:eastAsia="Calibri" w:hAnsi="Arial" w:cs="Arial"/>
                <w:i/>
                <w:noProof/>
                <w:color w:val="auto"/>
                <w:sz w:val="24"/>
                <w:szCs w:val="24"/>
                <w:lang w:val="es-ES" w:eastAsia="es-ES"/>
              </w:rPr>
              <w:t xml:space="preserve"> </w:t>
            </w:r>
          </w:p>
          <w:p w:rsidR="00CB261B" w:rsidRPr="005646B3" w:rsidRDefault="00CB261B" w:rsidP="00CB261B">
            <w:pPr>
              <w:autoSpaceDE w:val="0"/>
              <w:autoSpaceDN w:val="0"/>
              <w:adjustRightInd w:val="0"/>
              <w:jc w:val="both"/>
              <w:rPr>
                <w:rFonts w:ascii="Arial" w:eastAsia="Calibri" w:hAnsi="Arial" w:cs="Arial"/>
                <w:i/>
                <w:color w:val="auto"/>
                <w:sz w:val="24"/>
                <w:szCs w:val="24"/>
                <w:lang w:val="es-ES"/>
              </w:rPr>
            </w:pPr>
            <w:r>
              <w:rPr>
                <w:rFonts w:ascii="Arial" w:eastAsia="Calibri" w:hAnsi="Arial" w:cs="Arial"/>
                <w:i/>
                <w:noProof/>
                <w:sz w:val="24"/>
                <w:szCs w:val="24"/>
                <w:lang w:val="es-ES" w:eastAsia="es-ES"/>
              </w:rPr>
              <w:t xml:space="preserve">                                                                                                                  </w:t>
            </w:r>
            <w:r w:rsidRPr="00940881">
              <w:rPr>
                <w:rFonts w:ascii="Arial" w:eastAsia="Calibri" w:hAnsi="Arial" w:cs="Arial"/>
                <w:i/>
                <w:noProof/>
                <w:sz w:val="24"/>
                <w:szCs w:val="24"/>
                <w:lang w:val="es-ES" w:eastAsia="es-ES"/>
              </w:rPr>
              <w:t xml:space="preserve"> </w:t>
            </w:r>
            <w:r w:rsidRPr="00CB261B">
              <w:rPr>
                <w:rFonts w:ascii="Arial" w:eastAsia="Calibri" w:hAnsi="Arial" w:cs="Arial"/>
                <w:i/>
                <w:noProof/>
                <w:sz w:val="24"/>
                <w:szCs w:val="24"/>
                <w:lang w:val="cs-CZ" w:eastAsia="cs-CZ"/>
              </w:rPr>
              <w:drawing>
                <wp:anchor distT="0" distB="0" distL="114300" distR="114300" simplePos="0" relativeHeight="251674624" behindDoc="0" locked="0" layoutInCell="1" allowOverlap="1">
                  <wp:simplePos x="676275" y="2800350"/>
                  <wp:positionH relativeFrom="margin">
                    <wp:align>right</wp:align>
                  </wp:positionH>
                  <wp:positionV relativeFrom="margin">
                    <wp:align>top</wp:align>
                  </wp:positionV>
                  <wp:extent cx="1371600" cy="1343025"/>
                  <wp:effectExtent l="19050" t="0" r="0" b="0"/>
                  <wp:wrapSquare wrapText="bothSides"/>
                  <wp:docPr id="43" name="Imagen 15" descr="F:\Nueva Carpeta Cartera\GAG\IMÁGENES PARA CATALOGO\8.FLORES TROPICALE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 Carpeta Cartera\GAG\IMÁGENES PARA CATALOGO\8.FLORES TROPICALES o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1343025"/>
                          </a:xfrm>
                          <a:prstGeom prst="rect">
                            <a:avLst/>
                          </a:prstGeom>
                          <a:noFill/>
                          <a:ln>
                            <a:noFill/>
                          </a:ln>
                        </pic:spPr>
                      </pic:pic>
                    </a:graphicData>
                  </a:graphic>
                </wp:anchor>
              </w:drawing>
            </w:r>
          </w:p>
        </w:tc>
      </w:tr>
      <w:tr w:rsidR="00CB261B" w:rsidRPr="005646B3" w:rsidTr="00CB261B">
        <w:trPr>
          <w:cnfStyle w:val="000000100000" w:firstRow="0" w:lastRow="0" w:firstColumn="0" w:lastColumn="0" w:oddVBand="0" w:evenVBand="0" w:oddHBand="1"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2688" w:type="dxa"/>
          </w:tcPr>
          <w:p w:rsidR="00CB261B" w:rsidRPr="005646B3" w:rsidRDefault="00CB261B" w:rsidP="00CB261B">
            <w:pPr>
              <w:autoSpaceDE w:val="0"/>
              <w:autoSpaceDN w:val="0"/>
              <w:adjustRightInd w:val="0"/>
              <w:jc w:val="center"/>
              <w:rPr>
                <w:rFonts w:ascii="Arial" w:eastAsia="Calibri" w:hAnsi="Arial" w:cs="Arial"/>
                <w:color w:val="auto"/>
                <w:sz w:val="24"/>
                <w:szCs w:val="24"/>
                <w:lang w:val="es-ES"/>
              </w:rPr>
            </w:pPr>
            <w:r w:rsidRPr="005646B3">
              <w:rPr>
                <w:rFonts w:ascii="Arial" w:eastAsia="Calibri" w:hAnsi="Arial" w:cs="Arial"/>
                <w:color w:val="auto"/>
                <w:sz w:val="24"/>
                <w:szCs w:val="24"/>
                <w:lang w:val="es-ES"/>
              </w:rPr>
              <w:t>Descripción</w:t>
            </w:r>
          </w:p>
        </w:tc>
        <w:tc>
          <w:tcPr>
            <w:tcW w:w="7306" w:type="dxa"/>
          </w:tcPr>
          <w:p w:rsidR="00CB261B" w:rsidRPr="005646B3" w:rsidRDefault="00CB261B" w:rsidP="00CB26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Desarrollar con eficiencia la producción de flores tropicales y plantas ornamentales. Aumentar los niveles de producción así como crear condiciones de almacenamiento y comercialización, elevar los conocimientos en la actividad de floricultura y garantizar la estabilidad de los insumos para el cultivo.</w:t>
            </w:r>
          </w:p>
        </w:tc>
      </w:tr>
      <w:tr w:rsidR="00CB261B" w:rsidRPr="005646B3" w:rsidTr="00CB261B">
        <w:trPr>
          <w:trHeight w:val="290"/>
        </w:trPr>
        <w:tc>
          <w:tcPr>
            <w:cnfStyle w:val="001000000000" w:firstRow="0" w:lastRow="0" w:firstColumn="1" w:lastColumn="0" w:oddVBand="0" w:evenVBand="0" w:oddHBand="0" w:evenHBand="0" w:firstRowFirstColumn="0" w:firstRowLastColumn="0" w:lastRowFirstColumn="0" w:lastRowLastColumn="0"/>
            <w:tcW w:w="2688" w:type="dxa"/>
          </w:tcPr>
          <w:p w:rsidR="00CB261B" w:rsidRPr="005646B3" w:rsidRDefault="00CB261B" w:rsidP="00CB261B">
            <w:pPr>
              <w:autoSpaceDE w:val="0"/>
              <w:autoSpaceDN w:val="0"/>
              <w:adjustRightInd w:val="0"/>
              <w:jc w:val="center"/>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Modalidad</w:t>
            </w:r>
          </w:p>
        </w:tc>
        <w:tc>
          <w:tcPr>
            <w:tcW w:w="7306" w:type="dxa"/>
          </w:tcPr>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Contrato de Asociación Económica Internacional.</w:t>
            </w:r>
          </w:p>
        </w:tc>
      </w:tr>
      <w:tr w:rsidR="00CB261B" w:rsidRPr="005646B3" w:rsidTr="00CB261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688" w:type="dxa"/>
          </w:tcPr>
          <w:p w:rsidR="00CB261B" w:rsidRPr="005646B3" w:rsidRDefault="00CB261B" w:rsidP="00CB261B">
            <w:pPr>
              <w:autoSpaceDE w:val="0"/>
              <w:autoSpaceDN w:val="0"/>
              <w:adjustRightInd w:val="0"/>
              <w:jc w:val="center"/>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Parte cubana</w:t>
            </w:r>
          </w:p>
        </w:tc>
        <w:tc>
          <w:tcPr>
            <w:tcW w:w="7306" w:type="dxa"/>
          </w:tcPr>
          <w:p w:rsidR="00CB261B" w:rsidRPr="005646B3" w:rsidRDefault="00CB261B" w:rsidP="00CB26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Empresa Agropecuaria Metropolitana y cooperativas agropecuarias vinculadas de forma directa e indirecta.</w:t>
            </w:r>
          </w:p>
        </w:tc>
      </w:tr>
      <w:tr w:rsidR="00CB261B" w:rsidRPr="005646B3" w:rsidTr="00CB261B">
        <w:trPr>
          <w:trHeight w:val="372"/>
        </w:trPr>
        <w:tc>
          <w:tcPr>
            <w:cnfStyle w:val="001000000000" w:firstRow="0" w:lastRow="0" w:firstColumn="1" w:lastColumn="0" w:oddVBand="0" w:evenVBand="0" w:oddHBand="0" w:evenHBand="0" w:firstRowFirstColumn="0" w:firstRowLastColumn="0" w:lastRowFirstColumn="0" w:lastRowLastColumn="0"/>
            <w:tcW w:w="2688" w:type="dxa"/>
          </w:tcPr>
          <w:p w:rsidR="00CB261B" w:rsidRPr="005646B3" w:rsidRDefault="00CB261B" w:rsidP="00CB261B">
            <w:pPr>
              <w:autoSpaceDE w:val="0"/>
              <w:autoSpaceDN w:val="0"/>
              <w:adjustRightInd w:val="0"/>
              <w:jc w:val="center"/>
              <w:rPr>
                <w:rFonts w:ascii="Arial" w:eastAsia="Calibri" w:hAnsi="Arial" w:cs="Arial"/>
                <w:color w:val="auto"/>
                <w:sz w:val="24"/>
                <w:szCs w:val="24"/>
                <w:lang w:val="es-ES"/>
              </w:rPr>
            </w:pPr>
            <w:r w:rsidRPr="005646B3">
              <w:rPr>
                <w:rFonts w:ascii="Arial" w:eastAsia="Calibri" w:hAnsi="Arial" w:cs="Arial"/>
                <w:color w:val="auto"/>
                <w:sz w:val="24"/>
                <w:szCs w:val="24"/>
                <w:lang w:val="es-ES"/>
              </w:rPr>
              <w:t>Monto estimado de la inversión</w:t>
            </w:r>
          </w:p>
        </w:tc>
        <w:tc>
          <w:tcPr>
            <w:tcW w:w="7306" w:type="dxa"/>
          </w:tcPr>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lang w:val="es-ES"/>
              </w:rPr>
            </w:pPr>
            <w:r w:rsidRPr="005646B3">
              <w:rPr>
                <w:rFonts w:ascii="Arial" w:eastAsia="Formata-Condensed" w:hAnsi="Arial" w:cs="Arial"/>
                <w:color w:val="auto"/>
                <w:sz w:val="24"/>
                <w:szCs w:val="24"/>
                <w:lang w:val="es-ES"/>
              </w:rPr>
              <w:t>8.285,8 MCUC</w:t>
            </w:r>
          </w:p>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es-ES"/>
              </w:rPr>
            </w:pPr>
          </w:p>
        </w:tc>
      </w:tr>
      <w:tr w:rsidR="00CB261B" w:rsidRPr="005646B3" w:rsidTr="00CB261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688" w:type="dxa"/>
          </w:tcPr>
          <w:p w:rsidR="00CB261B" w:rsidRPr="005646B3" w:rsidRDefault="00CB261B" w:rsidP="00CB261B">
            <w:pPr>
              <w:autoSpaceDE w:val="0"/>
              <w:autoSpaceDN w:val="0"/>
              <w:adjustRightInd w:val="0"/>
              <w:jc w:val="center"/>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Localización</w:t>
            </w:r>
          </w:p>
        </w:tc>
        <w:tc>
          <w:tcPr>
            <w:tcW w:w="7306" w:type="dxa"/>
          </w:tcPr>
          <w:p w:rsidR="00CB261B" w:rsidRPr="005646B3" w:rsidRDefault="00CB261B" w:rsidP="00CB26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La Habana, Municipio Boyeros.</w:t>
            </w:r>
          </w:p>
        </w:tc>
      </w:tr>
      <w:tr w:rsidR="00CB261B" w:rsidRPr="005646B3" w:rsidTr="00CB261B">
        <w:trPr>
          <w:trHeight w:val="1940"/>
        </w:trPr>
        <w:tc>
          <w:tcPr>
            <w:cnfStyle w:val="001000000000" w:firstRow="0" w:lastRow="0" w:firstColumn="1" w:lastColumn="0" w:oddVBand="0" w:evenVBand="0" w:oddHBand="0" w:evenHBand="0" w:firstRowFirstColumn="0" w:firstRowLastColumn="0" w:lastRowFirstColumn="0" w:lastRowLastColumn="0"/>
            <w:tcW w:w="2688" w:type="dxa"/>
          </w:tcPr>
          <w:p w:rsidR="00CB261B" w:rsidRPr="005646B3" w:rsidRDefault="00CB261B" w:rsidP="00CB261B">
            <w:pPr>
              <w:autoSpaceDE w:val="0"/>
              <w:autoSpaceDN w:val="0"/>
              <w:adjustRightInd w:val="0"/>
              <w:jc w:val="center"/>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Potencialidades del mercado</w:t>
            </w:r>
          </w:p>
        </w:tc>
        <w:tc>
          <w:tcPr>
            <w:tcW w:w="7306" w:type="dxa"/>
          </w:tcPr>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La comercialización de las flores de corte y plantas ornamentales en el mercado interno está dirigido a las ventas en divisas, y como principal cliente le sector turístico.</w:t>
            </w:r>
          </w:p>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Para la inserción de Cuba en el mercado mundial de las flores tropicales contamos con especies que pueden posicionarse en este. Los principales países importadores de flores tropicales son: Estados Unidos, Holanda, Rusia, Canadá, Alemania, Nicaragua, Jamaica e Italia.</w:t>
            </w:r>
          </w:p>
        </w:tc>
      </w:tr>
      <w:tr w:rsidR="00CB261B" w:rsidRPr="005646B3" w:rsidTr="00CB261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688" w:type="dxa"/>
          </w:tcPr>
          <w:p w:rsidR="00CB261B" w:rsidRPr="005646B3" w:rsidRDefault="00CB261B" w:rsidP="00CB261B">
            <w:pPr>
              <w:autoSpaceDE w:val="0"/>
              <w:autoSpaceDN w:val="0"/>
              <w:adjustRightInd w:val="0"/>
              <w:jc w:val="center"/>
              <w:rPr>
                <w:rFonts w:ascii="Arial" w:eastAsia="Formata-Condensed" w:hAnsi="Arial" w:cs="Arial"/>
                <w:color w:val="auto"/>
                <w:sz w:val="24"/>
                <w:szCs w:val="24"/>
                <w:lang w:val="es-ES"/>
              </w:rPr>
            </w:pPr>
            <w:r w:rsidRPr="005646B3">
              <w:rPr>
                <w:rFonts w:ascii="Arial" w:eastAsia="Calibri" w:hAnsi="Arial" w:cs="Arial"/>
                <w:color w:val="auto"/>
                <w:sz w:val="24"/>
                <w:szCs w:val="24"/>
                <w:lang w:val="es-ES"/>
              </w:rPr>
              <w:t>Resultados estimados</w:t>
            </w:r>
          </w:p>
        </w:tc>
        <w:tc>
          <w:tcPr>
            <w:tcW w:w="7306" w:type="dxa"/>
          </w:tcPr>
          <w:p w:rsidR="00CB261B" w:rsidRPr="005646B3" w:rsidRDefault="00CB261B" w:rsidP="00CB26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Incrementar las exportaciones y sustituir importaciones. Garantizar el encadenamiento productivo con las entidades asentadas en el territorio, permitiendo el aprovechamiento óptimo de las producciones en fomento y en desarrollo.</w:t>
            </w:r>
          </w:p>
        </w:tc>
      </w:tr>
      <w:tr w:rsidR="00CB261B" w:rsidRPr="005646B3" w:rsidTr="00CB261B">
        <w:trPr>
          <w:trHeight w:val="2416"/>
        </w:trPr>
        <w:tc>
          <w:tcPr>
            <w:cnfStyle w:val="001000000000" w:firstRow="0" w:lastRow="0" w:firstColumn="1" w:lastColumn="0" w:oddVBand="0" w:evenVBand="0" w:oddHBand="0" w:evenHBand="0" w:firstRowFirstColumn="0" w:firstRowLastColumn="0" w:lastRowFirstColumn="0" w:lastRowLastColumn="0"/>
            <w:tcW w:w="2688" w:type="dxa"/>
          </w:tcPr>
          <w:p w:rsidR="00CB261B" w:rsidRPr="005646B3" w:rsidRDefault="00CB261B" w:rsidP="00CB261B">
            <w:pPr>
              <w:autoSpaceDE w:val="0"/>
              <w:autoSpaceDN w:val="0"/>
              <w:adjustRightInd w:val="0"/>
              <w:jc w:val="center"/>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Contactos</w:t>
            </w:r>
          </w:p>
        </w:tc>
        <w:tc>
          <w:tcPr>
            <w:tcW w:w="7306" w:type="dxa"/>
          </w:tcPr>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Dirección General Empresa Agropecuaria Metropolitana.</w:t>
            </w:r>
          </w:p>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n-US"/>
              </w:rPr>
            </w:pPr>
            <w:r w:rsidRPr="005646B3">
              <w:rPr>
                <w:rFonts w:ascii="Arial" w:eastAsia="Formata-Condensed" w:hAnsi="Arial" w:cs="Arial"/>
                <w:color w:val="auto"/>
                <w:sz w:val="24"/>
                <w:szCs w:val="24"/>
                <w:lang w:val="en-US"/>
              </w:rPr>
              <w:t xml:space="preserve">Email: </w:t>
            </w:r>
            <w:hyperlink r:id="rId39" w:history="1">
              <w:r w:rsidRPr="005646B3">
                <w:rPr>
                  <w:rFonts w:ascii="Arial" w:eastAsia="Formata-Condensed" w:hAnsi="Arial" w:cs="Arial"/>
                  <w:color w:val="auto"/>
                  <w:sz w:val="24"/>
                  <w:szCs w:val="24"/>
                  <w:u w:val="single"/>
                  <w:lang w:val="en-US"/>
                </w:rPr>
                <w:t>proyecto@eam.minag.cu</w:t>
              </w:r>
            </w:hyperlink>
            <w:r w:rsidRPr="005646B3">
              <w:rPr>
                <w:rFonts w:ascii="Arial" w:eastAsia="Formata-Condensed" w:hAnsi="Arial" w:cs="Arial"/>
                <w:color w:val="auto"/>
                <w:sz w:val="24"/>
                <w:szCs w:val="24"/>
                <w:lang w:val="en-US"/>
              </w:rPr>
              <w:t>; secretaria@eam.minag.cu;</w:t>
            </w:r>
          </w:p>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Teléfonos: (53)  7670-0056/ (53) 7670-0054</w:t>
            </w:r>
          </w:p>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 xml:space="preserve">                  (53) 52630250</w:t>
            </w:r>
          </w:p>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s-ES"/>
              </w:rPr>
            </w:pPr>
          </w:p>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Grupo Empresarial Agrícola</w:t>
            </w:r>
          </w:p>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Dirección de Asuntos Internacionales</w:t>
            </w:r>
          </w:p>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n-US"/>
              </w:rPr>
            </w:pPr>
            <w:r w:rsidRPr="005646B3">
              <w:rPr>
                <w:rFonts w:ascii="Arial" w:eastAsia="Formata-Condensed" w:hAnsi="Arial" w:cs="Arial"/>
                <w:color w:val="auto"/>
                <w:sz w:val="24"/>
                <w:szCs w:val="24"/>
                <w:lang w:val="en-US"/>
              </w:rPr>
              <w:t xml:space="preserve">Email: </w:t>
            </w:r>
            <w:hyperlink r:id="rId40" w:history="1">
              <w:r w:rsidRPr="005646B3">
                <w:rPr>
                  <w:rFonts w:ascii="Arial" w:eastAsia="Formata-Condensed" w:hAnsi="Arial" w:cs="Arial"/>
                  <w:color w:val="auto"/>
                  <w:sz w:val="24"/>
                  <w:szCs w:val="24"/>
                  <w:u w:val="single"/>
                  <w:lang w:val="en-US"/>
                </w:rPr>
                <w:t>dir.internacionales@gag.cu</w:t>
              </w:r>
            </w:hyperlink>
          </w:p>
          <w:p w:rsidR="00CB261B" w:rsidRPr="005646B3" w:rsidRDefault="00CB261B" w:rsidP="00CB261B">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lang w:val="en-US"/>
              </w:rPr>
            </w:pPr>
            <w:r w:rsidRPr="005646B3">
              <w:rPr>
                <w:rFonts w:ascii="Arial" w:eastAsia="Formata-Condensed" w:hAnsi="Arial" w:cs="Arial"/>
                <w:color w:val="auto"/>
                <w:sz w:val="24"/>
                <w:szCs w:val="24"/>
                <w:lang w:val="en-US"/>
              </w:rPr>
              <w:t xml:space="preserve">Teléfono: (53) </w:t>
            </w:r>
            <w:r w:rsidRPr="005646B3">
              <w:rPr>
                <w:rFonts w:ascii="Arial" w:eastAsia="Calibri" w:hAnsi="Arial" w:cs="Arial"/>
                <w:color w:val="auto"/>
                <w:sz w:val="24"/>
                <w:szCs w:val="24"/>
                <w:lang w:val="en-US"/>
              </w:rPr>
              <w:t xml:space="preserve"> 7 645-2057</w:t>
            </w:r>
          </w:p>
          <w:p w:rsidR="00CB261B" w:rsidRPr="005646B3" w:rsidRDefault="00CB261B" w:rsidP="00CB261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 xml:space="preserve">(53) </w:t>
            </w:r>
            <w:r w:rsidRPr="005646B3">
              <w:rPr>
                <w:rFonts w:ascii="Arial" w:eastAsia="Calibri" w:hAnsi="Arial" w:cs="Arial"/>
                <w:color w:val="auto"/>
                <w:sz w:val="24"/>
                <w:szCs w:val="24"/>
                <w:lang w:val="es-ES"/>
              </w:rPr>
              <w:t xml:space="preserve"> 7 645-2089</w:t>
            </w:r>
          </w:p>
        </w:tc>
      </w:tr>
    </w:tbl>
    <w:p w:rsidR="00754393" w:rsidRPr="005646B3" w:rsidRDefault="00754393" w:rsidP="00367E0D">
      <w:pPr>
        <w:jc w:val="center"/>
        <w:rPr>
          <w:rFonts w:ascii="Arial" w:hAnsi="Arial" w:cs="Arial"/>
          <w:sz w:val="28"/>
          <w:szCs w:val="28"/>
        </w:rPr>
      </w:pPr>
    </w:p>
    <w:p w:rsidR="00754393" w:rsidRPr="005646B3" w:rsidRDefault="00754393" w:rsidP="00367E0D">
      <w:pPr>
        <w:jc w:val="center"/>
        <w:rPr>
          <w:rFonts w:ascii="Arial" w:hAnsi="Arial" w:cs="Arial"/>
          <w:sz w:val="28"/>
          <w:szCs w:val="28"/>
        </w:rPr>
      </w:pPr>
    </w:p>
    <w:p w:rsidR="00754393" w:rsidRDefault="00754393" w:rsidP="00367E0D">
      <w:pPr>
        <w:jc w:val="center"/>
        <w:rPr>
          <w:rFonts w:ascii="Arial" w:hAnsi="Arial" w:cs="Arial"/>
          <w:sz w:val="28"/>
          <w:szCs w:val="28"/>
        </w:rPr>
      </w:pPr>
    </w:p>
    <w:p w:rsidR="00CB261B" w:rsidRDefault="00CB261B" w:rsidP="00367E0D">
      <w:pPr>
        <w:jc w:val="center"/>
        <w:rPr>
          <w:rFonts w:ascii="Arial" w:hAnsi="Arial" w:cs="Arial"/>
          <w:sz w:val="28"/>
          <w:szCs w:val="28"/>
        </w:rPr>
      </w:pPr>
    </w:p>
    <w:p w:rsidR="00CB261B" w:rsidRDefault="00CB261B" w:rsidP="00367E0D">
      <w:pPr>
        <w:jc w:val="center"/>
        <w:rPr>
          <w:rFonts w:ascii="Arial" w:hAnsi="Arial" w:cs="Arial"/>
          <w:sz w:val="28"/>
          <w:szCs w:val="28"/>
        </w:rPr>
      </w:pPr>
    </w:p>
    <w:p w:rsidR="00CB261B" w:rsidRDefault="00CB261B" w:rsidP="00367E0D">
      <w:pPr>
        <w:jc w:val="center"/>
        <w:rPr>
          <w:rFonts w:ascii="Arial" w:hAnsi="Arial" w:cs="Arial"/>
          <w:sz w:val="28"/>
          <w:szCs w:val="28"/>
        </w:rPr>
      </w:pPr>
    </w:p>
    <w:p w:rsidR="00CB261B" w:rsidRDefault="00CB261B" w:rsidP="00367E0D">
      <w:pPr>
        <w:jc w:val="center"/>
        <w:rPr>
          <w:rFonts w:ascii="Arial" w:hAnsi="Arial" w:cs="Arial"/>
          <w:sz w:val="28"/>
          <w:szCs w:val="28"/>
        </w:rPr>
      </w:pPr>
    </w:p>
    <w:p w:rsidR="00754393" w:rsidRPr="005646B3" w:rsidRDefault="00754393" w:rsidP="00367E0D">
      <w:pPr>
        <w:jc w:val="center"/>
        <w:rPr>
          <w:rFonts w:ascii="Arial" w:hAnsi="Arial" w:cs="Arial"/>
          <w:sz w:val="28"/>
          <w:szCs w:val="28"/>
        </w:rPr>
      </w:pPr>
    </w:p>
    <w:p w:rsidR="002A1F62" w:rsidRPr="005646B3" w:rsidRDefault="002A1F62" w:rsidP="00367E0D">
      <w:pPr>
        <w:jc w:val="center"/>
        <w:rPr>
          <w:rFonts w:ascii="Arial" w:hAnsi="Arial" w:cs="Arial"/>
          <w:sz w:val="28"/>
          <w:szCs w:val="28"/>
        </w:rPr>
      </w:pPr>
    </w:p>
    <w:tbl>
      <w:tblPr>
        <w:tblW w:w="10479"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A0" w:firstRow="1" w:lastRow="0" w:firstColumn="1" w:lastColumn="0" w:noHBand="0" w:noVBand="0"/>
      </w:tblPr>
      <w:tblGrid>
        <w:gridCol w:w="2122"/>
        <w:gridCol w:w="8357"/>
      </w:tblGrid>
      <w:tr w:rsidR="00852304" w:rsidRPr="005646B3" w:rsidTr="003863F2">
        <w:trPr>
          <w:trHeight w:val="845"/>
          <w:jc w:val="center"/>
        </w:trPr>
        <w:tc>
          <w:tcPr>
            <w:tcW w:w="10479" w:type="dxa"/>
            <w:gridSpan w:val="2"/>
            <w:tcBorders>
              <w:bottom w:val="single" w:sz="12" w:space="0" w:color="A8D08D"/>
            </w:tcBorders>
            <w:shd w:val="clear" w:color="auto" w:fill="auto"/>
          </w:tcPr>
          <w:p w:rsidR="00852304" w:rsidRPr="005646B3" w:rsidRDefault="00852304" w:rsidP="00852304">
            <w:pPr>
              <w:jc w:val="center"/>
              <w:rPr>
                <w:rFonts w:ascii="Arial" w:hAnsi="Arial" w:cs="Arial"/>
                <w:b/>
                <w:bCs/>
                <w:i/>
                <w:sz w:val="28"/>
                <w:szCs w:val="28"/>
                <w:lang w:val="es-ES_tradnl"/>
              </w:rPr>
            </w:pPr>
            <w:r w:rsidRPr="005646B3">
              <w:rPr>
                <w:rFonts w:ascii="Arial" w:hAnsi="Arial" w:cs="Arial"/>
                <w:b/>
                <w:bCs/>
                <w:i/>
                <w:sz w:val="28"/>
                <w:szCs w:val="28"/>
                <w:lang w:val="es-ES_tradnl"/>
              </w:rPr>
              <w:t>NOMBRE DEL PROYECTO: Producción, beneficio</w:t>
            </w:r>
            <w:r w:rsidR="00CB261B">
              <w:rPr>
                <w:rFonts w:ascii="Arial" w:hAnsi="Arial" w:cs="Arial"/>
                <w:b/>
                <w:bCs/>
                <w:i/>
                <w:sz w:val="28"/>
                <w:szCs w:val="28"/>
                <w:lang w:val="es-ES_tradnl"/>
              </w:rPr>
              <w:t xml:space="preserve">       </w:t>
            </w:r>
            <w:r w:rsidRPr="005646B3">
              <w:rPr>
                <w:rFonts w:ascii="Arial" w:hAnsi="Arial" w:cs="Arial"/>
                <w:b/>
                <w:bCs/>
                <w:i/>
                <w:noProof/>
                <w:sz w:val="28"/>
                <w:szCs w:val="28"/>
                <w:lang w:val="cs-CZ" w:eastAsia="cs-CZ"/>
              </w:rPr>
              <w:drawing>
                <wp:inline distT="0" distB="0" distL="0" distR="0">
                  <wp:extent cx="1257300" cy="1162050"/>
                  <wp:effectExtent l="0" t="0" r="0" b="0"/>
                  <wp:docPr id="16" name="Imagen 16" descr="F:\Nueva Carpeta Cartera\GAG\IMÁGENES PARA CATALOGO\9.PIÑA MD2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ueva Carpeta Cartera\GAG\IMÁGENES PARA CATALOGO\9.PIÑA MD2 o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7300" cy="1162050"/>
                          </a:xfrm>
                          <a:prstGeom prst="rect">
                            <a:avLst/>
                          </a:prstGeom>
                          <a:noFill/>
                          <a:ln>
                            <a:noFill/>
                          </a:ln>
                        </pic:spPr>
                      </pic:pic>
                    </a:graphicData>
                  </a:graphic>
                </wp:inline>
              </w:drawing>
            </w:r>
          </w:p>
          <w:p w:rsidR="00852304" w:rsidRPr="005646B3" w:rsidRDefault="00852304" w:rsidP="00CB261B">
            <w:pPr>
              <w:rPr>
                <w:rFonts w:ascii="Arial" w:hAnsi="Arial" w:cs="Arial"/>
                <w:b/>
                <w:bCs/>
                <w:i/>
                <w:sz w:val="28"/>
                <w:szCs w:val="28"/>
                <w:u w:val="single"/>
                <w:lang w:val="es-ES_tradnl"/>
              </w:rPr>
            </w:pPr>
            <w:r w:rsidRPr="005646B3">
              <w:rPr>
                <w:rFonts w:ascii="Arial" w:hAnsi="Arial" w:cs="Arial"/>
                <w:b/>
                <w:bCs/>
                <w:i/>
                <w:sz w:val="28"/>
                <w:szCs w:val="28"/>
                <w:lang w:val="es-ES_tradnl"/>
              </w:rPr>
              <w:t>y comercialización de 2000 ha de piña de la variedad MD2.</w:t>
            </w:r>
          </w:p>
        </w:tc>
      </w:tr>
      <w:tr w:rsidR="00852304" w:rsidRPr="005646B3" w:rsidTr="003863F2">
        <w:trPr>
          <w:trHeight w:val="1758"/>
          <w:jc w:val="center"/>
        </w:trPr>
        <w:tc>
          <w:tcPr>
            <w:tcW w:w="2122" w:type="dxa"/>
            <w:shd w:val="clear" w:color="auto" w:fill="E2EFD9"/>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t>Descripción</w:t>
            </w:r>
          </w:p>
        </w:tc>
        <w:tc>
          <w:tcPr>
            <w:tcW w:w="8357" w:type="dxa"/>
            <w:shd w:val="clear" w:color="auto" w:fill="E2EFD9"/>
          </w:tcPr>
          <w:p w:rsidR="00852304" w:rsidRPr="005646B3" w:rsidRDefault="00852304" w:rsidP="00EE5B47">
            <w:pPr>
              <w:jc w:val="both"/>
              <w:rPr>
                <w:rFonts w:ascii="Arial" w:hAnsi="Arial" w:cs="Arial"/>
                <w:sz w:val="28"/>
                <w:szCs w:val="28"/>
                <w:lang w:val="es-ES"/>
              </w:rPr>
            </w:pPr>
            <w:r w:rsidRPr="005646B3">
              <w:rPr>
                <w:rFonts w:ascii="Arial" w:hAnsi="Arial" w:cs="Arial"/>
                <w:sz w:val="28"/>
                <w:szCs w:val="28"/>
                <w:lang w:val="es-MX"/>
              </w:rPr>
              <w:t>El proyecto está dirigido a mejorar la infraestructura y organización de la cadena productiva para garantizar una adecuada manipulación, conservación y beneficio de la piña, así como la tecnología del cultivo, obtener mayores volúmenes de frutas de alta calidad, e introducir y modernizar métodos gerenciales logrando eficiencia y eficacia en el proceso de producción.</w:t>
            </w:r>
          </w:p>
        </w:tc>
      </w:tr>
      <w:tr w:rsidR="00852304" w:rsidRPr="005646B3" w:rsidTr="003863F2">
        <w:trPr>
          <w:trHeight w:val="323"/>
          <w:jc w:val="center"/>
        </w:trPr>
        <w:tc>
          <w:tcPr>
            <w:tcW w:w="2122" w:type="dxa"/>
            <w:shd w:val="clear" w:color="auto" w:fill="auto"/>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t>Modalidad</w:t>
            </w:r>
          </w:p>
        </w:tc>
        <w:tc>
          <w:tcPr>
            <w:tcW w:w="8357" w:type="dxa"/>
            <w:shd w:val="clear" w:color="auto" w:fill="FFFFFF"/>
          </w:tcPr>
          <w:p w:rsidR="00852304" w:rsidRPr="005646B3" w:rsidRDefault="00852304" w:rsidP="00852304">
            <w:pPr>
              <w:jc w:val="center"/>
              <w:rPr>
                <w:rFonts w:ascii="Arial" w:hAnsi="Arial" w:cs="Arial"/>
                <w:sz w:val="28"/>
                <w:szCs w:val="28"/>
                <w:lang w:val="es-ES_tradnl"/>
              </w:rPr>
            </w:pPr>
            <w:r w:rsidRPr="005646B3">
              <w:rPr>
                <w:rFonts w:ascii="Arial" w:hAnsi="Arial" w:cs="Arial"/>
                <w:sz w:val="28"/>
                <w:szCs w:val="28"/>
                <w:lang w:val="es-ES_tradnl"/>
              </w:rPr>
              <w:t>Contrato de Asociación Económica Internacional</w:t>
            </w:r>
          </w:p>
        </w:tc>
      </w:tr>
      <w:tr w:rsidR="00852304" w:rsidRPr="005646B3" w:rsidTr="003863F2">
        <w:trPr>
          <w:trHeight w:val="379"/>
          <w:jc w:val="center"/>
        </w:trPr>
        <w:tc>
          <w:tcPr>
            <w:tcW w:w="2122" w:type="dxa"/>
            <w:shd w:val="clear" w:color="auto" w:fill="E2EFD9"/>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t>Parte cubana</w:t>
            </w:r>
          </w:p>
        </w:tc>
        <w:tc>
          <w:tcPr>
            <w:tcW w:w="8357" w:type="dxa"/>
            <w:shd w:val="clear" w:color="auto" w:fill="E2EFD9"/>
          </w:tcPr>
          <w:p w:rsidR="00852304" w:rsidRPr="005646B3" w:rsidRDefault="00852304" w:rsidP="00852304">
            <w:pPr>
              <w:jc w:val="center"/>
              <w:rPr>
                <w:rFonts w:ascii="Arial" w:hAnsi="Arial" w:cs="Arial"/>
                <w:b/>
                <w:sz w:val="28"/>
                <w:szCs w:val="28"/>
                <w:lang w:val="es-ES_tradnl"/>
              </w:rPr>
            </w:pPr>
            <w:r w:rsidRPr="005646B3">
              <w:rPr>
                <w:rFonts w:ascii="Arial" w:hAnsi="Arial" w:cs="Arial"/>
                <w:sz w:val="28"/>
                <w:szCs w:val="28"/>
                <w:lang w:val="es-ES"/>
              </w:rPr>
              <w:t>Empresa Agroindustrial Ceballos</w:t>
            </w:r>
          </w:p>
        </w:tc>
      </w:tr>
      <w:tr w:rsidR="00852304" w:rsidRPr="005646B3" w:rsidTr="003863F2">
        <w:trPr>
          <w:trHeight w:val="847"/>
          <w:jc w:val="center"/>
        </w:trPr>
        <w:tc>
          <w:tcPr>
            <w:tcW w:w="2122" w:type="dxa"/>
            <w:shd w:val="clear" w:color="auto" w:fill="auto"/>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t>Monto estimado de la inversión</w:t>
            </w:r>
          </w:p>
        </w:tc>
        <w:tc>
          <w:tcPr>
            <w:tcW w:w="8357" w:type="dxa"/>
            <w:shd w:val="clear" w:color="auto" w:fill="FFFFFF"/>
          </w:tcPr>
          <w:p w:rsidR="00852304" w:rsidRPr="005646B3" w:rsidRDefault="00852304" w:rsidP="00852304">
            <w:pPr>
              <w:jc w:val="center"/>
              <w:rPr>
                <w:rFonts w:ascii="Arial" w:hAnsi="Arial" w:cs="Arial"/>
                <w:sz w:val="28"/>
                <w:szCs w:val="28"/>
                <w:lang w:val="es-HN"/>
              </w:rPr>
            </w:pPr>
            <w:r w:rsidRPr="005646B3">
              <w:rPr>
                <w:rFonts w:ascii="Arial" w:hAnsi="Arial" w:cs="Arial"/>
                <w:bCs/>
                <w:sz w:val="28"/>
                <w:szCs w:val="28"/>
                <w:lang w:val="es-ES"/>
              </w:rPr>
              <w:t>17 500.00  MCUC</w:t>
            </w:r>
          </w:p>
        </w:tc>
      </w:tr>
      <w:tr w:rsidR="00852304" w:rsidRPr="005646B3" w:rsidTr="003863F2">
        <w:trPr>
          <w:trHeight w:val="520"/>
          <w:jc w:val="center"/>
        </w:trPr>
        <w:tc>
          <w:tcPr>
            <w:tcW w:w="2122" w:type="dxa"/>
            <w:shd w:val="clear" w:color="auto" w:fill="E2EFD9"/>
          </w:tcPr>
          <w:p w:rsidR="00852304" w:rsidRPr="005646B3" w:rsidRDefault="00852304" w:rsidP="00852304">
            <w:pPr>
              <w:jc w:val="center"/>
              <w:rPr>
                <w:rFonts w:ascii="Arial" w:hAnsi="Arial" w:cs="Arial"/>
                <w:b/>
                <w:bCs/>
                <w:sz w:val="28"/>
                <w:szCs w:val="28"/>
                <w:lang w:val="es-HN"/>
              </w:rPr>
            </w:pPr>
            <w:r w:rsidRPr="005646B3">
              <w:rPr>
                <w:rFonts w:ascii="Arial" w:hAnsi="Arial" w:cs="Arial"/>
                <w:b/>
                <w:bCs/>
                <w:sz w:val="28"/>
                <w:szCs w:val="28"/>
                <w:lang w:val="es-HN"/>
              </w:rPr>
              <w:t>Localización</w:t>
            </w:r>
          </w:p>
          <w:p w:rsidR="00852304" w:rsidRPr="005646B3" w:rsidRDefault="00852304" w:rsidP="00852304">
            <w:pPr>
              <w:jc w:val="center"/>
              <w:rPr>
                <w:rFonts w:ascii="Arial" w:hAnsi="Arial" w:cs="Arial"/>
                <w:b/>
                <w:bCs/>
                <w:sz w:val="28"/>
                <w:szCs w:val="28"/>
                <w:lang w:val="es-HN"/>
              </w:rPr>
            </w:pPr>
          </w:p>
        </w:tc>
        <w:tc>
          <w:tcPr>
            <w:tcW w:w="8357" w:type="dxa"/>
            <w:shd w:val="clear" w:color="auto" w:fill="E2EFD9"/>
          </w:tcPr>
          <w:p w:rsidR="00852304" w:rsidRPr="005646B3" w:rsidRDefault="00852304" w:rsidP="00852304">
            <w:pPr>
              <w:jc w:val="center"/>
              <w:rPr>
                <w:rFonts w:ascii="Arial" w:hAnsi="Arial" w:cs="Arial"/>
                <w:sz w:val="28"/>
                <w:szCs w:val="28"/>
                <w:lang w:val="es-MX"/>
              </w:rPr>
            </w:pPr>
            <w:r w:rsidRPr="005646B3">
              <w:rPr>
                <w:rFonts w:ascii="Arial" w:hAnsi="Arial" w:cs="Arial"/>
                <w:sz w:val="28"/>
                <w:szCs w:val="28"/>
                <w:lang w:val="es-MX"/>
              </w:rPr>
              <w:t xml:space="preserve">Provincia de Ciego de </w:t>
            </w:r>
            <w:r w:rsidR="006F50CC" w:rsidRPr="005646B3">
              <w:rPr>
                <w:rFonts w:ascii="Arial" w:hAnsi="Arial" w:cs="Arial"/>
                <w:sz w:val="28"/>
                <w:szCs w:val="28"/>
                <w:lang w:val="es-MX"/>
              </w:rPr>
              <w:t>Ávila</w:t>
            </w:r>
            <w:r w:rsidRPr="005646B3">
              <w:rPr>
                <w:rFonts w:ascii="Arial" w:hAnsi="Arial" w:cs="Arial"/>
                <w:sz w:val="28"/>
                <w:szCs w:val="28"/>
                <w:lang w:val="es-MX"/>
              </w:rPr>
              <w:t>, Municipio Venezuela.</w:t>
            </w:r>
          </w:p>
        </w:tc>
      </w:tr>
      <w:tr w:rsidR="00852304" w:rsidRPr="005646B3" w:rsidTr="003863F2">
        <w:trPr>
          <w:trHeight w:val="1916"/>
          <w:jc w:val="center"/>
        </w:trPr>
        <w:tc>
          <w:tcPr>
            <w:tcW w:w="2122" w:type="dxa"/>
            <w:shd w:val="clear" w:color="auto" w:fill="FFFFFF"/>
          </w:tcPr>
          <w:p w:rsidR="00852304" w:rsidRPr="005646B3" w:rsidRDefault="00852304" w:rsidP="00852304">
            <w:pPr>
              <w:jc w:val="center"/>
              <w:rPr>
                <w:rFonts w:ascii="Arial" w:hAnsi="Arial" w:cs="Arial"/>
                <w:b/>
                <w:bCs/>
                <w:sz w:val="28"/>
                <w:szCs w:val="28"/>
                <w:lang w:val="es-HN"/>
              </w:rPr>
            </w:pPr>
            <w:r w:rsidRPr="005646B3">
              <w:rPr>
                <w:rFonts w:ascii="Arial" w:hAnsi="Arial" w:cs="Arial"/>
                <w:b/>
                <w:bCs/>
                <w:sz w:val="28"/>
                <w:szCs w:val="28"/>
                <w:lang w:val="es-HN"/>
              </w:rPr>
              <w:t>Potencialidades del mercado</w:t>
            </w:r>
          </w:p>
        </w:tc>
        <w:tc>
          <w:tcPr>
            <w:tcW w:w="8357" w:type="dxa"/>
            <w:shd w:val="clear" w:color="auto" w:fill="FFFFFF"/>
          </w:tcPr>
          <w:p w:rsidR="00852304" w:rsidRPr="005646B3" w:rsidRDefault="00852304" w:rsidP="00264222">
            <w:pPr>
              <w:jc w:val="both"/>
              <w:rPr>
                <w:rFonts w:ascii="Arial" w:hAnsi="Arial" w:cs="Arial"/>
                <w:sz w:val="28"/>
                <w:szCs w:val="28"/>
                <w:lang w:val="es-ES_tradnl"/>
              </w:rPr>
            </w:pPr>
            <w:r w:rsidRPr="005646B3">
              <w:rPr>
                <w:rFonts w:ascii="Arial" w:hAnsi="Arial" w:cs="Arial"/>
                <w:sz w:val="28"/>
                <w:szCs w:val="28"/>
                <w:lang w:val="es-ES"/>
              </w:rPr>
              <w:t>La piña es un fruto originario de América con una larga tradición en Cuba, y considerada en muchos países como exótica. En los últimos años, las producciones de piña se han incrementado a nivel internacional pero la demanda de este producto crece a un ritmo superior.</w:t>
            </w:r>
            <w:r w:rsidRPr="005646B3">
              <w:rPr>
                <w:rFonts w:ascii="Arial" w:hAnsi="Arial" w:cs="Arial"/>
                <w:sz w:val="28"/>
                <w:szCs w:val="28"/>
                <w:lang w:val="es-ES_tradnl"/>
              </w:rPr>
              <w:t>El mercado está asegurado en España, Italia, Francia y Alemania y para el interno en los polos de Santiago de Cuba, Holguín, Cayería Norte del centro del país, Varadero y La Habana.</w:t>
            </w:r>
          </w:p>
        </w:tc>
      </w:tr>
      <w:tr w:rsidR="00852304" w:rsidRPr="005646B3" w:rsidTr="003863F2">
        <w:trPr>
          <w:trHeight w:val="2213"/>
          <w:jc w:val="center"/>
        </w:trPr>
        <w:tc>
          <w:tcPr>
            <w:tcW w:w="2122" w:type="dxa"/>
            <w:shd w:val="clear" w:color="auto" w:fill="E2EFD9"/>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t>Resultados estimados</w:t>
            </w:r>
          </w:p>
          <w:p w:rsidR="00852304" w:rsidRPr="005646B3" w:rsidRDefault="00852304" w:rsidP="00852304">
            <w:pPr>
              <w:jc w:val="center"/>
              <w:rPr>
                <w:rFonts w:ascii="Arial" w:hAnsi="Arial" w:cs="Arial"/>
                <w:b/>
                <w:bCs/>
                <w:sz w:val="28"/>
                <w:szCs w:val="28"/>
                <w:lang w:val="es-ES"/>
              </w:rPr>
            </w:pPr>
          </w:p>
          <w:p w:rsidR="00852304" w:rsidRPr="005646B3" w:rsidRDefault="00852304" w:rsidP="00852304">
            <w:pPr>
              <w:jc w:val="center"/>
              <w:rPr>
                <w:rFonts w:ascii="Arial" w:hAnsi="Arial" w:cs="Arial"/>
                <w:b/>
                <w:bCs/>
                <w:sz w:val="28"/>
                <w:szCs w:val="28"/>
                <w:lang w:val="es-ES"/>
              </w:rPr>
            </w:pPr>
          </w:p>
          <w:p w:rsidR="00852304" w:rsidRPr="005646B3" w:rsidRDefault="00852304" w:rsidP="00852304">
            <w:pPr>
              <w:jc w:val="center"/>
              <w:rPr>
                <w:rFonts w:ascii="Arial" w:hAnsi="Arial" w:cs="Arial"/>
                <w:b/>
                <w:bCs/>
                <w:sz w:val="28"/>
                <w:szCs w:val="28"/>
                <w:lang w:val="es-HN"/>
              </w:rPr>
            </w:pPr>
          </w:p>
        </w:tc>
        <w:tc>
          <w:tcPr>
            <w:tcW w:w="8357" w:type="dxa"/>
            <w:shd w:val="clear" w:color="auto" w:fill="E2EFD9"/>
          </w:tcPr>
          <w:p w:rsidR="00852304" w:rsidRPr="005646B3" w:rsidRDefault="00852304" w:rsidP="00264222">
            <w:pPr>
              <w:jc w:val="both"/>
              <w:rPr>
                <w:rFonts w:ascii="Arial" w:hAnsi="Arial" w:cs="Arial"/>
                <w:sz w:val="28"/>
                <w:szCs w:val="28"/>
                <w:lang w:val="es-MX"/>
              </w:rPr>
            </w:pPr>
            <w:r w:rsidRPr="005646B3">
              <w:rPr>
                <w:rFonts w:ascii="Arial" w:hAnsi="Arial" w:cs="Arial"/>
                <w:sz w:val="28"/>
                <w:szCs w:val="28"/>
                <w:lang w:val="es-MX"/>
              </w:rPr>
              <w:t>Contar en un período aproximado de siete años con 2000 hectáreas de piña de la variedad MD2 en cosecha todos los años, con producciones  en el orden de las 180 mil toneladas.</w:t>
            </w:r>
          </w:p>
          <w:p w:rsidR="00852304" w:rsidRPr="005646B3" w:rsidRDefault="00852304" w:rsidP="00264222">
            <w:pPr>
              <w:jc w:val="both"/>
              <w:rPr>
                <w:rFonts w:ascii="Arial" w:hAnsi="Arial" w:cs="Arial"/>
                <w:sz w:val="28"/>
                <w:szCs w:val="28"/>
                <w:lang w:val="es-ES"/>
              </w:rPr>
            </w:pPr>
            <w:r w:rsidRPr="005646B3">
              <w:rPr>
                <w:rFonts w:ascii="Arial" w:hAnsi="Arial" w:cs="Arial"/>
                <w:sz w:val="28"/>
                <w:szCs w:val="28"/>
                <w:lang w:val="es-MX"/>
              </w:rPr>
              <w:t>Alcanzar la exportación de unas 170 mil toneladas de fruta fresca. La generación de simientes para el desarrollo de nuevas áreas y la entrega de vástagos a otros territorios del país para la generalización de esta variedad en Cuba.</w:t>
            </w:r>
          </w:p>
        </w:tc>
      </w:tr>
      <w:tr w:rsidR="00852304" w:rsidRPr="005646B3" w:rsidTr="001C5C70">
        <w:trPr>
          <w:trHeight w:val="3818"/>
          <w:jc w:val="center"/>
        </w:trPr>
        <w:tc>
          <w:tcPr>
            <w:tcW w:w="2122" w:type="dxa"/>
            <w:shd w:val="clear" w:color="auto" w:fill="auto"/>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t>Contactos</w:t>
            </w:r>
          </w:p>
          <w:p w:rsidR="00852304" w:rsidRPr="005646B3" w:rsidRDefault="00852304" w:rsidP="00852304">
            <w:pPr>
              <w:jc w:val="center"/>
              <w:rPr>
                <w:rFonts w:ascii="Arial" w:hAnsi="Arial" w:cs="Arial"/>
                <w:b/>
                <w:bCs/>
                <w:sz w:val="28"/>
                <w:szCs w:val="28"/>
                <w:lang w:val="es-ES"/>
              </w:rPr>
            </w:pPr>
          </w:p>
        </w:tc>
        <w:tc>
          <w:tcPr>
            <w:tcW w:w="8357" w:type="dxa"/>
            <w:shd w:val="clear" w:color="auto" w:fill="FFFFFF"/>
          </w:tcPr>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Empresa Agroindustrial Ceballos</w:t>
            </w:r>
          </w:p>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 xml:space="preserve">Email: </w:t>
            </w:r>
            <w:hyperlink r:id="rId42" w:history="1">
              <w:r w:rsidRPr="005646B3">
                <w:rPr>
                  <w:rStyle w:val="Hypertextovodkaz"/>
                  <w:rFonts w:ascii="Arial" w:hAnsi="Arial" w:cs="Arial"/>
                  <w:color w:val="auto"/>
                  <w:sz w:val="28"/>
                  <w:szCs w:val="28"/>
                  <w:lang w:val="pt-BR"/>
                </w:rPr>
                <w:t>dgeneral@dceballos.co.cu</w:t>
              </w:r>
            </w:hyperlink>
          </w:p>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Teléfono: 33 23-7112</w:t>
            </w:r>
          </w:p>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 xml:space="preserve">              (53)52869339           </w:t>
            </w:r>
          </w:p>
          <w:p w:rsidR="00852304" w:rsidRPr="005646B3" w:rsidRDefault="00852304" w:rsidP="00264222">
            <w:pPr>
              <w:jc w:val="both"/>
              <w:rPr>
                <w:rFonts w:ascii="Arial" w:hAnsi="Arial" w:cs="Arial"/>
                <w:sz w:val="28"/>
                <w:szCs w:val="28"/>
                <w:lang w:val="pt-BR"/>
              </w:rPr>
            </w:pPr>
          </w:p>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Grupo Empresarial Agrícola</w:t>
            </w:r>
          </w:p>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División Cítricos y Frutales</w:t>
            </w:r>
          </w:p>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 xml:space="preserve">Email: </w:t>
            </w:r>
            <w:hyperlink r:id="rId43" w:history="1">
              <w:r w:rsidRPr="005646B3">
                <w:rPr>
                  <w:rStyle w:val="Hypertextovodkaz"/>
                  <w:rFonts w:ascii="Arial" w:hAnsi="Arial" w:cs="Arial"/>
                  <w:color w:val="auto"/>
                  <w:sz w:val="28"/>
                  <w:szCs w:val="28"/>
                  <w:lang w:val="pt-BR"/>
                </w:rPr>
                <w:t>dfrutales@gag.cu</w:t>
              </w:r>
            </w:hyperlink>
          </w:p>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Teléfono: 7 643-8227</w:t>
            </w:r>
          </w:p>
          <w:p w:rsidR="00852304" w:rsidRPr="005646B3" w:rsidRDefault="00852304" w:rsidP="00264222">
            <w:pPr>
              <w:jc w:val="both"/>
              <w:rPr>
                <w:rFonts w:ascii="Arial" w:hAnsi="Arial" w:cs="Arial"/>
                <w:sz w:val="28"/>
                <w:szCs w:val="28"/>
                <w:lang w:val="en-US"/>
              </w:rPr>
            </w:pPr>
          </w:p>
          <w:p w:rsidR="00852304" w:rsidRPr="005646B3" w:rsidRDefault="00852304" w:rsidP="00264222">
            <w:pPr>
              <w:jc w:val="both"/>
              <w:rPr>
                <w:rFonts w:ascii="Arial" w:hAnsi="Arial" w:cs="Arial"/>
                <w:sz w:val="28"/>
                <w:szCs w:val="28"/>
                <w:lang w:val="es-ES"/>
              </w:rPr>
            </w:pPr>
            <w:r w:rsidRPr="005646B3">
              <w:rPr>
                <w:rFonts w:ascii="Arial" w:hAnsi="Arial" w:cs="Arial"/>
                <w:sz w:val="28"/>
                <w:szCs w:val="28"/>
                <w:lang w:val="es-ES"/>
              </w:rPr>
              <w:t>Dirección de Asuntos Internacionales</w:t>
            </w:r>
          </w:p>
          <w:p w:rsidR="00852304" w:rsidRPr="005646B3" w:rsidRDefault="00852304" w:rsidP="00264222">
            <w:pPr>
              <w:jc w:val="both"/>
              <w:rPr>
                <w:rFonts w:ascii="Arial" w:hAnsi="Arial" w:cs="Arial"/>
                <w:sz w:val="28"/>
                <w:szCs w:val="28"/>
                <w:lang w:val="es-ES"/>
              </w:rPr>
            </w:pPr>
            <w:r w:rsidRPr="005646B3">
              <w:rPr>
                <w:rFonts w:ascii="Arial" w:hAnsi="Arial" w:cs="Arial"/>
                <w:sz w:val="28"/>
                <w:szCs w:val="28"/>
                <w:lang w:val="es-ES"/>
              </w:rPr>
              <w:t xml:space="preserve">Email: </w:t>
            </w:r>
            <w:hyperlink r:id="rId44" w:history="1">
              <w:r w:rsidRPr="005646B3">
                <w:rPr>
                  <w:rStyle w:val="Hypertextovodkaz"/>
                  <w:rFonts w:ascii="Arial" w:hAnsi="Arial" w:cs="Arial"/>
                  <w:color w:val="auto"/>
                  <w:sz w:val="28"/>
                  <w:szCs w:val="28"/>
                  <w:lang w:val="es-ES"/>
                </w:rPr>
                <w:t>dir.internacionales@gag.cu</w:t>
              </w:r>
            </w:hyperlink>
          </w:p>
          <w:p w:rsidR="00852304" w:rsidRPr="005646B3" w:rsidRDefault="00852304" w:rsidP="00264222">
            <w:pPr>
              <w:jc w:val="both"/>
              <w:rPr>
                <w:rFonts w:ascii="Arial" w:hAnsi="Arial" w:cs="Arial"/>
                <w:sz w:val="28"/>
                <w:szCs w:val="28"/>
                <w:lang w:val="es-ES"/>
              </w:rPr>
            </w:pPr>
            <w:r w:rsidRPr="005646B3">
              <w:rPr>
                <w:rFonts w:ascii="Arial" w:hAnsi="Arial" w:cs="Arial"/>
                <w:sz w:val="28"/>
                <w:szCs w:val="28"/>
                <w:lang w:val="es-ES"/>
              </w:rPr>
              <w:t>Teléfono: 7 645-2057</w:t>
            </w:r>
          </w:p>
          <w:p w:rsidR="00852304" w:rsidRPr="005646B3" w:rsidRDefault="00852304" w:rsidP="00264222">
            <w:pPr>
              <w:jc w:val="both"/>
              <w:rPr>
                <w:rFonts w:ascii="Arial" w:hAnsi="Arial" w:cs="Arial"/>
                <w:sz w:val="28"/>
                <w:szCs w:val="28"/>
                <w:lang w:val="es-ES"/>
              </w:rPr>
            </w:pPr>
            <w:r w:rsidRPr="005646B3">
              <w:rPr>
                <w:rFonts w:ascii="Arial" w:hAnsi="Arial" w:cs="Arial"/>
                <w:sz w:val="28"/>
                <w:szCs w:val="28"/>
                <w:lang w:val="es-ES"/>
              </w:rPr>
              <w:t xml:space="preserve">                7 645-2089</w:t>
            </w:r>
          </w:p>
        </w:tc>
      </w:tr>
    </w:tbl>
    <w:p w:rsidR="002A1F62" w:rsidRPr="005646B3" w:rsidRDefault="002A1F62" w:rsidP="00367E0D">
      <w:pPr>
        <w:jc w:val="center"/>
        <w:rPr>
          <w:rFonts w:ascii="Arial" w:hAnsi="Arial" w:cs="Arial"/>
          <w:sz w:val="28"/>
          <w:szCs w:val="28"/>
        </w:rPr>
      </w:pPr>
    </w:p>
    <w:p w:rsidR="002A1F62" w:rsidRPr="005646B3" w:rsidRDefault="002A1F62" w:rsidP="00367E0D">
      <w:pPr>
        <w:jc w:val="center"/>
        <w:rPr>
          <w:rFonts w:ascii="Arial" w:hAnsi="Arial" w:cs="Arial"/>
          <w:sz w:val="28"/>
          <w:szCs w:val="28"/>
        </w:rPr>
      </w:pPr>
    </w:p>
    <w:p w:rsidR="002A1F62" w:rsidRPr="005646B3" w:rsidRDefault="002A1F62"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tbl>
      <w:tblPr>
        <w:tblW w:w="10632"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A0" w:firstRow="1" w:lastRow="0" w:firstColumn="1" w:lastColumn="0" w:noHBand="0" w:noVBand="0"/>
      </w:tblPr>
      <w:tblGrid>
        <w:gridCol w:w="2127"/>
        <w:gridCol w:w="8505"/>
      </w:tblGrid>
      <w:tr w:rsidR="00C01BBD" w:rsidRPr="005646B3" w:rsidTr="00C01BBD">
        <w:trPr>
          <w:trHeight w:val="2215"/>
          <w:jc w:val="center"/>
        </w:trPr>
        <w:tc>
          <w:tcPr>
            <w:tcW w:w="10632" w:type="dxa"/>
            <w:gridSpan w:val="2"/>
            <w:tcBorders>
              <w:bottom w:val="single" w:sz="12" w:space="0" w:color="A8D08D"/>
            </w:tcBorders>
            <w:shd w:val="clear" w:color="auto" w:fill="auto"/>
          </w:tcPr>
          <w:p w:rsidR="00C01BBD" w:rsidRPr="005646B3" w:rsidRDefault="00C01BBD" w:rsidP="00C01BBD">
            <w:pPr>
              <w:jc w:val="center"/>
              <w:rPr>
                <w:rFonts w:ascii="Arial" w:hAnsi="Arial" w:cs="Arial"/>
                <w:b/>
                <w:bCs/>
                <w:i/>
                <w:sz w:val="28"/>
                <w:szCs w:val="28"/>
                <w:lang w:val="es-ES_tradnl"/>
              </w:rPr>
            </w:pPr>
            <w:r w:rsidRPr="005646B3">
              <w:rPr>
                <w:rFonts w:ascii="Arial" w:hAnsi="Arial" w:cs="Arial"/>
                <w:b/>
                <w:bCs/>
                <w:i/>
                <w:sz w:val="28"/>
                <w:szCs w:val="28"/>
                <w:lang w:val="es-ES_tradnl"/>
              </w:rPr>
              <w:t xml:space="preserve">NOMBRE DEL PROYECTO: Beneficio y comercialización </w:t>
            </w:r>
            <w:r w:rsidRPr="005646B3">
              <w:rPr>
                <w:rFonts w:ascii="Arial" w:hAnsi="Arial" w:cs="Arial"/>
                <w:b/>
                <w:bCs/>
                <w:i/>
                <w:noProof/>
                <w:sz w:val="28"/>
                <w:szCs w:val="28"/>
                <w:lang w:val="cs-CZ" w:eastAsia="cs-CZ"/>
              </w:rPr>
              <w:drawing>
                <wp:inline distT="0" distB="0" distL="0" distR="0">
                  <wp:extent cx="1352550" cy="1066800"/>
                  <wp:effectExtent l="0" t="0" r="0" b="0"/>
                  <wp:docPr id="17" name="Imagen 17" descr="F:\Nueva Carpeta Cartera\GAG\IMÁGENES PARA CATALOGO\10.CÍTRICOS ORGÁNICO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ueva Carpeta Cartera\GAG\IMÁGENES PARA CATALOGO\10.CÍTRICOS ORGÁNICOS o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2550" cy="1066800"/>
                          </a:xfrm>
                          <a:prstGeom prst="rect">
                            <a:avLst/>
                          </a:prstGeom>
                          <a:noFill/>
                          <a:ln>
                            <a:noFill/>
                          </a:ln>
                        </pic:spPr>
                      </pic:pic>
                    </a:graphicData>
                  </a:graphic>
                </wp:inline>
              </w:drawing>
            </w:r>
          </w:p>
          <w:p w:rsidR="00C01BBD" w:rsidRPr="005646B3" w:rsidRDefault="00C01BBD" w:rsidP="00C01BBD">
            <w:pPr>
              <w:jc w:val="center"/>
              <w:rPr>
                <w:rFonts w:ascii="Arial" w:hAnsi="Arial" w:cs="Arial"/>
                <w:b/>
                <w:bCs/>
                <w:i/>
                <w:sz w:val="28"/>
                <w:szCs w:val="28"/>
                <w:u w:val="single"/>
                <w:lang w:val="es-ES_tradnl"/>
              </w:rPr>
            </w:pPr>
            <w:r w:rsidRPr="005646B3">
              <w:rPr>
                <w:rFonts w:ascii="Arial" w:hAnsi="Arial" w:cs="Arial"/>
                <w:b/>
                <w:bCs/>
                <w:i/>
                <w:sz w:val="28"/>
                <w:szCs w:val="28"/>
                <w:lang w:val="es-ES_tradnl"/>
              </w:rPr>
              <w:t>de cítricos y frutas orgánicas.</w:t>
            </w:r>
          </w:p>
        </w:tc>
      </w:tr>
      <w:tr w:rsidR="00C01BBD" w:rsidRPr="005646B3" w:rsidTr="003863F2">
        <w:trPr>
          <w:trHeight w:val="1311"/>
          <w:jc w:val="center"/>
        </w:trPr>
        <w:tc>
          <w:tcPr>
            <w:tcW w:w="2127" w:type="dxa"/>
            <w:shd w:val="clear" w:color="auto" w:fill="E2EFD9"/>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Descripción</w:t>
            </w:r>
          </w:p>
        </w:tc>
        <w:tc>
          <w:tcPr>
            <w:tcW w:w="8505" w:type="dxa"/>
            <w:shd w:val="clear" w:color="auto" w:fill="E2EFD9"/>
          </w:tcPr>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MX"/>
              </w:rPr>
              <w:t>Con la propuesta de proyecto se espera la contribución al fortalecimiento de la producción de frutas, su beneficio y comercialización en frutas frescas, néctares, jugos y aceites esenciales con certificación orgánica.</w:t>
            </w:r>
          </w:p>
          <w:p w:rsidR="00C01BBD" w:rsidRPr="005646B3" w:rsidRDefault="00C01BBD" w:rsidP="00264222">
            <w:pPr>
              <w:jc w:val="both"/>
              <w:rPr>
                <w:rFonts w:ascii="Arial" w:hAnsi="Arial" w:cs="Arial"/>
                <w:sz w:val="28"/>
                <w:szCs w:val="28"/>
                <w:lang w:val="es-ES"/>
              </w:rPr>
            </w:pPr>
          </w:p>
        </w:tc>
      </w:tr>
      <w:tr w:rsidR="00C01BBD" w:rsidRPr="005646B3" w:rsidTr="003863F2">
        <w:trPr>
          <w:trHeight w:val="341"/>
          <w:jc w:val="center"/>
        </w:trPr>
        <w:tc>
          <w:tcPr>
            <w:tcW w:w="2127" w:type="dxa"/>
            <w:shd w:val="clear" w:color="auto" w:fill="auto"/>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Modalidad</w:t>
            </w:r>
          </w:p>
        </w:tc>
        <w:tc>
          <w:tcPr>
            <w:tcW w:w="8505" w:type="dxa"/>
            <w:shd w:val="clear" w:color="auto" w:fill="FFFFFF"/>
          </w:tcPr>
          <w:p w:rsidR="00C01BBD" w:rsidRPr="005646B3" w:rsidRDefault="00C01BBD" w:rsidP="00264222">
            <w:pPr>
              <w:jc w:val="both"/>
              <w:rPr>
                <w:rFonts w:ascii="Arial" w:hAnsi="Arial" w:cs="Arial"/>
                <w:sz w:val="28"/>
                <w:szCs w:val="28"/>
                <w:lang w:val="es-ES_tradnl"/>
              </w:rPr>
            </w:pPr>
            <w:r w:rsidRPr="005646B3">
              <w:rPr>
                <w:rFonts w:ascii="Arial" w:hAnsi="Arial" w:cs="Arial"/>
                <w:sz w:val="28"/>
                <w:szCs w:val="28"/>
                <w:lang w:val="es-ES_tradnl"/>
              </w:rPr>
              <w:t>Contrato de Asociación Económica Internacional.</w:t>
            </w:r>
          </w:p>
        </w:tc>
      </w:tr>
      <w:tr w:rsidR="00C01BBD" w:rsidRPr="005646B3" w:rsidTr="003863F2">
        <w:trPr>
          <w:jc w:val="center"/>
        </w:trPr>
        <w:tc>
          <w:tcPr>
            <w:tcW w:w="2127" w:type="dxa"/>
            <w:shd w:val="clear" w:color="auto" w:fill="E2EFD9"/>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Parte cubana</w:t>
            </w:r>
          </w:p>
        </w:tc>
        <w:tc>
          <w:tcPr>
            <w:tcW w:w="8505" w:type="dxa"/>
            <w:shd w:val="clear" w:color="auto" w:fill="E2EFD9"/>
          </w:tcPr>
          <w:p w:rsidR="00C01BBD" w:rsidRPr="005646B3" w:rsidRDefault="00C01BBD" w:rsidP="00264222">
            <w:pPr>
              <w:jc w:val="both"/>
              <w:rPr>
                <w:rFonts w:ascii="Arial" w:hAnsi="Arial" w:cs="Arial"/>
                <w:b/>
                <w:sz w:val="28"/>
                <w:szCs w:val="28"/>
                <w:lang w:val="es-ES_tradnl"/>
              </w:rPr>
            </w:pPr>
            <w:r w:rsidRPr="005646B3">
              <w:rPr>
                <w:rFonts w:ascii="Arial" w:hAnsi="Arial" w:cs="Arial"/>
                <w:sz w:val="28"/>
                <w:szCs w:val="28"/>
                <w:lang w:val="es-ES"/>
              </w:rPr>
              <w:t>Empresa Agropecuaria y Citrícola Sola</w:t>
            </w:r>
            <w:r w:rsidRPr="005646B3">
              <w:rPr>
                <w:rFonts w:ascii="Arial" w:hAnsi="Arial" w:cs="Arial"/>
                <w:sz w:val="28"/>
                <w:szCs w:val="28"/>
                <w:lang w:val="es-ES_tradnl"/>
              </w:rPr>
              <w:t xml:space="preserve">. </w:t>
            </w:r>
          </w:p>
        </w:tc>
      </w:tr>
      <w:tr w:rsidR="00C01BBD" w:rsidRPr="005646B3" w:rsidTr="003863F2">
        <w:trPr>
          <w:jc w:val="center"/>
        </w:trPr>
        <w:tc>
          <w:tcPr>
            <w:tcW w:w="2127" w:type="dxa"/>
            <w:shd w:val="clear" w:color="auto" w:fill="auto"/>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Monto estimado de la inversión</w:t>
            </w:r>
          </w:p>
        </w:tc>
        <w:tc>
          <w:tcPr>
            <w:tcW w:w="8505" w:type="dxa"/>
            <w:shd w:val="clear" w:color="auto" w:fill="FFFFFF"/>
          </w:tcPr>
          <w:p w:rsidR="00C01BBD" w:rsidRPr="005646B3" w:rsidRDefault="00C01BBD" w:rsidP="00264222">
            <w:pPr>
              <w:jc w:val="both"/>
              <w:rPr>
                <w:rFonts w:ascii="Arial" w:hAnsi="Arial" w:cs="Arial"/>
                <w:sz w:val="28"/>
                <w:szCs w:val="28"/>
                <w:lang w:val="es-HN"/>
              </w:rPr>
            </w:pPr>
            <w:r w:rsidRPr="005646B3">
              <w:rPr>
                <w:rFonts w:ascii="Arial" w:hAnsi="Arial" w:cs="Arial"/>
                <w:sz w:val="28"/>
                <w:szCs w:val="28"/>
                <w:lang w:val="es-ES"/>
              </w:rPr>
              <w:t xml:space="preserve">4 900.00 MCUC </w:t>
            </w:r>
          </w:p>
        </w:tc>
      </w:tr>
      <w:tr w:rsidR="00C01BBD" w:rsidRPr="005646B3" w:rsidTr="003863F2">
        <w:trPr>
          <w:jc w:val="center"/>
        </w:trPr>
        <w:tc>
          <w:tcPr>
            <w:tcW w:w="2127" w:type="dxa"/>
            <w:shd w:val="clear" w:color="auto" w:fill="E2EFD9"/>
          </w:tcPr>
          <w:p w:rsidR="00C01BBD" w:rsidRPr="005646B3" w:rsidRDefault="00C01BBD" w:rsidP="00264222">
            <w:pPr>
              <w:jc w:val="both"/>
              <w:rPr>
                <w:rFonts w:ascii="Arial" w:hAnsi="Arial" w:cs="Arial"/>
                <w:b/>
                <w:bCs/>
                <w:sz w:val="28"/>
                <w:szCs w:val="28"/>
                <w:lang w:val="es-HN"/>
              </w:rPr>
            </w:pPr>
            <w:r w:rsidRPr="005646B3">
              <w:rPr>
                <w:rFonts w:ascii="Arial" w:hAnsi="Arial" w:cs="Arial"/>
                <w:b/>
                <w:bCs/>
                <w:sz w:val="28"/>
                <w:szCs w:val="28"/>
                <w:lang w:val="es-HN"/>
              </w:rPr>
              <w:t>Localización</w:t>
            </w:r>
          </w:p>
          <w:p w:rsidR="00C01BBD" w:rsidRPr="005646B3" w:rsidRDefault="00C01BBD" w:rsidP="00264222">
            <w:pPr>
              <w:jc w:val="both"/>
              <w:rPr>
                <w:rFonts w:ascii="Arial" w:hAnsi="Arial" w:cs="Arial"/>
                <w:b/>
                <w:bCs/>
                <w:sz w:val="28"/>
                <w:szCs w:val="28"/>
                <w:lang w:val="es-HN"/>
              </w:rPr>
            </w:pPr>
          </w:p>
        </w:tc>
        <w:tc>
          <w:tcPr>
            <w:tcW w:w="8505" w:type="dxa"/>
            <w:shd w:val="clear" w:color="auto" w:fill="E2EFD9"/>
          </w:tcPr>
          <w:p w:rsidR="00C01BBD" w:rsidRPr="005646B3" w:rsidRDefault="00C01BBD" w:rsidP="00264222">
            <w:pPr>
              <w:jc w:val="both"/>
              <w:rPr>
                <w:rFonts w:ascii="Arial" w:hAnsi="Arial" w:cs="Arial"/>
                <w:sz w:val="28"/>
                <w:szCs w:val="28"/>
                <w:lang w:val="es-ES_tradnl"/>
              </w:rPr>
            </w:pPr>
            <w:r w:rsidRPr="005646B3">
              <w:rPr>
                <w:rFonts w:ascii="Arial" w:hAnsi="Arial" w:cs="Arial"/>
                <w:sz w:val="28"/>
                <w:szCs w:val="28"/>
                <w:lang w:val="es-MX"/>
              </w:rPr>
              <w:t>Las plantaciones se  localizan  en  valles de la Sierra de Cubitas, situados al norte de la provincia de Camagüey, en el municipio de Sierra de Cubitas, en  fincas de nueve productores pertenecientes a tres cooperativas de créditos  y servicios fortalecidas ( CCSF)  y a una unidad básica de producción cooperativa (UBPC).</w:t>
            </w:r>
          </w:p>
        </w:tc>
      </w:tr>
      <w:tr w:rsidR="00C01BBD" w:rsidRPr="005646B3" w:rsidTr="003863F2">
        <w:trPr>
          <w:jc w:val="center"/>
        </w:trPr>
        <w:tc>
          <w:tcPr>
            <w:tcW w:w="2127" w:type="dxa"/>
            <w:shd w:val="clear" w:color="auto" w:fill="auto"/>
          </w:tcPr>
          <w:p w:rsidR="00C01BBD" w:rsidRPr="005646B3" w:rsidRDefault="003A11A4" w:rsidP="00264222">
            <w:pPr>
              <w:jc w:val="both"/>
              <w:rPr>
                <w:rFonts w:ascii="Arial" w:hAnsi="Arial" w:cs="Arial"/>
                <w:b/>
                <w:bCs/>
                <w:sz w:val="28"/>
                <w:szCs w:val="28"/>
                <w:lang w:val="es-HN"/>
              </w:rPr>
            </w:pPr>
            <w:r>
              <w:rPr>
                <w:rFonts w:ascii="Arial" w:hAnsi="Arial" w:cs="Arial"/>
                <w:b/>
                <w:bCs/>
                <w:sz w:val="28"/>
                <w:szCs w:val="28"/>
                <w:lang w:val="es-HN"/>
              </w:rPr>
              <w:t xml:space="preserve">Potencialidades </w:t>
            </w:r>
            <w:r w:rsidR="00C01BBD" w:rsidRPr="005646B3">
              <w:rPr>
                <w:rFonts w:ascii="Arial" w:hAnsi="Arial" w:cs="Arial"/>
                <w:b/>
                <w:bCs/>
                <w:sz w:val="28"/>
                <w:szCs w:val="28"/>
                <w:lang w:val="es-HN"/>
              </w:rPr>
              <w:t>del mercado</w:t>
            </w:r>
          </w:p>
        </w:tc>
        <w:tc>
          <w:tcPr>
            <w:tcW w:w="8505" w:type="dxa"/>
            <w:shd w:val="clear" w:color="auto" w:fill="FFFFFF"/>
          </w:tcPr>
          <w:p w:rsidR="00C01BBD" w:rsidRPr="005646B3" w:rsidRDefault="00C01BBD" w:rsidP="00264222">
            <w:pPr>
              <w:jc w:val="both"/>
              <w:rPr>
                <w:rFonts w:ascii="Arial" w:hAnsi="Arial" w:cs="Arial"/>
                <w:sz w:val="28"/>
                <w:szCs w:val="28"/>
                <w:lang w:val="es-ES_tradnl"/>
              </w:rPr>
            </w:pPr>
            <w:r w:rsidRPr="005646B3">
              <w:rPr>
                <w:rFonts w:ascii="Arial" w:hAnsi="Arial" w:cs="Arial"/>
                <w:sz w:val="28"/>
                <w:szCs w:val="28"/>
                <w:lang w:val="es-ES_tradnl"/>
              </w:rPr>
              <w:t xml:space="preserve">Este negocio se desarrollará para satisfacer las demandas del mercado interno, ventas al turismo así como para el internacional, ya sea   en  forma de jugos simples  de naranja y toronja, como la exportación de cítricos y aguacates frescos. Además constituyen productos de alta  demanda en el mercado nacional  e internacional. </w:t>
            </w:r>
          </w:p>
        </w:tc>
      </w:tr>
      <w:tr w:rsidR="00C01BBD" w:rsidRPr="005646B3" w:rsidTr="003863F2">
        <w:trPr>
          <w:trHeight w:val="2321"/>
          <w:jc w:val="center"/>
        </w:trPr>
        <w:tc>
          <w:tcPr>
            <w:tcW w:w="2127" w:type="dxa"/>
            <w:shd w:val="clear" w:color="auto" w:fill="E2EFD9"/>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Resultados estimados</w:t>
            </w:r>
          </w:p>
          <w:p w:rsidR="00C01BBD" w:rsidRPr="005646B3" w:rsidRDefault="00C01BBD" w:rsidP="00264222">
            <w:pPr>
              <w:jc w:val="both"/>
              <w:rPr>
                <w:rFonts w:ascii="Arial" w:hAnsi="Arial" w:cs="Arial"/>
                <w:b/>
                <w:bCs/>
                <w:sz w:val="28"/>
                <w:szCs w:val="28"/>
                <w:lang w:val="es-ES"/>
              </w:rPr>
            </w:pPr>
          </w:p>
          <w:p w:rsidR="00C01BBD" w:rsidRPr="005646B3" w:rsidRDefault="00C01BBD" w:rsidP="00264222">
            <w:pPr>
              <w:jc w:val="both"/>
              <w:rPr>
                <w:rFonts w:ascii="Arial" w:hAnsi="Arial" w:cs="Arial"/>
                <w:b/>
                <w:bCs/>
                <w:sz w:val="28"/>
                <w:szCs w:val="28"/>
                <w:lang w:val="es-ES"/>
              </w:rPr>
            </w:pPr>
          </w:p>
          <w:p w:rsidR="00C01BBD" w:rsidRPr="005646B3" w:rsidRDefault="00C01BBD" w:rsidP="00264222">
            <w:pPr>
              <w:jc w:val="both"/>
              <w:rPr>
                <w:rFonts w:ascii="Arial" w:hAnsi="Arial" w:cs="Arial"/>
                <w:b/>
                <w:bCs/>
                <w:sz w:val="28"/>
                <w:szCs w:val="28"/>
                <w:lang w:val="es-HN"/>
              </w:rPr>
            </w:pPr>
          </w:p>
        </w:tc>
        <w:tc>
          <w:tcPr>
            <w:tcW w:w="8505" w:type="dxa"/>
            <w:shd w:val="clear" w:color="auto" w:fill="E2EFD9"/>
          </w:tcPr>
          <w:p w:rsidR="00C01BBD" w:rsidRPr="005646B3" w:rsidRDefault="00C01BBD" w:rsidP="00264222">
            <w:pPr>
              <w:jc w:val="both"/>
              <w:rPr>
                <w:rFonts w:ascii="Arial" w:hAnsi="Arial" w:cs="Arial"/>
                <w:sz w:val="28"/>
                <w:szCs w:val="28"/>
                <w:lang w:val="es-MX"/>
              </w:rPr>
            </w:pPr>
            <w:r w:rsidRPr="005646B3">
              <w:rPr>
                <w:rFonts w:ascii="Arial" w:hAnsi="Arial" w:cs="Arial"/>
                <w:sz w:val="28"/>
                <w:szCs w:val="28"/>
                <w:lang w:val="es-MX"/>
              </w:rPr>
              <w:t xml:space="preserve"> Con la propuesta de este proyecto se espera:</w:t>
            </w:r>
          </w:p>
          <w:p w:rsidR="00C01BBD" w:rsidRPr="005646B3" w:rsidRDefault="00C01BBD" w:rsidP="00264222">
            <w:pPr>
              <w:jc w:val="both"/>
              <w:rPr>
                <w:rFonts w:ascii="Arial" w:hAnsi="Arial" w:cs="Arial"/>
                <w:sz w:val="28"/>
                <w:szCs w:val="28"/>
                <w:lang w:val="es-MX"/>
              </w:rPr>
            </w:pPr>
            <w:r w:rsidRPr="005646B3">
              <w:rPr>
                <w:rFonts w:ascii="Arial" w:hAnsi="Arial" w:cs="Arial"/>
                <w:sz w:val="28"/>
                <w:szCs w:val="28"/>
                <w:lang w:val="es-MX"/>
              </w:rPr>
              <w:t>•</w:t>
            </w:r>
            <w:r w:rsidRPr="005646B3">
              <w:rPr>
                <w:rFonts w:ascii="Arial" w:hAnsi="Arial" w:cs="Arial"/>
                <w:sz w:val="28"/>
                <w:szCs w:val="28"/>
                <w:lang w:val="es-MX"/>
              </w:rPr>
              <w:tab/>
              <w:t>Incorporar las producciones orgánicas al mercado del turismo.</w:t>
            </w:r>
          </w:p>
          <w:p w:rsidR="00C01BBD" w:rsidRPr="005646B3" w:rsidRDefault="00C01BBD" w:rsidP="00264222">
            <w:pPr>
              <w:jc w:val="both"/>
              <w:rPr>
                <w:rFonts w:ascii="Arial" w:hAnsi="Arial" w:cs="Arial"/>
                <w:sz w:val="28"/>
                <w:szCs w:val="28"/>
                <w:lang w:val="es-MX"/>
              </w:rPr>
            </w:pPr>
            <w:r w:rsidRPr="005646B3">
              <w:rPr>
                <w:rFonts w:ascii="Arial" w:hAnsi="Arial" w:cs="Arial"/>
                <w:sz w:val="28"/>
                <w:szCs w:val="28"/>
                <w:lang w:val="es-MX"/>
              </w:rPr>
              <w:t>•</w:t>
            </w:r>
            <w:r w:rsidRPr="005646B3">
              <w:rPr>
                <w:rFonts w:ascii="Arial" w:hAnsi="Arial" w:cs="Arial"/>
                <w:sz w:val="28"/>
                <w:szCs w:val="28"/>
                <w:lang w:val="es-MX"/>
              </w:rPr>
              <w:tab/>
              <w:t>Desarrollar y diversificar  la producción  hacia otros renglones exportables.</w:t>
            </w:r>
          </w:p>
          <w:p w:rsidR="00C01BBD" w:rsidRPr="005646B3" w:rsidRDefault="00C01BBD" w:rsidP="00264222">
            <w:pPr>
              <w:jc w:val="both"/>
              <w:rPr>
                <w:rFonts w:ascii="Arial" w:hAnsi="Arial" w:cs="Arial"/>
                <w:sz w:val="28"/>
                <w:szCs w:val="28"/>
                <w:lang w:val="es-MX"/>
              </w:rPr>
            </w:pPr>
            <w:r w:rsidRPr="005646B3">
              <w:rPr>
                <w:rFonts w:ascii="Arial" w:hAnsi="Arial" w:cs="Arial"/>
                <w:sz w:val="28"/>
                <w:szCs w:val="28"/>
                <w:lang w:val="es-MX"/>
              </w:rPr>
              <w:t>•</w:t>
            </w:r>
            <w:r w:rsidRPr="005646B3">
              <w:rPr>
                <w:rFonts w:ascii="Arial" w:hAnsi="Arial" w:cs="Arial"/>
                <w:sz w:val="28"/>
                <w:szCs w:val="28"/>
                <w:lang w:val="es-MX"/>
              </w:rPr>
              <w:tab/>
              <w:t>Sustituir importaciones.</w:t>
            </w:r>
          </w:p>
          <w:p w:rsidR="00C01BBD" w:rsidRPr="005646B3" w:rsidRDefault="00C01BBD" w:rsidP="00264222">
            <w:pPr>
              <w:jc w:val="both"/>
              <w:rPr>
                <w:rFonts w:ascii="Arial" w:hAnsi="Arial" w:cs="Arial"/>
                <w:sz w:val="28"/>
                <w:szCs w:val="28"/>
                <w:lang w:val="es-MX"/>
              </w:rPr>
            </w:pPr>
            <w:r w:rsidRPr="005646B3">
              <w:rPr>
                <w:rFonts w:ascii="Arial" w:hAnsi="Arial" w:cs="Arial"/>
                <w:sz w:val="28"/>
                <w:szCs w:val="28"/>
                <w:lang w:val="es-MX"/>
              </w:rPr>
              <w:t>•</w:t>
            </w:r>
            <w:r w:rsidRPr="005646B3">
              <w:rPr>
                <w:rFonts w:ascii="Arial" w:hAnsi="Arial" w:cs="Arial"/>
                <w:sz w:val="28"/>
                <w:szCs w:val="28"/>
                <w:lang w:val="es-MX"/>
              </w:rPr>
              <w:tab/>
              <w:t>Incrementar los rendimientos a través del empleo de tecnologías de avanzada.</w:t>
            </w:r>
          </w:p>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MX"/>
              </w:rPr>
              <w:t>•</w:t>
            </w:r>
            <w:r w:rsidRPr="005646B3">
              <w:rPr>
                <w:rFonts w:ascii="Arial" w:hAnsi="Arial" w:cs="Arial"/>
                <w:sz w:val="28"/>
                <w:szCs w:val="28"/>
                <w:lang w:val="es-MX"/>
              </w:rPr>
              <w:tab/>
              <w:t>Crear nuevas fuentes de empleo.</w:t>
            </w:r>
          </w:p>
        </w:tc>
      </w:tr>
      <w:tr w:rsidR="00C01BBD" w:rsidRPr="005646B3" w:rsidTr="00C01BBD">
        <w:trPr>
          <w:trHeight w:val="1544"/>
          <w:jc w:val="center"/>
        </w:trPr>
        <w:tc>
          <w:tcPr>
            <w:tcW w:w="2127" w:type="dxa"/>
            <w:shd w:val="clear" w:color="auto" w:fill="auto"/>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Contactos</w:t>
            </w:r>
          </w:p>
          <w:p w:rsidR="00C01BBD" w:rsidRPr="005646B3" w:rsidRDefault="00C01BBD" w:rsidP="00264222">
            <w:pPr>
              <w:jc w:val="both"/>
              <w:rPr>
                <w:rFonts w:ascii="Arial" w:hAnsi="Arial" w:cs="Arial"/>
                <w:b/>
                <w:bCs/>
                <w:sz w:val="28"/>
                <w:szCs w:val="28"/>
                <w:lang w:val="es-ES"/>
              </w:rPr>
            </w:pPr>
          </w:p>
        </w:tc>
        <w:tc>
          <w:tcPr>
            <w:tcW w:w="8505" w:type="dxa"/>
            <w:shd w:val="clear" w:color="auto" w:fill="FFFFFF"/>
          </w:tcPr>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ES"/>
              </w:rPr>
              <w:t>Empresa Agropecuaria y Citrícola Sola</w:t>
            </w:r>
          </w:p>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ES"/>
              </w:rPr>
              <w:t>Directora Técnica y Desarrollo</w:t>
            </w:r>
          </w:p>
          <w:p w:rsidR="00C01BBD" w:rsidRPr="005646B3" w:rsidRDefault="00C01BBD" w:rsidP="00264222">
            <w:pPr>
              <w:jc w:val="both"/>
              <w:rPr>
                <w:rFonts w:ascii="Arial" w:hAnsi="Arial" w:cs="Arial"/>
                <w:sz w:val="28"/>
                <w:szCs w:val="28"/>
                <w:lang w:val="en-US"/>
              </w:rPr>
            </w:pPr>
            <w:r w:rsidRPr="005646B3">
              <w:rPr>
                <w:rFonts w:ascii="Arial" w:hAnsi="Arial" w:cs="Arial"/>
                <w:sz w:val="28"/>
                <w:szCs w:val="28"/>
                <w:lang w:val="en-US"/>
              </w:rPr>
              <w:t xml:space="preserve">Email: </w:t>
            </w:r>
            <w:r w:rsidRPr="005646B3">
              <w:rPr>
                <w:rFonts w:ascii="Arial" w:hAnsi="Arial" w:cs="Arial"/>
                <w:sz w:val="28"/>
                <w:szCs w:val="28"/>
                <w:u w:val="single"/>
                <w:lang w:val="en-US"/>
              </w:rPr>
              <w:t>emcisola@cmg.eicma.cu</w:t>
            </w:r>
          </w:p>
          <w:p w:rsidR="00C01BBD" w:rsidRPr="005646B3" w:rsidRDefault="00C01BBD" w:rsidP="00264222">
            <w:pPr>
              <w:jc w:val="both"/>
              <w:rPr>
                <w:rFonts w:ascii="Arial" w:hAnsi="Arial" w:cs="Arial"/>
                <w:sz w:val="28"/>
                <w:szCs w:val="28"/>
                <w:lang w:val="en-US"/>
              </w:rPr>
            </w:pPr>
            <w:r w:rsidRPr="005646B3">
              <w:rPr>
                <w:rFonts w:ascii="Arial" w:hAnsi="Arial" w:cs="Arial"/>
                <w:sz w:val="28"/>
                <w:szCs w:val="28"/>
                <w:lang w:val="en-US"/>
              </w:rPr>
              <w:t>Teléfonos: 32 61-5415</w:t>
            </w:r>
          </w:p>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ES"/>
              </w:rPr>
              <w:t>(53) 52094017</w:t>
            </w:r>
          </w:p>
          <w:p w:rsidR="00C01BBD" w:rsidRPr="005646B3" w:rsidRDefault="00C01BBD" w:rsidP="00264222">
            <w:pPr>
              <w:jc w:val="both"/>
              <w:rPr>
                <w:rFonts w:ascii="Arial" w:hAnsi="Arial" w:cs="Arial"/>
                <w:sz w:val="28"/>
                <w:szCs w:val="28"/>
                <w:lang w:val="pt-BR"/>
              </w:rPr>
            </w:pPr>
          </w:p>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ES"/>
              </w:rPr>
              <w:t xml:space="preserve">Grupo Empresarial Agrícola </w:t>
            </w:r>
          </w:p>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ES"/>
              </w:rPr>
              <w:t>Dirección de Asuntos Internacionales</w:t>
            </w:r>
          </w:p>
          <w:p w:rsidR="00C01BBD" w:rsidRPr="005646B3" w:rsidRDefault="00C01BBD" w:rsidP="00264222">
            <w:pPr>
              <w:jc w:val="both"/>
              <w:rPr>
                <w:rFonts w:ascii="Arial" w:hAnsi="Arial" w:cs="Arial"/>
                <w:sz w:val="28"/>
                <w:szCs w:val="28"/>
                <w:lang w:val="en-US"/>
              </w:rPr>
            </w:pPr>
            <w:r w:rsidRPr="005646B3">
              <w:rPr>
                <w:rFonts w:ascii="Arial" w:hAnsi="Arial" w:cs="Arial"/>
                <w:sz w:val="28"/>
                <w:szCs w:val="28"/>
                <w:lang w:val="en-US"/>
              </w:rPr>
              <w:t xml:space="preserve">Email: </w:t>
            </w:r>
            <w:hyperlink r:id="rId46" w:history="1">
              <w:r w:rsidRPr="005646B3">
                <w:rPr>
                  <w:rStyle w:val="Hypertextovodkaz"/>
                  <w:rFonts w:ascii="Arial" w:hAnsi="Arial" w:cs="Arial"/>
                  <w:color w:val="auto"/>
                  <w:sz w:val="28"/>
                  <w:szCs w:val="28"/>
                  <w:lang w:val="en-US"/>
                </w:rPr>
                <w:t>dir.internacionales@gag.cu</w:t>
              </w:r>
            </w:hyperlink>
          </w:p>
          <w:p w:rsidR="00C01BBD" w:rsidRPr="005646B3" w:rsidRDefault="00C01BBD" w:rsidP="00264222">
            <w:pPr>
              <w:jc w:val="both"/>
              <w:rPr>
                <w:rFonts w:ascii="Arial" w:hAnsi="Arial" w:cs="Arial"/>
                <w:sz w:val="28"/>
                <w:szCs w:val="28"/>
                <w:lang w:val="en-US"/>
              </w:rPr>
            </w:pPr>
            <w:r w:rsidRPr="005646B3">
              <w:rPr>
                <w:rFonts w:ascii="Arial" w:hAnsi="Arial" w:cs="Arial"/>
                <w:sz w:val="28"/>
                <w:szCs w:val="28"/>
                <w:lang w:val="en-US"/>
              </w:rPr>
              <w:t>Teléfono: 7 645-2057</w:t>
            </w:r>
          </w:p>
          <w:p w:rsidR="00C01BBD" w:rsidRPr="005646B3" w:rsidRDefault="00C01BBD" w:rsidP="00264222">
            <w:pPr>
              <w:jc w:val="both"/>
              <w:rPr>
                <w:rFonts w:ascii="Arial" w:hAnsi="Arial" w:cs="Arial"/>
                <w:b/>
                <w:sz w:val="28"/>
                <w:szCs w:val="28"/>
                <w:lang w:val="fr-FR"/>
              </w:rPr>
            </w:pPr>
            <w:r w:rsidRPr="005646B3">
              <w:rPr>
                <w:rFonts w:ascii="Arial" w:hAnsi="Arial" w:cs="Arial"/>
                <w:sz w:val="28"/>
                <w:szCs w:val="28"/>
                <w:lang w:val="es-ES"/>
              </w:rPr>
              <w:t xml:space="preserve">7 645-2089   </w:t>
            </w:r>
          </w:p>
        </w:tc>
      </w:tr>
    </w:tbl>
    <w:p w:rsidR="00C01BBD" w:rsidRPr="005646B3" w:rsidRDefault="00C01BBD" w:rsidP="00264222">
      <w:pPr>
        <w:jc w:val="both"/>
        <w:rPr>
          <w:rFonts w:ascii="Arial" w:hAnsi="Arial" w:cs="Arial"/>
          <w:sz w:val="28"/>
          <w:szCs w:val="28"/>
          <w:lang w:val="fr-FR"/>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9F4BA2" w:rsidRDefault="0053173B" w:rsidP="0053173B">
      <w:pPr>
        <w:jc w:val="center"/>
        <w:rPr>
          <w:rFonts w:ascii="Arial" w:hAnsi="Arial" w:cs="Arial"/>
          <w:b/>
          <w:sz w:val="40"/>
          <w:szCs w:val="40"/>
        </w:rPr>
      </w:pPr>
      <w:r w:rsidRPr="009F4BA2">
        <w:rPr>
          <w:rFonts w:ascii="Arial" w:hAnsi="Arial" w:cs="Arial"/>
          <w:b/>
          <w:sz w:val="40"/>
          <w:szCs w:val="40"/>
        </w:rPr>
        <w:t>GRUPO EMPRESARIAL GANADERO</w:t>
      </w:r>
      <w:r w:rsidR="009F4BA2">
        <w:rPr>
          <w:rFonts w:ascii="Arial" w:hAnsi="Arial" w:cs="Arial"/>
          <w:b/>
          <w:sz w:val="40"/>
          <w:szCs w:val="40"/>
        </w:rPr>
        <w:t xml:space="preserve"> (</w:t>
      </w:r>
      <w:r w:rsidR="003863F2" w:rsidRPr="009F4BA2">
        <w:rPr>
          <w:rFonts w:ascii="Arial" w:hAnsi="Arial" w:cs="Arial"/>
          <w:b/>
          <w:sz w:val="40"/>
          <w:szCs w:val="40"/>
        </w:rPr>
        <w:t>5</w:t>
      </w:r>
      <w:r w:rsidR="009F4BA2">
        <w:rPr>
          <w:rFonts w:ascii="Arial" w:hAnsi="Arial" w:cs="Arial"/>
          <w:b/>
          <w:sz w:val="40"/>
          <w:szCs w:val="40"/>
        </w:rPr>
        <w:t>)</w:t>
      </w:r>
    </w:p>
    <w:p w:rsidR="00556D95" w:rsidRPr="009F4BA2" w:rsidRDefault="00556D95" w:rsidP="0053173B">
      <w:pPr>
        <w:jc w:val="center"/>
        <w:rPr>
          <w:rFonts w:ascii="Arial" w:hAnsi="Arial" w:cs="Arial"/>
          <w:b/>
          <w:sz w:val="40"/>
          <w:szCs w:val="40"/>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tbl>
      <w:tblPr>
        <w:tblStyle w:val="Barevntabulkasmkou6zvraznn31"/>
        <w:tblW w:w="10915" w:type="dxa"/>
        <w:jc w:val="center"/>
        <w:tblLook w:val="04A0" w:firstRow="1" w:lastRow="0" w:firstColumn="1" w:lastColumn="0" w:noHBand="0" w:noVBand="1"/>
      </w:tblPr>
      <w:tblGrid>
        <w:gridCol w:w="2127"/>
        <w:gridCol w:w="8788"/>
      </w:tblGrid>
      <w:tr w:rsidR="003863F2" w:rsidRPr="005646B3" w:rsidTr="00EE5B47">
        <w:trPr>
          <w:cnfStyle w:val="100000000000" w:firstRow="1" w:lastRow="0" w:firstColumn="0" w:lastColumn="0" w:oddVBand="0" w:evenVBand="0" w:oddHBand="0" w:evenHBand="0" w:firstRowFirstColumn="0" w:firstRowLastColumn="0" w:lastRowFirstColumn="0" w:lastRowLastColumn="0"/>
          <w:trHeight w:val="2394"/>
          <w:jc w:val="center"/>
        </w:trPr>
        <w:tc>
          <w:tcPr>
            <w:cnfStyle w:val="001000000000" w:firstRow="0" w:lastRow="0" w:firstColumn="1" w:lastColumn="0" w:oddVBand="0" w:evenVBand="0" w:oddHBand="0" w:evenHBand="0" w:firstRowFirstColumn="0" w:firstRowLastColumn="0" w:lastRowFirstColumn="0" w:lastRowLastColumn="0"/>
            <w:tcW w:w="10915" w:type="dxa"/>
            <w:gridSpan w:val="2"/>
          </w:tcPr>
          <w:p w:rsidR="003863F2" w:rsidRPr="005646B3" w:rsidRDefault="003863F2" w:rsidP="003863F2">
            <w:pPr>
              <w:autoSpaceDE w:val="0"/>
              <w:autoSpaceDN w:val="0"/>
              <w:adjustRightInd w:val="0"/>
              <w:jc w:val="both"/>
              <w:rPr>
                <w:rFonts w:ascii="Arial" w:hAnsi="Arial" w:cs="Arial"/>
                <w:b w:val="0"/>
                <w:i/>
                <w:color w:val="auto"/>
                <w:sz w:val="24"/>
                <w:szCs w:val="24"/>
              </w:rPr>
            </w:pPr>
            <w:r w:rsidRPr="005646B3">
              <w:rPr>
                <w:noProof/>
                <w:lang w:val="cs-CZ" w:eastAsia="cs-CZ"/>
              </w:rPr>
              <w:drawing>
                <wp:anchor distT="0" distB="0" distL="114300" distR="114300" simplePos="0" relativeHeight="251659264" behindDoc="0" locked="0" layoutInCell="1" allowOverlap="1">
                  <wp:simplePos x="0" y="0"/>
                  <wp:positionH relativeFrom="column">
                    <wp:posOffset>4601845</wp:posOffset>
                  </wp:positionH>
                  <wp:positionV relativeFrom="page">
                    <wp:posOffset>-1438275</wp:posOffset>
                  </wp:positionV>
                  <wp:extent cx="2257425" cy="1800860"/>
                  <wp:effectExtent l="0" t="0" r="0" b="0"/>
                  <wp:wrapSquare wrapText="bothSides"/>
                  <wp:docPr id="24" name="Imagen 24" descr="Fotos FIHA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 FIHAV 20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57425" cy="1800860"/>
                          </a:xfrm>
                          <a:prstGeom prst="rect">
                            <a:avLst/>
                          </a:prstGeom>
                          <a:noFill/>
                          <a:ln w="9525">
                            <a:noFill/>
                            <a:miter lim="800000"/>
                            <a:headEnd/>
                            <a:tailEnd/>
                          </a:ln>
                        </pic:spPr>
                      </pic:pic>
                    </a:graphicData>
                  </a:graphic>
                </wp:anchor>
              </w:drawing>
            </w: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Producción de carne de pollo y su comercialización en canal.</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3879"/>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3863F2" w:rsidRPr="005646B3" w:rsidRDefault="003863F2"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Incrementar la producción de carne de pollo a partir de explotar las capacidades de producción de huevos fértiles y su incubación. El objetivo es producir 10 mil toneladas métricas de carne de pollo en canal al año.</w:t>
            </w:r>
          </w:p>
          <w:p w:rsidR="003863F2" w:rsidRPr="005646B3" w:rsidRDefault="003863F2"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Los pollos a sacrificar tendrán peso vivo de 2 kg a los 38 días de edad, con una conversión alimento / peso vivo de 1,75 kg. Se requiere la adquisición de equipos para la modernización tecnológica de una línea de sacrificio de 3000 pollos / hora que representa sacrificar 24 mil pollos / día en el matadero.</w:t>
            </w:r>
          </w:p>
          <w:p w:rsidR="003863F2" w:rsidRPr="005646B3" w:rsidRDefault="003863F2"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La empresa permitirá desarrollar la cadena del pollo de ceba, desde la genética de las razas de reproductores pesados, la planta de incubación, las granjas de reproductores pesados y de pollos de ceba, la planta para la producción de alimentos balanceados y el matadero de aves, para su posterior comercialización mayorista, fundamentalmente al sector del turismo y el mercado interno en divisas.  </w:t>
            </w:r>
          </w:p>
          <w:p w:rsidR="003863F2" w:rsidRPr="005646B3" w:rsidRDefault="003863F2"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 xml:space="preserve">El inversionista según sus intereses podrá seleccionar la provincia de ubicación del proyecto.    </w:t>
            </w:r>
          </w:p>
        </w:tc>
      </w:tr>
      <w:tr w:rsidR="003863F2" w:rsidRPr="005646B3" w:rsidTr="003863F2">
        <w:trPr>
          <w:trHeight w:val="41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3863F2" w:rsidRPr="005646B3" w:rsidRDefault="003863F2"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Empresa Mixta.</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3863F2" w:rsidRPr="005646B3" w:rsidRDefault="003863F2" w:rsidP="003863F2">
            <w:pPr>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Ganaderías S.A.</w:t>
            </w:r>
          </w:p>
        </w:tc>
      </w:tr>
      <w:tr w:rsidR="003863F2" w:rsidRPr="005646B3" w:rsidTr="003863F2">
        <w:trPr>
          <w:trHeight w:val="645"/>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3863F2" w:rsidRPr="005646B3" w:rsidRDefault="003863F2" w:rsidP="003863F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35,5 Millones USD.</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Provincia: Villa Clara. Municipios: Santo Domingo, Placetas y Jovellanos.</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Provincia: Cienfuegos. Municipios: Cienfuegos, Cumanayagua y Abreu.</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Sancti Spíritus. Municipios: Jatibonico, La Sierpe, Trinidad, y Yaguajay.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Ciego de Ávila. Municipios: Ciego de Ávila y Baraguá.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Provincia: Camagüey. Municipios: Camagüey, Florida, Guáimaro y Minas.</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Provincia: Las Tunas. Municipios: Las Tunas y Majibacoa.</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Provincia: Granma. Municipios: Bayamo, Jiguaní y Manzanillo.</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Holguín. Municipios: Holguín, Cacocum y Calixto García.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Santiago de Cuba. Municipios: Santiago de Cuba, Contramaestre, 2do    Frente, San Luis y Songo la Maya.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Provincia: Guantánamo. Municipios: Guantánamo e Imías.</w:t>
            </w:r>
          </w:p>
        </w:tc>
      </w:tr>
      <w:tr w:rsidR="003863F2" w:rsidRPr="005646B3" w:rsidTr="003863F2">
        <w:trPr>
          <w:trHeight w:val="717"/>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3863F2" w:rsidRPr="005646B3" w:rsidRDefault="003863F2"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El proyecto sustituye importaciones de pollo en canal, garantizará la demanda para el mercado del turismo y local.</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200 mil toneladas métricas de pollo en canal.</w:t>
            </w:r>
          </w:p>
        </w:tc>
      </w:tr>
      <w:tr w:rsidR="003863F2" w:rsidRPr="005646B3" w:rsidTr="003863F2">
        <w:trPr>
          <w:trHeight w:val="708"/>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3863F2" w:rsidRPr="005646B3" w:rsidRDefault="003863F2" w:rsidP="003863F2">
            <w:pPr>
              <w:ind w:left="-90" w:right="-35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US"/>
              </w:rPr>
            </w:pPr>
            <w:r w:rsidRPr="005646B3">
              <w:rPr>
                <w:rFonts w:ascii="Arial" w:hAnsi="Arial" w:cs="Arial"/>
                <w:color w:val="auto"/>
                <w:sz w:val="24"/>
                <w:szCs w:val="24"/>
                <w:lang w:val="es-US"/>
              </w:rPr>
              <w:t xml:space="preserve">Sociedad Mercantil GANADERÍAS SA.  </w:t>
            </w:r>
          </w:p>
          <w:p w:rsidR="003863F2" w:rsidRPr="005646B3" w:rsidRDefault="003863F2" w:rsidP="003863F2">
            <w:pPr>
              <w:ind w:left="-62"/>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 xml:space="preserve">e-mail: mdolores.oc@geg.cu, jblanco.oc@geg.cu, cgutierrez.oc@geg.cu  </w:t>
            </w:r>
          </w:p>
        </w:tc>
      </w:tr>
    </w:tbl>
    <w:p w:rsidR="003863F2" w:rsidRPr="005646B3" w:rsidRDefault="003863F2" w:rsidP="003863F2">
      <w:pPr>
        <w:rPr>
          <w:rFonts w:ascii="Times New Roman" w:hAnsi="Times New Roman" w:cs="Times New Roman"/>
          <w:sz w:val="24"/>
          <w:szCs w:val="24"/>
        </w:rPr>
      </w:pPr>
    </w:p>
    <w:tbl>
      <w:tblPr>
        <w:tblStyle w:val="Barevntabulkasmkou6zvraznn31"/>
        <w:tblW w:w="10915" w:type="dxa"/>
        <w:jc w:val="center"/>
        <w:tblLook w:val="04A0" w:firstRow="1" w:lastRow="0" w:firstColumn="1" w:lastColumn="0" w:noHBand="0" w:noVBand="1"/>
      </w:tblPr>
      <w:tblGrid>
        <w:gridCol w:w="2127"/>
        <w:gridCol w:w="8788"/>
      </w:tblGrid>
      <w:tr w:rsidR="003863F2" w:rsidRPr="005646B3" w:rsidTr="003863F2">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0915" w:type="dxa"/>
            <w:gridSpan w:val="2"/>
          </w:tcPr>
          <w:p w:rsidR="003863F2" w:rsidRPr="005646B3" w:rsidRDefault="003863F2" w:rsidP="003863F2">
            <w:pPr>
              <w:autoSpaceDE w:val="0"/>
              <w:autoSpaceDN w:val="0"/>
              <w:adjustRightInd w:val="0"/>
              <w:jc w:val="both"/>
              <w:rPr>
                <w:rFonts w:ascii="Arial" w:hAnsi="Arial" w:cs="Arial"/>
                <w:b w:val="0"/>
                <w:i/>
                <w:color w:val="auto"/>
                <w:sz w:val="24"/>
                <w:szCs w:val="24"/>
              </w:rPr>
            </w:pPr>
            <w:r w:rsidRPr="005646B3">
              <w:rPr>
                <w:rFonts w:ascii="Arial" w:hAnsi="Arial" w:cs="Arial"/>
                <w:noProof/>
                <w:sz w:val="20"/>
                <w:szCs w:val="20"/>
                <w:lang w:val="cs-CZ" w:eastAsia="cs-CZ"/>
              </w:rPr>
              <w:drawing>
                <wp:anchor distT="0" distB="0" distL="114300" distR="114300" simplePos="0" relativeHeight="251660288" behindDoc="0" locked="0" layoutInCell="1" allowOverlap="1">
                  <wp:simplePos x="0" y="0"/>
                  <wp:positionH relativeFrom="margin">
                    <wp:posOffset>4654550</wp:posOffset>
                  </wp:positionH>
                  <wp:positionV relativeFrom="margin">
                    <wp:posOffset>-1270</wp:posOffset>
                  </wp:positionV>
                  <wp:extent cx="2203450" cy="1619250"/>
                  <wp:effectExtent l="0" t="0" r="0" b="0"/>
                  <wp:wrapSquare wrapText="bothSides"/>
                  <wp:docPr id="25" name="Imagen 2" descr="CHORIZO V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RIZO VEL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3450" cy="1619250"/>
                          </a:xfrm>
                          <a:prstGeom prst="rect">
                            <a:avLst/>
                          </a:prstGeom>
                          <a:noFill/>
                          <a:ln>
                            <a:noFill/>
                          </a:ln>
                        </pic:spPr>
                      </pic:pic>
                    </a:graphicData>
                  </a:graphic>
                </wp:anchor>
              </w:drawing>
            </w: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Producción de cerdos para la comercialización de productos terminados del cerdo.</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2247"/>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3863F2" w:rsidRPr="005646B3" w:rsidRDefault="003863F2"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Tiene como objetivo incrementar la producción de carne de cerdo a partir de la explotación de la totalidad de las capacidades instaladas. Se prevé alcanzar 3000 reproductoras con el objetivo de producir 9000 toneladas métricas de carne de cerdo en pie. Los cerdos vivos a sacrificar tendrán peso vivo entre 100- 120 kg., que se transformarán en cerdos en canal en un matadero que se construirá como parte de la infraestructura. El matadero se estima cuente con una capacidad instalada de sacrificio de 400 cerdos/ día, considerando 270 días fábrica se podrán sacrificar 108000 cerdos / año. El cerdo en canal se industrializará en una planta procesadora que se construirá como parte de la infraestructura de la empresa con el objetivo de producir productos terminados del cerdo y derivados, incluyendo embutidos, conformados y ahumados que incorporen valor agregado al producto y eleven su competitividad.  </w:t>
            </w:r>
          </w:p>
          <w:p w:rsidR="003863F2" w:rsidRPr="005646B3" w:rsidRDefault="003863F2"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Se prevé el desarrollo de la genética de las razas Yorkshire, Landrace, Duroc y CC21, la producción de alimentos para los cerdos, producción de semen, prestar servicios de mejoramiento racial, recuperar las áreas agrícolas para la producción de materias primas con destino a la producción de alimento animal y fortalecer encadenamientos con cooperativas agropecuarias para la producción de 4000 toneladas métricas de carne de cerdo en pie. </w:t>
            </w:r>
          </w:p>
          <w:p w:rsidR="003863F2" w:rsidRPr="005646B3" w:rsidRDefault="003863F2"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 xml:space="preserve">El inversionista según sus intereses podrá seleccionar la provincia de ubicación del proyecto.  </w:t>
            </w:r>
          </w:p>
        </w:tc>
      </w:tr>
      <w:tr w:rsidR="003863F2" w:rsidRPr="005646B3" w:rsidTr="003863F2">
        <w:trPr>
          <w:trHeight w:val="41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3863F2" w:rsidRPr="005646B3" w:rsidRDefault="003863F2"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Empresa Mixta.</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3863F2" w:rsidRPr="005646B3" w:rsidRDefault="003863F2" w:rsidP="003863F2">
            <w:pPr>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Ganaderías S.A.</w:t>
            </w:r>
          </w:p>
        </w:tc>
      </w:tr>
      <w:tr w:rsidR="003863F2" w:rsidRPr="005646B3" w:rsidTr="003863F2">
        <w:trPr>
          <w:trHeight w:val="645"/>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3863F2" w:rsidRPr="005646B3" w:rsidRDefault="003863F2" w:rsidP="003863F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58,3 Millones USD.</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Provincia: Sancti Spíritus. Municipio: La Sierpe.</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Provincia: Ciego de Ávila. Municipio: Ciego de Ávila.</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Camagüey. Municipios: Minas y Vertientes.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Provincia: Las Tunas. Municipio: Puerto Padre.</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Provincia: Granma. Municipios: Manzanillo y Bayamo.</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Holguín. Municipio: Cueto.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Santiago de Cuba. Municipios: Santiago de Cuba y Mella.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Provincia: Guantánamo. Municipios: Guantánamo y Baracoa.</w:t>
            </w:r>
          </w:p>
        </w:tc>
      </w:tr>
      <w:tr w:rsidR="003863F2" w:rsidRPr="005646B3" w:rsidTr="003863F2">
        <w:trPr>
          <w:trHeight w:val="717"/>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3863F2" w:rsidRPr="005646B3" w:rsidRDefault="003863F2"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El proyecto sustituye importaciones de productos terminados del cerdo, garantizará la demanda para el mercado del turismo y local.</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350 mil toneladas métricas de productos terminados y derivados del cerdo, incluyendo embutidos, conformados y ahumados.</w:t>
            </w:r>
          </w:p>
        </w:tc>
      </w:tr>
      <w:tr w:rsidR="003863F2" w:rsidRPr="005646B3" w:rsidTr="003863F2">
        <w:trPr>
          <w:trHeight w:val="70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3863F2" w:rsidRPr="005646B3" w:rsidRDefault="003863F2" w:rsidP="003863F2">
            <w:pPr>
              <w:ind w:left="-90" w:right="-35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US"/>
              </w:rPr>
            </w:pPr>
            <w:r w:rsidRPr="005646B3">
              <w:rPr>
                <w:rFonts w:ascii="Arial" w:hAnsi="Arial" w:cs="Arial"/>
                <w:color w:val="auto"/>
                <w:sz w:val="24"/>
                <w:szCs w:val="24"/>
                <w:lang w:val="es-US"/>
              </w:rPr>
              <w:t xml:space="preserve">Sociedad Mercantil GANADERÍAS SA.  </w:t>
            </w:r>
          </w:p>
          <w:p w:rsidR="003863F2" w:rsidRPr="005646B3" w:rsidRDefault="003863F2" w:rsidP="003863F2">
            <w:pPr>
              <w:ind w:left="-90" w:right="-35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5646B3">
              <w:rPr>
                <w:rFonts w:ascii="Arial" w:hAnsi="Arial" w:cs="Arial"/>
                <w:color w:val="auto"/>
                <w:sz w:val="24"/>
                <w:szCs w:val="28"/>
                <w:lang w:val="es-US"/>
              </w:rPr>
              <w:t xml:space="preserve">e-mail: </w:t>
            </w:r>
            <w:r w:rsidRPr="005646B3">
              <w:rPr>
                <w:rStyle w:val="Hypertextovodkaz"/>
                <w:rFonts w:ascii="Arial" w:hAnsi="Arial" w:cs="Arial"/>
                <w:color w:val="auto"/>
                <w:sz w:val="24"/>
                <w:szCs w:val="24"/>
                <w:lang w:val="es-US"/>
              </w:rPr>
              <w:t>mdolores.oc@geg.cu</w:t>
            </w:r>
            <w:hyperlink r:id="rId49" w:history="1">
              <w:r w:rsidRPr="005646B3">
                <w:rPr>
                  <w:rStyle w:val="Hypertextovodkaz"/>
                  <w:rFonts w:ascii="Arial" w:hAnsi="Arial" w:cs="Arial"/>
                  <w:color w:val="auto"/>
                  <w:sz w:val="24"/>
                  <w:szCs w:val="24"/>
                  <w:lang w:val="es-US"/>
                </w:rPr>
                <w:t>jblanco.oc@geg.cu</w:t>
              </w:r>
            </w:hyperlink>
            <w:r w:rsidRPr="005646B3">
              <w:rPr>
                <w:rStyle w:val="Hypertextovodkaz"/>
                <w:rFonts w:ascii="Arial" w:hAnsi="Arial" w:cs="Arial"/>
                <w:color w:val="auto"/>
                <w:sz w:val="24"/>
                <w:szCs w:val="24"/>
                <w:lang w:val="es-US"/>
              </w:rPr>
              <w:t>lorainefg.oc@geg.cu</w:t>
            </w:r>
          </w:p>
        </w:tc>
      </w:tr>
    </w:tbl>
    <w:p w:rsidR="003863F2" w:rsidRPr="005646B3" w:rsidRDefault="003863F2" w:rsidP="003863F2">
      <w:pPr>
        <w:rPr>
          <w:rFonts w:ascii="Times New Roman" w:hAnsi="Times New Roman" w:cs="Times New Roman"/>
          <w:sz w:val="24"/>
          <w:szCs w:val="24"/>
        </w:rPr>
      </w:pPr>
    </w:p>
    <w:p w:rsidR="003863F2" w:rsidRDefault="003863F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9F4BA2" w:rsidRPr="005646B3" w:rsidRDefault="009F4BA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tbl>
      <w:tblPr>
        <w:tblStyle w:val="Barevntabulkasmkou6zvraznn31"/>
        <w:tblW w:w="10915" w:type="dxa"/>
        <w:jc w:val="center"/>
        <w:tblLook w:val="04A0" w:firstRow="1" w:lastRow="0" w:firstColumn="1" w:lastColumn="0" w:noHBand="0" w:noVBand="1"/>
      </w:tblPr>
      <w:tblGrid>
        <w:gridCol w:w="2127"/>
        <w:gridCol w:w="8788"/>
      </w:tblGrid>
      <w:tr w:rsidR="003863F2" w:rsidRPr="005646B3" w:rsidTr="003863F2">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0915" w:type="dxa"/>
            <w:gridSpan w:val="2"/>
          </w:tcPr>
          <w:p w:rsidR="003863F2" w:rsidRPr="005646B3" w:rsidRDefault="003863F2" w:rsidP="003863F2">
            <w:pPr>
              <w:autoSpaceDE w:val="0"/>
              <w:autoSpaceDN w:val="0"/>
              <w:adjustRightInd w:val="0"/>
              <w:jc w:val="both"/>
              <w:rPr>
                <w:rFonts w:ascii="Arial" w:hAnsi="Arial" w:cs="Arial"/>
                <w:b w:val="0"/>
                <w:i/>
                <w:color w:val="auto"/>
                <w:sz w:val="24"/>
                <w:szCs w:val="24"/>
              </w:rPr>
            </w:pPr>
            <w:r w:rsidRPr="005646B3">
              <w:rPr>
                <w:rFonts w:ascii="Arial" w:hAnsi="Arial" w:cs="Arial"/>
                <w:noProof/>
                <w:sz w:val="28"/>
                <w:szCs w:val="28"/>
                <w:lang w:val="cs-CZ" w:eastAsia="cs-CZ"/>
              </w:rPr>
              <w:drawing>
                <wp:anchor distT="0" distB="0" distL="114300" distR="114300" simplePos="0" relativeHeight="251661312" behindDoc="0" locked="0" layoutInCell="1" allowOverlap="1">
                  <wp:simplePos x="0" y="0"/>
                  <wp:positionH relativeFrom="column">
                    <wp:posOffset>4620260</wp:posOffset>
                  </wp:positionH>
                  <wp:positionV relativeFrom="page">
                    <wp:posOffset>-1270</wp:posOffset>
                  </wp:positionV>
                  <wp:extent cx="2233930" cy="1676400"/>
                  <wp:effectExtent l="0" t="0" r="0" b="0"/>
                  <wp:wrapSquare wrapText="bothSides"/>
                  <wp:docPr id="26" name="Imagen 3" descr="I:\GANADERIAS SA 04- 05- 2019\CARTERA DE OPORTUNIDADES\Ganaderia\P107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ANADERIAS SA 04- 05- 2019\CARTERA DE OPORTUNIDADES\Ganaderia\P10704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33930" cy="1676400"/>
                          </a:xfrm>
                          <a:prstGeom prst="rect">
                            <a:avLst/>
                          </a:prstGeom>
                          <a:noFill/>
                          <a:ln w="9525">
                            <a:noFill/>
                            <a:miter lim="800000"/>
                            <a:headEnd/>
                            <a:tailEnd/>
                          </a:ln>
                        </pic:spPr>
                      </pic:pic>
                    </a:graphicData>
                  </a:graphic>
                </wp:anchor>
              </w:drawing>
            </w: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Producción de carne vacuna su procesamiento industrial y la comercialización de cortes tradicionales, cortes especiales, embutidos y otros derivados del vacuno.</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1718"/>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3863F2" w:rsidRPr="005646B3" w:rsidRDefault="003863F2"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 xml:space="preserve">Tiene como objetivo incrementar la producción de ganado vacuno y su ceba, ampliación y modernización de las capacidades productivas e industriales para la producción de cortes tradicionales, cortes especiales, embutidos y otros derivados del vacuno. Prevé la construcción de instalaciones para la ceba, así como la adquisición de sistemas de riego para las áreas de pastoreo y la producción de forrajes.    </w:t>
            </w:r>
          </w:p>
        </w:tc>
      </w:tr>
      <w:tr w:rsidR="003863F2" w:rsidRPr="005646B3" w:rsidTr="003863F2">
        <w:trPr>
          <w:trHeight w:val="41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3863F2" w:rsidRPr="005646B3" w:rsidRDefault="003863F2"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Contrato de Asociación Económica Internacional.</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3863F2" w:rsidRPr="005646B3" w:rsidRDefault="003863F2" w:rsidP="003863F2">
            <w:pPr>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Ganaderías S.A.</w:t>
            </w:r>
          </w:p>
        </w:tc>
      </w:tr>
      <w:tr w:rsidR="003863F2" w:rsidRPr="005646B3" w:rsidTr="003863F2">
        <w:trPr>
          <w:trHeight w:val="645"/>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3863F2" w:rsidRPr="005646B3" w:rsidRDefault="003863F2" w:rsidP="003863F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36,6 Millones USD.</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Pecuaria Genética Camilo Cienfuegos. Municipio: Consolación del Sur, Provincia: Pinar del Río.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Pecuaria Genética Los Naranjos. Municipio: Caimito, Provincia: Artemisa.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Empresa Pecuaria Valle del Perú. Municipio: San José, Provincia: Mayabeque.</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Pecuaria Genética Matanzas. Municipio: Limonar, Provincia Matanzas.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Pecuaria Macún. Municipio: Sagua, Provincia: Villa Clara.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Integral Cienfuegos. Municipio: Aguada de Pasajeros, Provincia: Cienfuegos.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Empresa Pecuaria Managuaco. Municipio: Sancti Spíritus, Provincia: Sancti Spíritus. Empresa Agropecuaria Obdulio Morales. Municipio: Sancti Spíritus, Provincia: Sancti Spíritus.</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Agropecuaria Ruta Invasora. Municipio: Majagua, provincia: Ciego de Ávila.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Ganadera Camagüey. Municipio: Camagüey, Provincia: Camagüey. </w:t>
            </w:r>
          </w:p>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Empresa de Genética y Cría Manuel Fajardo. Municipio: Jiguaní, Provincia: Granma.</w:t>
            </w:r>
          </w:p>
        </w:tc>
      </w:tr>
      <w:tr w:rsidR="003863F2" w:rsidRPr="005646B3" w:rsidTr="003863F2">
        <w:trPr>
          <w:trHeight w:val="717"/>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3863F2" w:rsidRPr="005646B3" w:rsidRDefault="003863F2"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Las producciones estarán destinadas al mercado interno en divisas, fundamentalmente al turismo.</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p>
        </w:tc>
      </w:tr>
      <w:tr w:rsidR="003863F2" w:rsidRPr="005646B3" w:rsidTr="003863F2">
        <w:trPr>
          <w:trHeight w:val="70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3863F2" w:rsidRPr="005646B3" w:rsidRDefault="003863F2" w:rsidP="003863F2">
            <w:pPr>
              <w:ind w:left="-90" w:right="-35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US"/>
              </w:rPr>
            </w:pPr>
            <w:r w:rsidRPr="005646B3">
              <w:rPr>
                <w:rFonts w:ascii="Arial" w:hAnsi="Arial" w:cs="Arial"/>
                <w:color w:val="auto"/>
                <w:sz w:val="24"/>
                <w:szCs w:val="24"/>
                <w:lang w:val="es-US"/>
              </w:rPr>
              <w:t xml:space="preserve">Sociedad Mercantil GANADERÍAS SA.  </w:t>
            </w:r>
          </w:p>
          <w:p w:rsidR="003863F2" w:rsidRPr="005646B3" w:rsidRDefault="003863F2" w:rsidP="003863F2">
            <w:pPr>
              <w:ind w:left="-90" w:right="-35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5646B3">
              <w:rPr>
                <w:rFonts w:ascii="Arial" w:hAnsi="Arial" w:cs="Arial"/>
                <w:color w:val="auto"/>
                <w:sz w:val="24"/>
                <w:szCs w:val="28"/>
                <w:lang w:val="es-US"/>
              </w:rPr>
              <w:t xml:space="preserve">e-mail: </w:t>
            </w:r>
            <w:r w:rsidRPr="005646B3">
              <w:rPr>
                <w:rStyle w:val="Hypertextovodkaz"/>
                <w:rFonts w:ascii="Arial" w:hAnsi="Arial" w:cs="Arial"/>
                <w:color w:val="auto"/>
                <w:sz w:val="24"/>
                <w:szCs w:val="24"/>
                <w:lang w:val="es-US"/>
              </w:rPr>
              <w:t>mdolores.oc@geg.cu,</w:t>
            </w:r>
            <w:hyperlink r:id="rId51" w:history="1">
              <w:r w:rsidRPr="005646B3">
                <w:rPr>
                  <w:rStyle w:val="Hypertextovodkaz"/>
                  <w:rFonts w:ascii="Arial" w:hAnsi="Arial" w:cs="Arial"/>
                  <w:color w:val="auto"/>
                  <w:sz w:val="24"/>
                  <w:szCs w:val="24"/>
                  <w:lang w:val="es-US"/>
                </w:rPr>
                <w:t>jblanco.oc@geg.cu</w:t>
              </w:r>
            </w:hyperlink>
          </w:p>
        </w:tc>
      </w:tr>
    </w:tbl>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tbl>
      <w:tblPr>
        <w:tblStyle w:val="Barevntabulkasmkou6zvraznn31"/>
        <w:tblW w:w="10915" w:type="dxa"/>
        <w:jc w:val="center"/>
        <w:tblLook w:val="04A0" w:firstRow="1" w:lastRow="0" w:firstColumn="1" w:lastColumn="0" w:noHBand="0" w:noVBand="1"/>
      </w:tblPr>
      <w:tblGrid>
        <w:gridCol w:w="2127"/>
        <w:gridCol w:w="8788"/>
      </w:tblGrid>
      <w:tr w:rsidR="003863F2" w:rsidRPr="005646B3" w:rsidTr="003863F2">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0915" w:type="dxa"/>
            <w:gridSpan w:val="2"/>
          </w:tcPr>
          <w:p w:rsidR="003863F2" w:rsidRPr="005646B3" w:rsidRDefault="003863F2" w:rsidP="003863F2">
            <w:pPr>
              <w:autoSpaceDE w:val="0"/>
              <w:autoSpaceDN w:val="0"/>
              <w:adjustRightInd w:val="0"/>
              <w:jc w:val="both"/>
              <w:rPr>
                <w:rFonts w:ascii="Arial" w:eastAsia="Formata-Condensed" w:hAnsi="Arial" w:cs="Arial"/>
                <w:i/>
                <w:color w:val="auto"/>
                <w:sz w:val="24"/>
                <w:szCs w:val="24"/>
              </w:rPr>
            </w:pPr>
            <w:r w:rsidRPr="005646B3">
              <w:rPr>
                <w:rFonts w:ascii="Arial" w:hAnsi="Arial" w:cs="Arial"/>
                <w:noProof/>
                <w:sz w:val="28"/>
                <w:szCs w:val="28"/>
                <w:lang w:val="cs-CZ" w:eastAsia="cs-CZ"/>
              </w:rPr>
              <w:drawing>
                <wp:anchor distT="0" distB="0" distL="114300" distR="114300" simplePos="0" relativeHeight="251669504" behindDoc="0" locked="0" layoutInCell="1" allowOverlap="1">
                  <wp:simplePos x="0" y="0"/>
                  <wp:positionH relativeFrom="column">
                    <wp:posOffset>4284345</wp:posOffset>
                  </wp:positionH>
                  <wp:positionV relativeFrom="page">
                    <wp:posOffset>52070</wp:posOffset>
                  </wp:positionV>
                  <wp:extent cx="901700" cy="685165"/>
                  <wp:effectExtent l="0" t="0" r="0" b="635"/>
                  <wp:wrapSquare wrapText="bothSides"/>
                  <wp:docPr id="35" name="Imagen 1" descr="I:\GANADERIAS SA 04- 05- 2019\CARTERA DE OPORTUNIDADES\Ovino caprinos\Pelibu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ANADERIAS SA 04- 05- 2019\CARTERA DE OPORTUNIDADES\Ovino caprinos\Pelibuey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1700" cy="685165"/>
                          </a:xfrm>
                          <a:prstGeom prst="rect">
                            <a:avLst/>
                          </a:prstGeom>
                          <a:noFill/>
                          <a:ln w="9525">
                            <a:noFill/>
                            <a:miter lim="800000"/>
                            <a:headEnd/>
                            <a:tailEnd/>
                          </a:ln>
                        </pic:spPr>
                      </pic:pic>
                    </a:graphicData>
                  </a:graphic>
                </wp:anchor>
              </w:drawing>
            </w: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Producción de ganado</w:t>
            </w:r>
          </w:p>
          <w:p w:rsidR="003863F2" w:rsidRPr="005646B3" w:rsidRDefault="003863F2" w:rsidP="003863F2">
            <w:pPr>
              <w:autoSpaceDE w:val="0"/>
              <w:autoSpaceDN w:val="0"/>
              <w:adjustRightInd w:val="0"/>
              <w:jc w:val="both"/>
              <w:rPr>
                <w:rFonts w:ascii="Arial" w:eastAsia="Formata-Condensed" w:hAnsi="Arial" w:cs="Arial"/>
                <w:i/>
                <w:color w:val="auto"/>
                <w:sz w:val="24"/>
                <w:szCs w:val="24"/>
              </w:rPr>
            </w:pPr>
            <w:r w:rsidRPr="005646B3">
              <w:rPr>
                <w:rFonts w:ascii="Arial" w:eastAsia="Formata-Condensed" w:hAnsi="Arial" w:cs="Arial"/>
                <w:i/>
                <w:color w:val="auto"/>
                <w:sz w:val="24"/>
                <w:szCs w:val="24"/>
              </w:rPr>
              <w:t xml:space="preserve"> menor (ovino, caprino y cunícula) para la </w:t>
            </w:r>
          </w:p>
          <w:p w:rsidR="003863F2" w:rsidRPr="005646B3" w:rsidRDefault="00AD46F3" w:rsidP="003863F2">
            <w:pPr>
              <w:autoSpaceDE w:val="0"/>
              <w:autoSpaceDN w:val="0"/>
              <w:adjustRightInd w:val="0"/>
              <w:jc w:val="both"/>
              <w:rPr>
                <w:rFonts w:ascii="Arial" w:hAnsi="Arial" w:cs="Arial"/>
                <w:b w:val="0"/>
                <w:i/>
                <w:color w:val="auto"/>
                <w:sz w:val="24"/>
                <w:szCs w:val="24"/>
              </w:rPr>
            </w:pPr>
            <w:r w:rsidRPr="005646B3">
              <w:rPr>
                <w:rFonts w:ascii="Arial" w:hAnsi="Arial" w:cs="Arial"/>
                <w:noProof/>
                <w:sz w:val="28"/>
                <w:szCs w:val="28"/>
                <w:lang w:val="cs-CZ" w:eastAsia="cs-CZ"/>
              </w:rPr>
              <w:drawing>
                <wp:anchor distT="0" distB="0" distL="114300" distR="114300" simplePos="0" relativeHeight="251667456" behindDoc="0" locked="0" layoutInCell="1" allowOverlap="1">
                  <wp:simplePos x="0" y="0"/>
                  <wp:positionH relativeFrom="column">
                    <wp:posOffset>5268595</wp:posOffset>
                  </wp:positionH>
                  <wp:positionV relativeFrom="page">
                    <wp:posOffset>44450</wp:posOffset>
                  </wp:positionV>
                  <wp:extent cx="1035050" cy="692150"/>
                  <wp:effectExtent l="0" t="0" r="0" b="0"/>
                  <wp:wrapSquare wrapText="bothSides"/>
                  <wp:docPr id="34" name="Imagen 2" descr="I:\GANADERIAS SA 04- 05- 2019\CARTERA DE OPORTUNIDADES\Ovino caprinos\100_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ANADERIAS SA 04- 05- 2019\CARTERA DE OPORTUNIDADES\Ovino caprinos\100_3539.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0076" t="17214" r="10192" b="27726"/>
                          <a:stretch/>
                        </pic:blipFill>
                        <pic:spPr bwMode="auto">
                          <a:xfrm>
                            <a:off x="0" y="0"/>
                            <a:ext cx="1035050" cy="692150"/>
                          </a:xfrm>
                          <a:prstGeom prst="rect">
                            <a:avLst/>
                          </a:prstGeom>
                          <a:noFill/>
                          <a:ln>
                            <a:noFill/>
                          </a:ln>
                          <a:extLst>
                            <a:ext uri="{53640926-AAD7-44D8-BBD7-CCE9431645EC}">
                              <a14:shadowObscured xmlns:a14="http://schemas.microsoft.com/office/drawing/2010/main"/>
                            </a:ext>
                          </a:extLst>
                        </pic:spPr>
                      </pic:pic>
                    </a:graphicData>
                  </a:graphic>
                </wp:anchor>
              </w:drawing>
            </w:r>
            <w:r w:rsidR="008371FD" w:rsidRPr="005646B3">
              <w:rPr>
                <w:rFonts w:ascii="Arial" w:hAnsi="Arial" w:cs="Arial"/>
                <w:noProof/>
                <w:sz w:val="28"/>
                <w:szCs w:val="28"/>
                <w:lang w:val="cs-CZ" w:eastAsia="cs-CZ"/>
              </w:rPr>
              <w:drawing>
                <wp:anchor distT="0" distB="0" distL="114300" distR="114300" simplePos="0" relativeHeight="251671552" behindDoc="0" locked="0" layoutInCell="1" allowOverlap="1">
                  <wp:simplePos x="0" y="0"/>
                  <wp:positionH relativeFrom="column">
                    <wp:posOffset>4766945</wp:posOffset>
                  </wp:positionH>
                  <wp:positionV relativeFrom="page">
                    <wp:posOffset>782320</wp:posOffset>
                  </wp:positionV>
                  <wp:extent cx="1244600" cy="82804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ejo 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4600" cy="828040"/>
                          </a:xfrm>
                          <a:prstGeom prst="rect">
                            <a:avLst/>
                          </a:prstGeom>
                        </pic:spPr>
                      </pic:pic>
                    </a:graphicData>
                  </a:graphic>
                </wp:anchor>
              </w:drawing>
            </w:r>
            <w:r w:rsidR="003863F2" w:rsidRPr="005646B3">
              <w:rPr>
                <w:rFonts w:ascii="Arial" w:eastAsia="Formata-Condensed" w:hAnsi="Arial" w:cs="Arial"/>
                <w:i/>
                <w:color w:val="auto"/>
                <w:sz w:val="24"/>
                <w:szCs w:val="24"/>
              </w:rPr>
              <w:t>Comercialización de carne y leche.</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1498"/>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3863F2" w:rsidRPr="005646B3" w:rsidRDefault="003863F2"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Tiene como objetivo incrementar la producción de ganado menor (ovino, caprino y cunícula), lograr el mejoramiento genético de las tres especies, el empleo de técnicas de manejo más eficientes, así como mejorar los mataderos en cuanto al flujo productivo y tecnología de corte de carne. Prevé adquirir una mini industria para el procesamiento de la leche de cabra y la producción de queso.</w:t>
            </w:r>
          </w:p>
        </w:tc>
      </w:tr>
      <w:tr w:rsidR="003863F2" w:rsidRPr="005646B3" w:rsidTr="003863F2">
        <w:trPr>
          <w:trHeight w:val="41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3863F2" w:rsidRPr="005646B3" w:rsidRDefault="003863F2"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Contrato de Asociación Económica Internacional.</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3863F2" w:rsidRPr="005646B3" w:rsidRDefault="003863F2" w:rsidP="003863F2">
            <w:pPr>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Ganaderías S.A.</w:t>
            </w:r>
          </w:p>
        </w:tc>
      </w:tr>
      <w:tr w:rsidR="003863F2" w:rsidRPr="005646B3" w:rsidTr="003863F2">
        <w:trPr>
          <w:trHeight w:val="645"/>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3863F2" w:rsidRPr="005646B3" w:rsidRDefault="003863F2" w:rsidP="003863F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7,9 Millones USD.</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Unidades Empresariales de Base (UEB) pertenecientes a la Empresa de Ganado Menor (EGAME).Municipio La Lisa, provincia La Habana.</w:t>
            </w:r>
          </w:p>
        </w:tc>
      </w:tr>
      <w:tr w:rsidR="003863F2" w:rsidRPr="005646B3" w:rsidTr="003863F2">
        <w:trPr>
          <w:trHeight w:val="717"/>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3863F2" w:rsidRPr="005646B3" w:rsidRDefault="003863F2"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Las producciones estarán destinadas al mercado interno en divisas, fundamentalmente al turismo.</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p>
        </w:tc>
      </w:tr>
      <w:tr w:rsidR="003863F2" w:rsidRPr="005646B3" w:rsidTr="003863F2">
        <w:trPr>
          <w:trHeight w:val="70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3863F2" w:rsidRPr="005646B3" w:rsidRDefault="003863F2" w:rsidP="003863F2">
            <w:pPr>
              <w:ind w:left="-90" w:right="-35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US"/>
              </w:rPr>
            </w:pPr>
            <w:r w:rsidRPr="005646B3">
              <w:rPr>
                <w:rFonts w:ascii="Arial" w:hAnsi="Arial" w:cs="Arial"/>
                <w:color w:val="auto"/>
                <w:sz w:val="24"/>
                <w:szCs w:val="24"/>
                <w:lang w:val="es-US"/>
              </w:rPr>
              <w:t xml:space="preserve">Sociedad Mercantil GANADERÍAS SA.  </w:t>
            </w:r>
          </w:p>
          <w:p w:rsidR="003863F2" w:rsidRPr="005646B3" w:rsidRDefault="003863F2" w:rsidP="003863F2">
            <w:pPr>
              <w:ind w:left="-90" w:right="-35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5646B3">
              <w:rPr>
                <w:rFonts w:ascii="Arial" w:hAnsi="Arial" w:cs="Arial"/>
                <w:color w:val="auto"/>
                <w:sz w:val="24"/>
                <w:szCs w:val="28"/>
                <w:lang w:val="es-US"/>
              </w:rPr>
              <w:t xml:space="preserve">e-mail: </w:t>
            </w:r>
            <w:r w:rsidRPr="005646B3">
              <w:rPr>
                <w:rStyle w:val="Hypertextovodkaz"/>
                <w:rFonts w:ascii="Arial" w:hAnsi="Arial" w:cs="Arial"/>
                <w:color w:val="auto"/>
                <w:sz w:val="24"/>
                <w:szCs w:val="24"/>
                <w:lang w:val="es-US"/>
              </w:rPr>
              <w:t>mdolores.oc@geg.cu,</w:t>
            </w:r>
            <w:hyperlink r:id="rId55" w:history="1">
              <w:r w:rsidRPr="005646B3">
                <w:rPr>
                  <w:rStyle w:val="Hypertextovodkaz"/>
                  <w:rFonts w:ascii="Arial" w:hAnsi="Arial" w:cs="Arial"/>
                  <w:color w:val="auto"/>
                  <w:sz w:val="24"/>
                  <w:szCs w:val="24"/>
                  <w:lang w:val="es-US"/>
                </w:rPr>
                <w:t>jblanco.oc@geg.cu</w:t>
              </w:r>
            </w:hyperlink>
            <w:r w:rsidRPr="005646B3">
              <w:rPr>
                <w:rStyle w:val="Hypertextovodkaz"/>
                <w:rFonts w:ascii="Arial" w:hAnsi="Arial" w:cs="Arial"/>
                <w:color w:val="auto"/>
                <w:sz w:val="24"/>
                <w:szCs w:val="24"/>
                <w:lang w:val="es-US"/>
              </w:rPr>
              <w:t>, lorainefg.oc@geg.cu</w:t>
            </w:r>
          </w:p>
        </w:tc>
      </w:tr>
    </w:tbl>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tbl>
      <w:tblPr>
        <w:tblStyle w:val="Barevntabulkasmkou6zvraznn31"/>
        <w:tblW w:w="10915" w:type="dxa"/>
        <w:jc w:val="center"/>
        <w:tblLook w:val="04A0" w:firstRow="1" w:lastRow="0" w:firstColumn="1" w:lastColumn="0" w:noHBand="0" w:noVBand="1"/>
      </w:tblPr>
      <w:tblGrid>
        <w:gridCol w:w="2127"/>
        <w:gridCol w:w="8788"/>
      </w:tblGrid>
      <w:tr w:rsidR="003863F2" w:rsidRPr="005646B3" w:rsidTr="003863F2">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0915" w:type="dxa"/>
            <w:gridSpan w:val="2"/>
          </w:tcPr>
          <w:p w:rsidR="003863F2" w:rsidRPr="005646B3" w:rsidRDefault="003863F2" w:rsidP="003863F2">
            <w:pPr>
              <w:autoSpaceDE w:val="0"/>
              <w:autoSpaceDN w:val="0"/>
              <w:adjustRightInd w:val="0"/>
              <w:jc w:val="both"/>
              <w:rPr>
                <w:rFonts w:ascii="Arial" w:hAnsi="Arial" w:cs="Arial"/>
                <w:b w:val="0"/>
                <w:i/>
                <w:color w:val="auto"/>
                <w:sz w:val="24"/>
                <w:szCs w:val="24"/>
              </w:rPr>
            </w:pPr>
            <w:r w:rsidRPr="005646B3">
              <w:rPr>
                <w:noProof/>
                <w:lang w:val="cs-CZ" w:eastAsia="cs-CZ"/>
              </w:rPr>
              <w:drawing>
                <wp:anchor distT="0" distB="0" distL="114300" distR="114300" simplePos="0" relativeHeight="251665408" behindDoc="0" locked="0" layoutInCell="1" allowOverlap="1">
                  <wp:simplePos x="0" y="0"/>
                  <wp:positionH relativeFrom="column">
                    <wp:posOffset>4375150</wp:posOffset>
                  </wp:positionH>
                  <wp:positionV relativeFrom="page">
                    <wp:posOffset>-1270</wp:posOffset>
                  </wp:positionV>
                  <wp:extent cx="2485390" cy="136207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85390" cy="1362075"/>
                          </a:xfrm>
                          <a:prstGeom prst="rect">
                            <a:avLst/>
                          </a:prstGeom>
                        </pic:spPr>
                      </pic:pic>
                    </a:graphicData>
                  </a:graphic>
                </wp:anchor>
              </w:drawing>
            </w: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Producción de pato su procesamiento industrial y la comercialización de hígado graso, paté, pechuga magret y pierna.</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1498"/>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3863F2" w:rsidRPr="005646B3" w:rsidRDefault="003863F2" w:rsidP="003863F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4"/>
                <w:szCs w:val="24"/>
              </w:rPr>
              <w:t>Tiene como objetivo incrementar las producciones de hígado graso y otros productos derivados del pato de embuche y de ceba, así como incrementar las producciones de pato de ceba y otros productos. Prevé la ampliación, reparación y modernización en cuanto a capacidades de animales, adquisición de nuevas tecnologías o mejoramiento de las existentes, todo ello acompañado de un sistema de gestión de la calidad.</w:t>
            </w:r>
          </w:p>
        </w:tc>
      </w:tr>
      <w:tr w:rsidR="003863F2" w:rsidRPr="005646B3" w:rsidTr="003863F2">
        <w:trPr>
          <w:trHeight w:val="41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3863F2" w:rsidRPr="005646B3" w:rsidRDefault="003863F2"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Contrato de Asociación Económica Internacional.</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3863F2" w:rsidRPr="005646B3" w:rsidRDefault="003863F2" w:rsidP="003863F2">
            <w:pPr>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Ganaderías S.A.</w:t>
            </w:r>
          </w:p>
        </w:tc>
      </w:tr>
      <w:tr w:rsidR="003863F2" w:rsidRPr="005646B3" w:rsidTr="003863F2">
        <w:trPr>
          <w:trHeight w:val="645"/>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3863F2" w:rsidRPr="005646B3" w:rsidRDefault="003863F2" w:rsidP="003863F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11,4 Millones USD.</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Empresa Productora y Comercializadora Avícola. Municipio La Lisa, provincia La Habana.</w:t>
            </w:r>
          </w:p>
        </w:tc>
      </w:tr>
      <w:tr w:rsidR="003863F2" w:rsidRPr="005646B3" w:rsidTr="003863F2">
        <w:trPr>
          <w:trHeight w:val="717"/>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3863F2" w:rsidRPr="005646B3" w:rsidRDefault="003863F2" w:rsidP="003863F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r w:rsidRPr="005646B3">
              <w:rPr>
                <w:rFonts w:ascii="Arial" w:eastAsia="Formata-Condensed" w:hAnsi="Arial" w:cs="Arial"/>
                <w:color w:val="auto"/>
                <w:sz w:val="24"/>
                <w:szCs w:val="24"/>
              </w:rPr>
              <w:t>Las producciones estarán destinadas al mercado interno en divisas, fundamentalmente al turismo.</w:t>
            </w:r>
          </w:p>
        </w:tc>
      </w:tr>
      <w:tr w:rsidR="003863F2" w:rsidRPr="005646B3" w:rsidTr="003863F2">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3863F2" w:rsidRPr="005646B3" w:rsidRDefault="003863F2" w:rsidP="003863F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rPr>
            </w:pPr>
          </w:p>
        </w:tc>
      </w:tr>
      <w:tr w:rsidR="003863F2" w:rsidRPr="005646B3" w:rsidTr="003863F2">
        <w:trPr>
          <w:trHeight w:val="702"/>
          <w:jc w:val="center"/>
        </w:trPr>
        <w:tc>
          <w:tcPr>
            <w:cnfStyle w:val="001000000000" w:firstRow="0" w:lastRow="0" w:firstColumn="1" w:lastColumn="0" w:oddVBand="0" w:evenVBand="0" w:oddHBand="0" w:evenHBand="0" w:firstRowFirstColumn="0" w:firstRowLastColumn="0" w:lastRowFirstColumn="0" w:lastRowLastColumn="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3863F2" w:rsidRPr="005646B3" w:rsidRDefault="003863F2" w:rsidP="003863F2">
            <w:pPr>
              <w:ind w:left="-90" w:right="-35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US"/>
              </w:rPr>
            </w:pPr>
            <w:r w:rsidRPr="005646B3">
              <w:rPr>
                <w:rFonts w:ascii="Arial" w:hAnsi="Arial" w:cs="Arial"/>
                <w:color w:val="auto"/>
                <w:sz w:val="24"/>
                <w:szCs w:val="24"/>
                <w:lang w:val="es-US"/>
              </w:rPr>
              <w:t xml:space="preserve">Sociedad Mercantil GANADERÍAS SA.  </w:t>
            </w:r>
          </w:p>
          <w:p w:rsidR="003863F2" w:rsidRPr="005646B3" w:rsidRDefault="003863F2" w:rsidP="003863F2">
            <w:pPr>
              <w:ind w:left="-90" w:right="-356"/>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5646B3">
              <w:rPr>
                <w:rFonts w:ascii="Arial" w:hAnsi="Arial" w:cs="Arial"/>
                <w:color w:val="auto"/>
                <w:sz w:val="24"/>
                <w:szCs w:val="28"/>
                <w:lang w:val="es-US"/>
              </w:rPr>
              <w:t xml:space="preserve">e-mail: </w:t>
            </w:r>
            <w:r w:rsidRPr="005646B3">
              <w:rPr>
                <w:rStyle w:val="Hypertextovodkaz"/>
                <w:rFonts w:ascii="Arial" w:hAnsi="Arial" w:cs="Arial"/>
                <w:color w:val="auto"/>
                <w:sz w:val="24"/>
                <w:szCs w:val="24"/>
                <w:lang w:val="es-US"/>
              </w:rPr>
              <w:t>mdolores.oc@geg.cu,</w:t>
            </w:r>
            <w:hyperlink r:id="rId57" w:history="1">
              <w:r w:rsidRPr="005646B3">
                <w:rPr>
                  <w:rStyle w:val="Hypertextovodkaz"/>
                  <w:rFonts w:ascii="Arial" w:hAnsi="Arial" w:cs="Arial"/>
                  <w:color w:val="auto"/>
                  <w:sz w:val="24"/>
                  <w:szCs w:val="24"/>
                  <w:lang w:val="es-US"/>
                </w:rPr>
                <w:t>jblanco.oc@geg.cu</w:t>
              </w:r>
            </w:hyperlink>
            <w:r w:rsidRPr="005646B3">
              <w:rPr>
                <w:rStyle w:val="Hypertextovodkaz"/>
                <w:rFonts w:ascii="Arial" w:hAnsi="Arial" w:cs="Arial"/>
                <w:color w:val="auto"/>
                <w:sz w:val="24"/>
                <w:szCs w:val="24"/>
                <w:lang w:val="es-US"/>
              </w:rPr>
              <w:t xml:space="preserve">, </w:t>
            </w:r>
            <w:hyperlink r:id="rId58" w:history="1">
              <w:r w:rsidRPr="005646B3">
                <w:rPr>
                  <w:rStyle w:val="Hypertextovodkaz"/>
                  <w:rFonts w:ascii="Arial" w:hAnsi="Arial" w:cs="Arial"/>
                  <w:color w:val="auto"/>
                  <w:sz w:val="24"/>
                  <w:szCs w:val="24"/>
                  <w:lang w:val="es-US"/>
                </w:rPr>
                <w:t>cgutierrez.oc@geg.cu</w:t>
              </w:r>
            </w:hyperlink>
          </w:p>
        </w:tc>
      </w:tr>
    </w:tbl>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9F4BA2" w:rsidRDefault="00556D95" w:rsidP="00556D95">
      <w:pPr>
        <w:jc w:val="center"/>
        <w:rPr>
          <w:rFonts w:ascii="Arial" w:hAnsi="Arial" w:cs="Arial"/>
          <w:b/>
          <w:sz w:val="40"/>
          <w:szCs w:val="40"/>
        </w:rPr>
      </w:pPr>
      <w:r w:rsidRPr="009F4BA2">
        <w:rPr>
          <w:rFonts w:ascii="Arial" w:hAnsi="Arial" w:cs="Arial"/>
          <w:b/>
          <w:sz w:val="40"/>
          <w:szCs w:val="40"/>
        </w:rPr>
        <w:t>GRUPO EMPRESARIAL FLORA Y FAUNA</w:t>
      </w:r>
      <w:r w:rsidR="009F4BA2">
        <w:rPr>
          <w:rFonts w:ascii="Arial" w:hAnsi="Arial" w:cs="Arial"/>
          <w:b/>
          <w:sz w:val="40"/>
          <w:szCs w:val="40"/>
        </w:rPr>
        <w:t xml:space="preserve"> (</w:t>
      </w:r>
      <w:r w:rsidR="000E4DF2" w:rsidRPr="009F4BA2">
        <w:rPr>
          <w:rFonts w:ascii="Arial" w:hAnsi="Arial" w:cs="Arial"/>
          <w:b/>
          <w:sz w:val="40"/>
          <w:szCs w:val="40"/>
        </w:rPr>
        <w:t>2</w:t>
      </w:r>
      <w:r w:rsidR="009F4BA2">
        <w:rPr>
          <w:rFonts w:ascii="Arial" w:hAnsi="Arial" w:cs="Arial"/>
          <w:b/>
          <w:sz w:val="40"/>
          <w:szCs w:val="40"/>
        </w:rPr>
        <w:t>)</w:t>
      </w:r>
    </w:p>
    <w:p w:rsidR="005069E2" w:rsidRPr="009F4BA2" w:rsidRDefault="005069E2" w:rsidP="00556D95">
      <w:pPr>
        <w:jc w:val="center"/>
        <w:rPr>
          <w:rFonts w:ascii="Arial" w:hAnsi="Arial" w:cs="Arial"/>
          <w:b/>
          <w:sz w:val="40"/>
          <w:szCs w:val="40"/>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tbl>
      <w:tblPr>
        <w:tblStyle w:val="Barevntabulkasmkou6zvraznn61"/>
        <w:tblpPr w:leftFromText="141" w:rightFromText="141" w:vertAnchor="page" w:horzAnchor="margin" w:tblpX="-601" w:tblpY="1511"/>
        <w:tblW w:w="10173" w:type="dxa"/>
        <w:tblLook w:val="04A0" w:firstRow="1" w:lastRow="0" w:firstColumn="1" w:lastColumn="0" w:noHBand="0" w:noVBand="1"/>
      </w:tblPr>
      <w:tblGrid>
        <w:gridCol w:w="2093"/>
        <w:gridCol w:w="8080"/>
      </w:tblGrid>
      <w:tr w:rsidR="00B215DC" w:rsidRPr="005646B3" w:rsidTr="00B215DC">
        <w:trPr>
          <w:cnfStyle w:val="100000000000" w:firstRow="1" w:lastRow="0" w:firstColumn="0" w:lastColumn="0" w:oddVBand="0" w:evenVBand="0" w:oddHBand="0"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10173" w:type="dxa"/>
            <w:gridSpan w:val="2"/>
          </w:tcPr>
          <w:p w:rsidR="00B215DC" w:rsidRPr="00CB261B" w:rsidRDefault="00B215DC" w:rsidP="00264222">
            <w:pPr>
              <w:jc w:val="center"/>
              <w:rPr>
                <w:rFonts w:ascii="Arial Narrow" w:hAnsi="Arial Narrow" w:cs="Arial"/>
                <w:b w:val="0"/>
                <w:color w:val="auto"/>
                <w:sz w:val="24"/>
                <w:szCs w:val="24"/>
              </w:rPr>
            </w:pPr>
            <w:r w:rsidRPr="005646B3">
              <w:rPr>
                <w:rFonts w:ascii="Arial" w:hAnsi="Arial" w:cs="Arial"/>
                <w:i/>
                <w:color w:val="auto"/>
                <w:sz w:val="24"/>
                <w:szCs w:val="24"/>
              </w:rPr>
              <w:t xml:space="preserve">NOMBRE DEL PROYECTO: </w:t>
            </w:r>
            <w:r w:rsidRPr="005646B3">
              <w:rPr>
                <w:rFonts w:ascii="Arial Narrow" w:hAnsi="Arial Narrow" w:cs="Arial"/>
                <w:b w:val="0"/>
                <w:color w:val="auto"/>
                <w:sz w:val="20"/>
                <w:szCs w:val="20"/>
              </w:rPr>
              <w:t xml:space="preserve"> </w:t>
            </w:r>
            <w:r w:rsidRPr="00CB261B">
              <w:rPr>
                <w:rFonts w:ascii="Arial Narrow" w:hAnsi="Arial Narrow" w:cs="Arial"/>
                <w:b w:val="0"/>
                <w:color w:val="auto"/>
                <w:sz w:val="24"/>
                <w:szCs w:val="24"/>
              </w:rPr>
              <w:t>CREACIÓN DE UNA RED DE ECOALOJAMIENTOS PARA EL TURISMO DE  NATURALEZA</w:t>
            </w:r>
          </w:p>
          <w:p w:rsidR="00B215DC" w:rsidRPr="005646B3" w:rsidRDefault="00CB261B" w:rsidP="00264222">
            <w:pPr>
              <w:jc w:val="both"/>
              <w:rPr>
                <w:rFonts w:ascii="Arial" w:hAnsi="Arial" w:cs="Arial"/>
                <w:b w:val="0"/>
                <w:i/>
                <w:color w:val="auto"/>
                <w:sz w:val="24"/>
                <w:szCs w:val="24"/>
              </w:rPr>
            </w:pPr>
            <w:r>
              <w:rPr>
                <w:rFonts w:ascii="Arial" w:hAnsi="Arial" w:cs="Arial"/>
                <w:i/>
                <w:noProof/>
                <w:sz w:val="24"/>
                <w:szCs w:val="24"/>
                <w:lang w:val="cs-CZ" w:eastAsia="cs-CZ"/>
              </w:rPr>
              <w:drawing>
                <wp:anchor distT="0" distB="0" distL="114300" distR="114300" simplePos="0" relativeHeight="251675648" behindDoc="0" locked="0" layoutInCell="1" allowOverlap="1">
                  <wp:simplePos x="0" y="0"/>
                  <wp:positionH relativeFrom="margin">
                    <wp:align>right</wp:align>
                  </wp:positionH>
                  <wp:positionV relativeFrom="margin">
                    <wp:align>top</wp:align>
                  </wp:positionV>
                  <wp:extent cx="1609725" cy="940435"/>
                  <wp:effectExtent l="19050" t="19050" r="28575" b="12065"/>
                  <wp:wrapSquare wrapText="bothSides"/>
                  <wp:docPr id="41" name="Picture 3" descr="C:\Users\Ivonne\Desktop\ecoalojami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1" name="Picture 3" descr="C:\Users\Ivonne\Desktop\ecoalojamientos.jpg"/>
                          <pic:cNvPicPr>
                            <a:picLocks noChangeAspect="1" noChangeArrowheads="1"/>
                          </pic:cNvPicPr>
                        </pic:nvPicPr>
                        <pic:blipFill>
                          <a:blip r:embed="rId59" cstate="print"/>
                          <a:srcRect/>
                          <a:stretch>
                            <a:fillRect/>
                          </a:stretch>
                        </pic:blipFill>
                        <pic:spPr bwMode="auto">
                          <a:xfrm>
                            <a:off x="0" y="0"/>
                            <a:ext cx="1609725" cy="940435"/>
                          </a:xfrm>
                          <a:prstGeom prst="rect">
                            <a:avLst/>
                          </a:prstGeom>
                          <a:noFill/>
                          <a:ln w="9525">
                            <a:solidFill>
                              <a:srgbClr val="00B050"/>
                            </a:solidFill>
                            <a:miter lim="800000"/>
                            <a:headEnd/>
                            <a:tailEnd/>
                          </a:ln>
                        </pic:spPr>
                      </pic:pic>
                    </a:graphicData>
                  </a:graphic>
                </wp:anchor>
              </w:drawing>
            </w:r>
          </w:p>
        </w:tc>
      </w:tr>
      <w:tr w:rsidR="00B215DC" w:rsidRPr="005646B3" w:rsidTr="00264222">
        <w:trPr>
          <w:cnfStyle w:val="000000100000" w:firstRow="0" w:lastRow="0" w:firstColumn="0" w:lastColumn="0" w:oddVBand="0" w:evenVBand="0" w:oddHBand="1" w:evenHBand="0" w:firstRowFirstColumn="0" w:firstRowLastColumn="0" w:lastRowFirstColumn="0" w:lastRowLastColumn="0"/>
          <w:trHeight w:val="2528"/>
        </w:trPr>
        <w:tc>
          <w:tcPr>
            <w:cnfStyle w:val="001000000000" w:firstRow="0" w:lastRow="0" w:firstColumn="1" w:lastColumn="0" w:oddVBand="0" w:evenVBand="0" w:oddHBand="0" w:evenHBand="0" w:firstRowFirstColumn="0" w:firstRowLastColumn="0" w:lastRowFirstColumn="0" w:lastRowLastColumn="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080" w:type="dxa"/>
          </w:tcPr>
          <w:p w:rsidR="00B215DC" w:rsidRPr="00DD2CB2"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lang w:eastAsia="es-ES"/>
              </w:rPr>
            </w:pPr>
            <w:r w:rsidRPr="00DD2CB2">
              <w:rPr>
                <w:rFonts w:ascii="Arial" w:eastAsia="Formata-Condensed" w:hAnsi="Arial" w:cs="Arial"/>
                <w:color w:val="auto"/>
                <w:sz w:val="24"/>
                <w:szCs w:val="24"/>
                <w:lang w:eastAsia="es-ES"/>
              </w:rPr>
              <w:t>La rica biodiversidad cubana y sus bellezas paisajísticas aseguran un novedoso e interesante servicio de turismo de naturaleza en las áreas protegidas y ranchos pertenecientes al Grupo Empresarial Flora y Fauna.</w:t>
            </w:r>
          </w:p>
          <w:p w:rsidR="00B215DC" w:rsidRPr="00DD2CB2"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lang w:eastAsia="es-ES"/>
              </w:rPr>
            </w:pPr>
            <w:r w:rsidRPr="00DD2CB2">
              <w:rPr>
                <w:rFonts w:ascii="Arial" w:eastAsia="Formata-Condensed" w:hAnsi="Arial" w:cs="Arial"/>
                <w:color w:val="auto"/>
                <w:sz w:val="24"/>
                <w:szCs w:val="24"/>
                <w:lang w:eastAsia="es-ES"/>
              </w:rPr>
              <w:t>Es por ello que proponemos proyectos de nuevos y/o ampliación de eco alojamiento en nuestras áreas, con una filosofía de sostenibilidad al tener en cuenta tecnologías limpias en el uso de energías renovables, en la utilización de las aguas y tratamientos de residuales.</w:t>
            </w:r>
          </w:p>
          <w:p w:rsidR="00B215DC" w:rsidRPr="00DD2CB2"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4"/>
                <w:szCs w:val="24"/>
                <w:lang w:eastAsia="es-ES"/>
              </w:rPr>
            </w:pPr>
            <w:r w:rsidRPr="00DD2CB2">
              <w:rPr>
                <w:rFonts w:ascii="Arial" w:eastAsia="Formata-Condensed" w:hAnsi="Arial" w:cs="Arial"/>
                <w:color w:val="auto"/>
                <w:sz w:val="24"/>
                <w:szCs w:val="24"/>
                <w:lang w:eastAsia="es-ES"/>
              </w:rPr>
              <w:t>La arquitectura y diseño de estas instalaciones estarán acorde con los servicios de turismo de naturaleza que se presten (senderismo, observación de aves, cabalgatas, agroturismo, permacultura, turismo rural, histórico y de aventuras) que estarán integradas armónicamente a cada ecosistema y paisaje.</w:t>
            </w:r>
          </w:p>
          <w:p w:rsidR="00B215DC" w:rsidRPr="00DD2CB2"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D2CB2">
              <w:rPr>
                <w:rFonts w:ascii="Arial Narrow" w:eastAsia="Times New Roman" w:hAnsi="Arial Narrow" w:cs="Arial"/>
                <w:b/>
                <w:color w:val="auto"/>
                <w:sz w:val="24"/>
                <w:szCs w:val="24"/>
                <w:lang w:eastAsia="es-ES"/>
              </w:rPr>
              <w:t>Se busca socio que aporte financiamiento, tecnología, know how y mercado</w:t>
            </w:r>
          </w:p>
        </w:tc>
      </w:tr>
      <w:tr w:rsidR="00B215DC" w:rsidRPr="005646B3" w:rsidTr="00264222">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080" w:type="dxa"/>
          </w:tcPr>
          <w:p w:rsidR="00B215DC" w:rsidRPr="00DD2CB2" w:rsidRDefault="00B215DC" w:rsidP="0026422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D2CB2">
              <w:rPr>
                <w:rFonts w:ascii="Arial" w:hAnsi="Arial" w:cs="Arial"/>
                <w:color w:val="auto"/>
                <w:sz w:val="24"/>
                <w:szCs w:val="24"/>
              </w:rPr>
              <w:t>Contrato de Asociación Económica Internacional</w:t>
            </w:r>
          </w:p>
        </w:tc>
      </w:tr>
      <w:tr w:rsidR="00B215DC" w:rsidRPr="005646B3" w:rsidTr="0026422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080" w:type="dxa"/>
          </w:tcPr>
          <w:p w:rsidR="00B215DC" w:rsidRPr="00DD2CB2"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D2CB2">
              <w:rPr>
                <w:rFonts w:ascii="Arial" w:hAnsi="Arial" w:cs="Arial"/>
                <w:color w:val="auto"/>
                <w:sz w:val="24"/>
                <w:szCs w:val="24"/>
              </w:rPr>
              <w:t>Grupo Empresarial Flora y Fauna – Empresa Nacional para la protección de la Flora y la Fauna.</w:t>
            </w:r>
          </w:p>
        </w:tc>
      </w:tr>
      <w:tr w:rsidR="00B215DC" w:rsidRPr="005646B3" w:rsidTr="00264222">
        <w:trPr>
          <w:trHeight w:val="843"/>
        </w:trPr>
        <w:tc>
          <w:tcPr>
            <w:cnfStyle w:val="001000000000" w:firstRow="0" w:lastRow="0" w:firstColumn="1" w:lastColumn="0" w:oddVBand="0" w:evenVBand="0" w:oddHBand="0" w:evenHBand="0" w:firstRowFirstColumn="0" w:firstRowLastColumn="0" w:lastRowFirstColumn="0" w:lastRowLastColumn="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080" w:type="dxa"/>
          </w:tcPr>
          <w:p w:rsidR="00B215DC" w:rsidRPr="00DD2CB2" w:rsidRDefault="00B215DC" w:rsidP="0026422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D2CB2">
              <w:rPr>
                <w:rFonts w:ascii="Arial" w:hAnsi="Arial" w:cs="Arial"/>
                <w:color w:val="auto"/>
                <w:sz w:val="24"/>
                <w:szCs w:val="24"/>
              </w:rPr>
              <w:t>El monto total del financiamiento asciende a 10  millones de pesos cubanos convertibles, de los cuales se requiere el aporte de la parte extranjera de 7millones de pesos cubanos convertibles</w:t>
            </w:r>
          </w:p>
        </w:tc>
      </w:tr>
      <w:tr w:rsidR="00B215DC" w:rsidRPr="005646B3" w:rsidTr="00264222">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080" w:type="dxa"/>
          </w:tcPr>
          <w:p w:rsidR="00B215DC" w:rsidRPr="00DD2CB2"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D2CB2">
              <w:rPr>
                <w:rFonts w:ascii="Arial Narrow" w:hAnsi="Arial Narrow" w:cs="Arial"/>
                <w:color w:val="auto"/>
                <w:sz w:val="24"/>
                <w:szCs w:val="24"/>
              </w:rPr>
              <w:t>Provincia: Pinar del Río, Artemisa, Mayabeque, Matanzas, Sancti Spíritus, Camagüey, Granma, Guantánamo</w:t>
            </w:r>
          </w:p>
        </w:tc>
      </w:tr>
      <w:tr w:rsidR="00B215DC" w:rsidRPr="005646B3" w:rsidTr="00264222">
        <w:trPr>
          <w:trHeight w:val="1406"/>
        </w:trPr>
        <w:tc>
          <w:tcPr>
            <w:cnfStyle w:val="001000000000" w:firstRow="0" w:lastRow="0" w:firstColumn="1" w:lastColumn="0" w:oddVBand="0" w:evenVBand="0" w:oddHBand="0" w:evenHBand="0" w:firstRowFirstColumn="0" w:firstRowLastColumn="0" w:lastRowFirstColumn="0" w:lastRowLastColumn="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080" w:type="dxa"/>
          </w:tcPr>
          <w:p w:rsidR="00B215DC" w:rsidRPr="00DD2CB2" w:rsidRDefault="00B215DC" w:rsidP="0026422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D2CB2">
              <w:rPr>
                <w:rFonts w:ascii="Arial" w:eastAsia="Formata-Condensed" w:hAnsi="Arial" w:cs="Arial"/>
                <w:color w:val="auto"/>
                <w:sz w:val="24"/>
                <w:szCs w:val="24"/>
                <w:lang w:eastAsia="es-ES"/>
              </w:rPr>
              <w:t>El creciente aumento de turistas visitantes que arriban al país reclama la habilitación de nuevas capacidades de alojamientos, la diversificación de los productos turísticos que se ofertan y cada día más, se buscan las opciones de turismo de naturaleza. Se estiman crecimientos de más del 5% de turistas. Así como el aumento de la población urbana ha generado un crecimiento en el deseo de hacer turismo de naturaleza, Crecimiento importante del mercado nacional</w:t>
            </w:r>
          </w:p>
        </w:tc>
      </w:tr>
      <w:tr w:rsidR="00B215DC" w:rsidRPr="005646B3" w:rsidTr="00264222">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080" w:type="dxa"/>
          </w:tcPr>
          <w:p w:rsidR="00B215DC" w:rsidRPr="00DD2CB2" w:rsidRDefault="00B215DC" w:rsidP="00264222">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rPr>
            </w:pPr>
            <w:r w:rsidRPr="00DD2CB2">
              <w:rPr>
                <w:rFonts w:ascii="Arial" w:eastAsia="Times New Roman" w:hAnsi="Arial" w:cs="Arial"/>
                <w:color w:val="auto"/>
                <w:sz w:val="24"/>
                <w:szCs w:val="24"/>
                <w:lang w:eastAsia="es-ES"/>
              </w:rPr>
              <w:t>Permitirá aumentar los niveles de ingresos en divisas y la diversificación de los productos turísticos, que se podrán revertir en el mantenimiento y sostenibilidad de las áreas protegidas</w:t>
            </w:r>
          </w:p>
        </w:tc>
      </w:tr>
      <w:tr w:rsidR="00B215DC" w:rsidRPr="005646B3" w:rsidTr="00264222">
        <w:trPr>
          <w:trHeight w:val="550"/>
        </w:trPr>
        <w:tc>
          <w:tcPr>
            <w:cnfStyle w:val="001000000000" w:firstRow="0" w:lastRow="0" w:firstColumn="1" w:lastColumn="0" w:oddVBand="0" w:evenVBand="0" w:oddHBand="0" w:evenHBand="0" w:firstRowFirstColumn="0" w:firstRowLastColumn="0" w:lastRowFirstColumn="0" w:lastRowLastColumn="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080" w:type="dxa"/>
          </w:tcPr>
          <w:p w:rsidR="00B215DC" w:rsidRPr="00DD2CB2" w:rsidRDefault="00B215DC" w:rsidP="00C47DA1">
            <w:pPr>
              <w:tabs>
                <w:tab w:val="left" w:pos="317"/>
              </w:tabs>
              <w:ind w:left="34"/>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rPr>
            </w:pPr>
            <w:r w:rsidRPr="00DD2CB2">
              <w:rPr>
                <w:rFonts w:ascii="Arial" w:hAnsi="Arial" w:cs="Arial"/>
                <w:b/>
                <w:color w:val="auto"/>
                <w:sz w:val="24"/>
                <w:szCs w:val="24"/>
              </w:rPr>
              <w:t xml:space="preserve">Grupo Empresarial Flora y Fauna, Calle 42, Nº 514, esquina a Avenida 7ma., Playa, La Habana, Cuba  </w:t>
            </w:r>
            <w:hyperlink r:id="rId60" w:history="1">
              <w:r w:rsidRPr="00DD2CB2">
                <w:rPr>
                  <w:rStyle w:val="Hypertextovodkaz"/>
                  <w:rFonts w:ascii="Arial" w:hAnsi="Arial" w:cs="Arial"/>
                  <w:color w:val="auto"/>
                  <w:sz w:val="24"/>
                  <w:szCs w:val="24"/>
                </w:rPr>
                <w:t>vicepresidenta3@osde.ffauna.cu</w:t>
              </w:r>
            </w:hyperlink>
            <w:r w:rsidRPr="00DD2CB2">
              <w:rPr>
                <w:rFonts w:ascii="Arial" w:hAnsi="Arial" w:cs="Arial"/>
                <w:b/>
                <w:color w:val="auto"/>
                <w:sz w:val="24"/>
                <w:szCs w:val="24"/>
              </w:rPr>
              <w:t>dir.neg@osde.ffauna.cu esp.info@osde.ffauna.cuTel.: 537 2031433 al 36 (ext. 109 y 134)</w:t>
            </w:r>
          </w:p>
          <w:p w:rsidR="00B215DC" w:rsidRPr="00DD2CB2" w:rsidRDefault="00B215DC" w:rsidP="00264222">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rPr>
            </w:pPr>
          </w:p>
        </w:tc>
      </w:tr>
    </w:tbl>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B215DC" w:rsidRPr="005646B3" w:rsidRDefault="00B215DC" w:rsidP="00B215DC">
      <w:pPr>
        <w:jc w:val="center"/>
        <w:rPr>
          <w:b/>
          <w:sz w:val="32"/>
        </w:rPr>
      </w:pPr>
    </w:p>
    <w:tbl>
      <w:tblPr>
        <w:tblStyle w:val="Barevntabulkasmkou6zvraznn61"/>
        <w:tblpPr w:leftFromText="141" w:rightFromText="141" w:vertAnchor="page" w:horzAnchor="margin" w:tblpX="-601" w:tblpY="1511"/>
        <w:tblW w:w="9606" w:type="dxa"/>
        <w:tblLayout w:type="fixed"/>
        <w:tblLook w:val="04A0" w:firstRow="1" w:lastRow="0" w:firstColumn="1" w:lastColumn="0" w:noHBand="0" w:noVBand="1"/>
      </w:tblPr>
      <w:tblGrid>
        <w:gridCol w:w="1526"/>
        <w:gridCol w:w="8080"/>
      </w:tblGrid>
      <w:tr w:rsidR="00B215DC" w:rsidRPr="005646B3" w:rsidTr="00DD2CB2">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9606" w:type="dxa"/>
            <w:gridSpan w:val="2"/>
          </w:tcPr>
          <w:p w:rsidR="00B215DC" w:rsidRPr="005646B3" w:rsidRDefault="00B215DC" w:rsidP="00C47DA1">
            <w:pPr>
              <w:jc w:val="right"/>
              <w:rPr>
                <w:rFonts w:ascii="Arial Narrow" w:hAnsi="Arial Narrow" w:cs="Arial"/>
                <w:b w:val="0"/>
                <w:color w:val="auto"/>
                <w:sz w:val="20"/>
                <w:szCs w:val="20"/>
              </w:rPr>
            </w:pPr>
            <w:r w:rsidRPr="005646B3">
              <w:rPr>
                <w:rFonts w:ascii="Arial" w:hAnsi="Arial" w:cs="Arial"/>
                <w:i/>
                <w:color w:val="auto"/>
                <w:sz w:val="24"/>
                <w:szCs w:val="24"/>
              </w:rPr>
              <w:t xml:space="preserve">NOMBRE DEL PROYECTO: </w:t>
            </w:r>
            <w:r w:rsidRPr="005646B3">
              <w:rPr>
                <w:rFonts w:ascii="Arial Narrow" w:hAnsi="Arial Narrow" w:cs="Arial"/>
                <w:b w:val="0"/>
                <w:color w:val="auto"/>
                <w:sz w:val="20"/>
                <w:szCs w:val="20"/>
              </w:rPr>
              <w:t>CREACIÓN DE UNA RED DE PARQUES TURÍSTICOS EN ÁREAS NATURALES.</w:t>
            </w:r>
            <w:r w:rsidRPr="005646B3">
              <w:rPr>
                <w:rFonts w:ascii="Arial Narrow" w:hAnsi="Arial Narrow" w:cs="Arial"/>
                <w:noProof/>
                <w:sz w:val="20"/>
                <w:szCs w:val="20"/>
                <w:lang w:val="cs-CZ" w:eastAsia="cs-CZ"/>
              </w:rPr>
              <w:drawing>
                <wp:inline distT="0" distB="0" distL="0" distR="0">
                  <wp:extent cx="1900555" cy="1558681"/>
                  <wp:effectExtent l="19050" t="19050" r="23495" b="22469"/>
                  <wp:docPr id="95237" name="Picture 3" descr="C:\Users\Ivonne\Desktop\avent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7" name="Picture 3" descr="C:\Users\Ivonne\Desktop\aventuras.jpg"/>
                          <pic:cNvPicPr>
                            <a:picLocks noChangeAspect="1" noChangeArrowheads="1"/>
                          </pic:cNvPicPr>
                        </pic:nvPicPr>
                        <pic:blipFill>
                          <a:blip r:embed="rId61" cstate="print"/>
                          <a:srcRect/>
                          <a:stretch>
                            <a:fillRect/>
                          </a:stretch>
                        </pic:blipFill>
                        <pic:spPr bwMode="auto">
                          <a:xfrm>
                            <a:off x="0" y="0"/>
                            <a:ext cx="1900555" cy="1558681"/>
                          </a:xfrm>
                          <a:prstGeom prst="rect">
                            <a:avLst/>
                          </a:prstGeom>
                          <a:noFill/>
                          <a:ln w="9525">
                            <a:solidFill>
                              <a:srgbClr val="00B050"/>
                            </a:solidFill>
                            <a:miter lim="800000"/>
                            <a:headEnd/>
                            <a:tailEnd/>
                          </a:ln>
                        </pic:spPr>
                      </pic:pic>
                    </a:graphicData>
                  </a:graphic>
                </wp:inline>
              </w:drawing>
            </w:r>
          </w:p>
          <w:p w:rsidR="00B215DC" w:rsidRPr="005646B3" w:rsidRDefault="00B215DC" w:rsidP="00264222">
            <w:pPr>
              <w:jc w:val="both"/>
              <w:rPr>
                <w:rFonts w:ascii="Arial" w:hAnsi="Arial" w:cs="Arial"/>
                <w:b w:val="0"/>
                <w:i/>
                <w:color w:val="auto"/>
                <w:sz w:val="24"/>
                <w:szCs w:val="24"/>
              </w:rPr>
            </w:pPr>
          </w:p>
        </w:tc>
      </w:tr>
      <w:tr w:rsidR="00B215DC" w:rsidRPr="005646B3" w:rsidTr="00DD2CB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526" w:type="dxa"/>
          </w:tcPr>
          <w:p w:rsidR="00B215DC" w:rsidRPr="00974B72" w:rsidRDefault="00B215DC" w:rsidP="00974B72">
            <w:pPr>
              <w:jc w:val="center"/>
              <w:rPr>
                <w:rFonts w:ascii="Arial" w:hAnsi="Arial" w:cs="Arial"/>
                <w:b w:val="0"/>
                <w:color w:val="auto"/>
              </w:rPr>
            </w:pPr>
            <w:r w:rsidRPr="00974B72">
              <w:rPr>
                <w:rFonts w:ascii="Arial" w:hAnsi="Arial" w:cs="Arial"/>
                <w:color w:val="auto"/>
              </w:rPr>
              <w:t>Descripción</w:t>
            </w:r>
          </w:p>
        </w:tc>
        <w:tc>
          <w:tcPr>
            <w:tcW w:w="8080" w:type="dxa"/>
          </w:tcPr>
          <w:p w:rsidR="00B215DC" w:rsidRPr="005646B3"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0"/>
                <w:szCs w:val="20"/>
                <w:lang w:eastAsia="es-ES"/>
              </w:rPr>
            </w:pPr>
            <w:r w:rsidRPr="005646B3">
              <w:rPr>
                <w:rFonts w:ascii="Arial" w:eastAsia="Formata-Condensed" w:hAnsi="Arial" w:cs="Arial"/>
                <w:color w:val="auto"/>
                <w:sz w:val="20"/>
                <w:szCs w:val="20"/>
                <w:lang w:eastAsia="es-ES"/>
              </w:rPr>
              <w:t>La rica biodiversidad cubana y sus bellezas paisajísticas aseguran un novedoso e interesante servicio de turismo de naturaleza en las áreas pertenecientes al Grupo Empresarial Flora y Fauna.</w:t>
            </w:r>
          </w:p>
          <w:p w:rsidR="00B215DC" w:rsidRPr="005646B3"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0"/>
                <w:szCs w:val="20"/>
                <w:lang w:eastAsia="es-ES"/>
              </w:rPr>
            </w:pPr>
            <w:r w:rsidRPr="005646B3">
              <w:rPr>
                <w:rFonts w:ascii="Arial" w:eastAsia="Formata-Condensed" w:hAnsi="Arial" w:cs="Arial"/>
                <w:color w:val="auto"/>
                <w:sz w:val="20"/>
                <w:szCs w:val="20"/>
                <w:lang w:eastAsia="es-ES"/>
              </w:rPr>
              <w:t>Es por ello que proponemos un desarrollo de parques turísticos naturales donde se presten servicios temáticos de agricultura, aventura y divertimento en la naturaleza en nuestras áreas, con una filosofía de sostenibilidad al tener en cuenta tecnologías limpias en el uso de energías renovables, en la utilización de las aguas y tratamientos de residuales.</w:t>
            </w:r>
          </w:p>
          <w:p w:rsidR="00B215DC" w:rsidRPr="005646B3"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0"/>
                <w:szCs w:val="20"/>
                <w:lang w:eastAsia="es-ES"/>
              </w:rPr>
            </w:pPr>
            <w:r w:rsidRPr="005646B3">
              <w:rPr>
                <w:rFonts w:ascii="Arial" w:eastAsia="Formata-Condensed" w:hAnsi="Arial" w:cs="Arial"/>
                <w:color w:val="auto"/>
                <w:sz w:val="20"/>
                <w:szCs w:val="20"/>
                <w:lang w:eastAsia="es-ES"/>
              </w:rPr>
              <w:t>La arquitectura y diseño de estas instalaciones estarán acorde con la temática a tratar (senderismo, observación de aves, cabalgatas, agroturismo, permacultura, turismo rural, histórico y de aventuras) que estarán integradas armónicamente a cada ecosistema y paisaje.</w:t>
            </w:r>
          </w:p>
          <w:p w:rsidR="00B215DC" w:rsidRPr="005646B3"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color w:val="auto"/>
                <w:sz w:val="20"/>
                <w:szCs w:val="20"/>
                <w:lang w:eastAsia="es-ES"/>
              </w:rPr>
            </w:pPr>
            <w:r w:rsidRPr="005646B3">
              <w:rPr>
                <w:rFonts w:ascii="Arial" w:eastAsia="Formata-Condensed" w:hAnsi="Arial" w:cs="Arial"/>
                <w:color w:val="auto"/>
                <w:sz w:val="20"/>
                <w:szCs w:val="20"/>
                <w:lang w:eastAsia="es-ES"/>
              </w:rPr>
              <w:t>Todos los parques tendrán un fuerte contenido de educación ambiental hacia los clientes, con la filosofía de Diviértete y Aprende!</w:t>
            </w:r>
          </w:p>
          <w:p w:rsidR="00B215DC" w:rsidRPr="005646B3"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eastAsia="Formata-Condensed" w:hAnsi="Arial" w:cs="Arial"/>
                <w:color w:val="auto"/>
                <w:sz w:val="20"/>
                <w:szCs w:val="20"/>
                <w:lang w:eastAsia="es-ES"/>
              </w:rPr>
              <w:t>Sebusca socio que aporte financiamiento, tecnología, know how y mercado</w:t>
            </w:r>
          </w:p>
        </w:tc>
      </w:tr>
      <w:tr w:rsidR="00B215DC" w:rsidRPr="005646B3" w:rsidTr="00DD2CB2">
        <w:trPr>
          <w:trHeight w:val="19"/>
        </w:trPr>
        <w:tc>
          <w:tcPr>
            <w:cnfStyle w:val="001000000000" w:firstRow="0" w:lastRow="0" w:firstColumn="1" w:lastColumn="0" w:oddVBand="0" w:evenVBand="0" w:oddHBand="0" w:evenHBand="0" w:firstRowFirstColumn="0" w:firstRowLastColumn="0" w:lastRowFirstColumn="0" w:lastRowLastColumn="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080" w:type="dxa"/>
          </w:tcPr>
          <w:p w:rsidR="00B215DC" w:rsidRPr="005646B3" w:rsidRDefault="00B215DC" w:rsidP="0026422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Contrato de Asociación Económica Internacional</w:t>
            </w:r>
          </w:p>
        </w:tc>
      </w:tr>
      <w:tr w:rsidR="00B215DC" w:rsidRPr="005646B3" w:rsidTr="00DD2CB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080" w:type="dxa"/>
          </w:tcPr>
          <w:p w:rsidR="00B215DC" w:rsidRPr="005646B3"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Grupo Empresarial Flora y Fauna – Empresa Nacional para la protección de la Flora y la Fauna- Empresa Flora y Fauna Santi Spiritus.</w:t>
            </w:r>
          </w:p>
        </w:tc>
      </w:tr>
      <w:tr w:rsidR="00B215DC" w:rsidRPr="005646B3" w:rsidTr="00DD2CB2">
        <w:trPr>
          <w:trHeight w:val="38"/>
        </w:trPr>
        <w:tc>
          <w:tcPr>
            <w:cnfStyle w:val="001000000000" w:firstRow="0" w:lastRow="0" w:firstColumn="1" w:lastColumn="0" w:oddVBand="0" w:evenVBand="0" w:oddHBand="0" w:evenHBand="0" w:firstRowFirstColumn="0" w:firstRowLastColumn="0" w:lastRowFirstColumn="0" w:lastRowLastColumn="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080" w:type="dxa"/>
          </w:tcPr>
          <w:p w:rsidR="00B215DC" w:rsidRPr="005646B3" w:rsidRDefault="00B215DC" w:rsidP="0026422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El monto total del financiamiento asciende a 4 millones de pesos cubanos convertibles, de los cuales se requiere el aporte de la parte extranjera de  3 millones de pesos cubanos convertibles</w:t>
            </w:r>
          </w:p>
        </w:tc>
      </w:tr>
      <w:tr w:rsidR="00B215DC" w:rsidRPr="005646B3" w:rsidTr="00DD2CB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080" w:type="dxa"/>
          </w:tcPr>
          <w:p w:rsidR="00B215DC" w:rsidRPr="005646B3" w:rsidRDefault="00B215DC" w:rsidP="0026422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Narrow" w:hAnsi="Arial Narrow" w:cs="Arial"/>
                <w:color w:val="auto"/>
                <w:sz w:val="20"/>
                <w:szCs w:val="20"/>
              </w:rPr>
              <w:t>Provincia: Pinar del Río, Matanzas, Sancti Spíritus, Ciego de Ávila y Granma</w:t>
            </w:r>
          </w:p>
        </w:tc>
      </w:tr>
      <w:tr w:rsidR="00B215DC" w:rsidRPr="005646B3" w:rsidTr="00DD2CB2">
        <w:trPr>
          <w:trHeight w:val="63"/>
        </w:trPr>
        <w:tc>
          <w:tcPr>
            <w:cnfStyle w:val="001000000000" w:firstRow="0" w:lastRow="0" w:firstColumn="1" w:lastColumn="0" w:oddVBand="0" w:evenVBand="0" w:oddHBand="0" w:evenHBand="0" w:firstRowFirstColumn="0" w:firstRowLastColumn="0" w:lastRowFirstColumn="0" w:lastRowLastColumn="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080" w:type="dxa"/>
          </w:tcPr>
          <w:p w:rsidR="00B215DC" w:rsidRPr="005646B3" w:rsidRDefault="00B215DC" w:rsidP="00264222">
            <w:pPr>
              <w:ind w:right="57"/>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auto"/>
                <w:sz w:val="20"/>
                <w:szCs w:val="20"/>
                <w:lang w:val="es-HN"/>
              </w:rPr>
            </w:pPr>
            <w:r w:rsidRPr="005646B3">
              <w:rPr>
                <w:rFonts w:ascii="Arial" w:eastAsia="Formata-Condensed" w:hAnsi="Arial" w:cs="Arial"/>
                <w:color w:val="auto"/>
                <w:sz w:val="20"/>
                <w:szCs w:val="20"/>
                <w:lang w:eastAsia="es-ES"/>
              </w:rPr>
              <w:t>El creciente aumento de turistas visitantes que arriban al país reclama la diversificación de los servicios turísticos extra hoteleros que se ofertan y cada día más, se buscan las opciones de turismo de naturaleza. Se estiman crecimientos de más del 5% de turistas. Así como el aumento de la población urbana ha generado un crecimiento en el deseo de hacer turismo de naturaleza, Crecimiento importante del mercado nacional</w:t>
            </w:r>
          </w:p>
        </w:tc>
      </w:tr>
      <w:tr w:rsidR="00B215DC" w:rsidRPr="005646B3" w:rsidTr="00DD2C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080" w:type="dxa"/>
          </w:tcPr>
          <w:p w:rsidR="00B215DC" w:rsidRPr="005646B3" w:rsidRDefault="00B215DC" w:rsidP="00264222">
            <w:pPr>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4"/>
                <w:szCs w:val="24"/>
              </w:rPr>
            </w:pPr>
            <w:r w:rsidRPr="005646B3">
              <w:rPr>
                <w:rFonts w:ascii="Arial" w:eastAsia="Times New Roman" w:hAnsi="Arial" w:cs="Arial"/>
                <w:color w:val="auto"/>
                <w:sz w:val="20"/>
                <w:szCs w:val="20"/>
                <w:lang w:eastAsia="es-ES"/>
              </w:rPr>
              <w:t>Permitirá aumentar los niveles de ingresos en divisas y la diversificación de los productos turísticos, que se podrán revertir en el mantenimiento y sostenibilidad de las áreas protegidas</w:t>
            </w:r>
          </w:p>
        </w:tc>
      </w:tr>
      <w:tr w:rsidR="00B215DC" w:rsidRPr="005646B3" w:rsidTr="00DD2CB2">
        <w:trPr>
          <w:trHeight w:val="89"/>
        </w:trPr>
        <w:tc>
          <w:tcPr>
            <w:cnfStyle w:val="001000000000" w:firstRow="0" w:lastRow="0" w:firstColumn="1" w:lastColumn="0" w:oddVBand="0" w:evenVBand="0" w:oddHBand="0" w:evenHBand="0" w:firstRowFirstColumn="0" w:firstRowLastColumn="0" w:lastRowFirstColumn="0" w:lastRowLastColumn="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080" w:type="dxa"/>
          </w:tcPr>
          <w:p w:rsidR="00B215DC" w:rsidRPr="005646B3" w:rsidRDefault="00B215DC" w:rsidP="00264222">
            <w:pPr>
              <w:ind w:left="-141"/>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5646B3">
              <w:rPr>
                <w:rFonts w:ascii="Arial" w:hAnsi="Arial" w:cs="Arial"/>
                <w:b/>
                <w:color w:val="auto"/>
                <w:sz w:val="20"/>
                <w:szCs w:val="20"/>
              </w:rPr>
              <w:t xml:space="preserve">Grupo Empresarial Flora y Fauna, Calle 42, Nº 514, esquina a Avenida 7ma., Playa, La Habana, Cuba  </w:t>
            </w:r>
            <w:hyperlink r:id="rId62" w:history="1">
              <w:r w:rsidRPr="005646B3">
                <w:rPr>
                  <w:rStyle w:val="Hypertextovodkaz"/>
                  <w:rFonts w:ascii="Arial" w:hAnsi="Arial" w:cs="Arial"/>
                  <w:color w:val="auto"/>
                  <w:sz w:val="20"/>
                  <w:szCs w:val="20"/>
                </w:rPr>
                <w:t>vicepresidenta3@osde.ffauna.cu</w:t>
              </w:r>
            </w:hyperlink>
            <w:r w:rsidRPr="005646B3">
              <w:rPr>
                <w:rFonts w:ascii="Arial" w:hAnsi="Arial" w:cs="Arial"/>
                <w:b/>
                <w:color w:val="auto"/>
                <w:sz w:val="20"/>
                <w:szCs w:val="20"/>
              </w:rPr>
              <w:t>dir.neg@osde.ffauna.cu  esp.i</w:t>
            </w:r>
          </w:p>
          <w:p w:rsidR="00B215DC" w:rsidRPr="005646B3" w:rsidRDefault="00B215DC" w:rsidP="00264222">
            <w:pPr>
              <w:ind w:left="-141"/>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5646B3">
              <w:rPr>
                <w:rFonts w:ascii="Arial" w:hAnsi="Arial" w:cs="Arial"/>
                <w:b/>
                <w:color w:val="auto"/>
                <w:sz w:val="20"/>
                <w:szCs w:val="20"/>
              </w:rPr>
              <w:t>nfo@osde.ffauna.cu Tel.: 537 2031433 al 36 (ext. 109 y 134)</w:t>
            </w:r>
          </w:p>
          <w:p w:rsidR="00B215DC" w:rsidRPr="005646B3" w:rsidRDefault="00B215DC" w:rsidP="00264222">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4"/>
                <w:szCs w:val="24"/>
              </w:rPr>
            </w:pPr>
          </w:p>
        </w:tc>
      </w:tr>
    </w:tbl>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B215DC" w:rsidRPr="009F4BA2" w:rsidRDefault="00DD00A3" w:rsidP="00556D95">
      <w:pPr>
        <w:jc w:val="center"/>
        <w:rPr>
          <w:rFonts w:ascii="Arial" w:hAnsi="Arial" w:cs="Arial"/>
          <w:b/>
          <w:sz w:val="40"/>
          <w:szCs w:val="40"/>
        </w:rPr>
      </w:pPr>
      <w:r w:rsidRPr="009F4BA2">
        <w:rPr>
          <w:rFonts w:ascii="Arial" w:hAnsi="Arial" w:cs="Arial"/>
          <w:b/>
          <w:sz w:val="40"/>
          <w:szCs w:val="40"/>
        </w:rPr>
        <w:t>GRUPO EMPRESARIAL AGROFORESTAL MAYABEQUE</w:t>
      </w:r>
      <w:r w:rsidR="009F4BA2">
        <w:rPr>
          <w:rFonts w:ascii="Arial" w:hAnsi="Arial" w:cs="Arial"/>
          <w:b/>
          <w:sz w:val="40"/>
          <w:szCs w:val="40"/>
        </w:rPr>
        <w:t xml:space="preserve"> (</w:t>
      </w:r>
      <w:r w:rsidR="00440F9E" w:rsidRPr="009F4BA2">
        <w:rPr>
          <w:rFonts w:ascii="Arial" w:hAnsi="Arial" w:cs="Arial"/>
          <w:b/>
          <w:sz w:val="40"/>
          <w:szCs w:val="40"/>
        </w:rPr>
        <w:t>1</w:t>
      </w:r>
      <w:r w:rsidR="009F4BA2">
        <w:rPr>
          <w:rFonts w:ascii="Arial" w:hAnsi="Arial" w:cs="Arial"/>
          <w:b/>
          <w:sz w:val="40"/>
          <w:szCs w:val="40"/>
        </w:rPr>
        <w:t>)</w:t>
      </w: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tbl>
      <w:tblPr>
        <w:tblStyle w:val="Barevntabulkasmkou6zvraznn31"/>
        <w:tblW w:w="10915" w:type="dxa"/>
        <w:jc w:val="center"/>
        <w:tblLook w:val="04A0" w:firstRow="1" w:lastRow="0" w:firstColumn="1" w:lastColumn="0" w:noHBand="0" w:noVBand="1"/>
      </w:tblPr>
      <w:tblGrid>
        <w:gridCol w:w="2127"/>
        <w:gridCol w:w="8788"/>
      </w:tblGrid>
      <w:tr w:rsidR="00DD00A3" w:rsidRPr="005646B3" w:rsidTr="00264222">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0915" w:type="dxa"/>
            <w:gridSpan w:val="2"/>
          </w:tcPr>
          <w:p w:rsidR="00DD00A3" w:rsidRPr="005646B3" w:rsidRDefault="00DD00A3" w:rsidP="00DD00A3">
            <w:pPr>
              <w:pStyle w:val="Odstavecseseznamem"/>
              <w:numPr>
                <w:ilvl w:val="0"/>
                <w:numId w:val="37"/>
              </w:numPr>
              <w:jc w:val="both"/>
              <w:rPr>
                <w:b w:val="0"/>
                <w:color w:val="auto"/>
                <w:sz w:val="28"/>
              </w:rPr>
            </w:pPr>
            <w:r w:rsidRPr="005646B3">
              <w:rPr>
                <w:rFonts w:cs="Arial"/>
                <w:i/>
                <w:noProof/>
                <w:szCs w:val="24"/>
                <w:lang w:val="cs-CZ" w:eastAsia="cs-CZ"/>
              </w:rPr>
              <w:drawing>
                <wp:anchor distT="0" distB="0" distL="114300" distR="114300" simplePos="0" relativeHeight="251673600" behindDoc="0" locked="0" layoutInCell="1" allowOverlap="1">
                  <wp:simplePos x="0" y="0"/>
                  <wp:positionH relativeFrom="column">
                    <wp:posOffset>4987925</wp:posOffset>
                  </wp:positionH>
                  <wp:positionV relativeFrom="paragraph">
                    <wp:posOffset>-1270</wp:posOffset>
                  </wp:positionV>
                  <wp:extent cx="1619250" cy="2327275"/>
                  <wp:effectExtent l="19050" t="0" r="0" b="0"/>
                  <wp:wrapSquare wrapText="bothSides"/>
                  <wp:docPr id="63" name="Imagen 63" descr="966155-aloe-vera-940x940-1-e1470825572419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66155-aloe-vera-940x940-1-e1470825572419 CUT"/>
                          <pic:cNvPicPr>
                            <a:picLocks noChangeAspect="1" noChangeArrowheads="1"/>
                          </pic:cNvPicPr>
                        </pic:nvPicPr>
                        <pic:blipFill>
                          <a:blip r:embed="rId63" cstate="print"/>
                          <a:srcRect/>
                          <a:stretch>
                            <a:fillRect/>
                          </a:stretch>
                        </pic:blipFill>
                        <pic:spPr bwMode="auto">
                          <a:xfrm>
                            <a:off x="0" y="0"/>
                            <a:ext cx="1619250" cy="2327275"/>
                          </a:xfrm>
                          <a:prstGeom prst="rect">
                            <a:avLst/>
                          </a:prstGeom>
                          <a:noFill/>
                        </pic:spPr>
                      </pic:pic>
                    </a:graphicData>
                  </a:graphic>
                </wp:anchor>
              </w:drawing>
            </w:r>
            <w:r w:rsidRPr="005646B3">
              <w:rPr>
                <w:rFonts w:cs="Arial"/>
                <w:i/>
                <w:color w:val="auto"/>
                <w:szCs w:val="24"/>
              </w:rPr>
              <w:t>NOMBRE DEL PROYECTO</w:t>
            </w:r>
            <w:r w:rsidRPr="005646B3">
              <w:rPr>
                <w:rFonts w:cs="Arial"/>
                <w:color w:val="auto"/>
                <w:sz w:val="28"/>
                <w:szCs w:val="28"/>
              </w:rPr>
              <w:t>: Producción</w:t>
            </w:r>
            <w:r w:rsidRPr="005646B3">
              <w:rPr>
                <w:color w:val="auto"/>
                <w:sz w:val="28"/>
              </w:rPr>
              <w:t xml:space="preserve"> de Gel de Aloe Vera en la provincia Mayabeque.</w:t>
            </w:r>
          </w:p>
          <w:p w:rsidR="00DD00A3" w:rsidRPr="005646B3" w:rsidRDefault="00DD00A3" w:rsidP="00264222">
            <w:pPr>
              <w:pStyle w:val="Odstavecseseznamem"/>
              <w:rPr>
                <w:b w:val="0"/>
                <w:color w:val="auto"/>
                <w:sz w:val="28"/>
              </w:rPr>
            </w:pPr>
          </w:p>
          <w:p w:rsidR="00DD00A3" w:rsidRPr="005646B3" w:rsidRDefault="00DD00A3" w:rsidP="00264222">
            <w:pPr>
              <w:autoSpaceDE w:val="0"/>
              <w:autoSpaceDN w:val="0"/>
              <w:adjustRightInd w:val="0"/>
              <w:jc w:val="both"/>
              <w:rPr>
                <w:rFonts w:ascii="Arial" w:hAnsi="Arial" w:cs="Arial"/>
                <w:b w:val="0"/>
                <w:i/>
                <w:color w:val="auto"/>
                <w:sz w:val="24"/>
                <w:szCs w:val="24"/>
              </w:rPr>
            </w:pPr>
          </w:p>
        </w:tc>
      </w:tr>
      <w:tr w:rsidR="00DD00A3" w:rsidRPr="005646B3" w:rsidTr="00264222">
        <w:trPr>
          <w:cnfStyle w:val="000000100000" w:firstRow="0" w:lastRow="0" w:firstColumn="0" w:lastColumn="0" w:oddVBand="0" w:evenVBand="0" w:oddHBand="1" w:evenHBand="0" w:firstRowFirstColumn="0" w:firstRowLastColumn="0" w:lastRowFirstColumn="0" w:lastRowLastColumn="0"/>
          <w:trHeight w:val="5134"/>
          <w:jc w:val="center"/>
        </w:trPr>
        <w:tc>
          <w:tcPr>
            <w:cnfStyle w:val="001000000000" w:firstRow="0" w:lastRow="0" w:firstColumn="1" w:lastColumn="0" w:oddVBand="0" w:evenVBand="0" w:oddHBand="0" w:evenHBand="0" w:firstRowFirstColumn="0" w:firstRowLastColumn="0" w:lastRowFirstColumn="0" w:lastRowLastColumn="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b w:val="0"/>
                <w:color w:val="auto"/>
                <w:sz w:val="24"/>
                <w:szCs w:val="24"/>
              </w:rPr>
              <w:t>Descripción</w:t>
            </w:r>
          </w:p>
        </w:tc>
        <w:tc>
          <w:tcPr>
            <w:tcW w:w="8788" w:type="dxa"/>
          </w:tcPr>
          <w:p w:rsidR="00DD00A3" w:rsidRPr="005646B3" w:rsidRDefault="00DD00A3" w:rsidP="00264222">
            <w:pPr>
              <w:jc w:val="both"/>
              <w:cnfStyle w:val="000000100000" w:firstRow="0" w:lastRow="0" w:firstColumn="0" w:lastColumn="0" w:oddVBand="0" w:evenVBand="0" w:oddHBand="1" w:evenHBand="0" w:firstRowFirstColumn="0" w:firstRowLastColumn="0" w:lastRowFirstColumn="0" w:lastRowLastColumn="0"/>
              <w:rPr>
                <w:color w:val="auto"/>
                <w:sz w:val="28"/>
              </w:rPr>
            </w:pPr>
            <w:r w:rsidRPr="005646B3">
              <w:rPr>
                <w:color w:val="auto"/>
                <w:sz w:val="28"/>
              </w:rPr>
              <w:t>Mediante este proyecto se pretende principalmente alcanzar y mantener niveles de producción de gel de Aloe Vera con estándares de calidad capaces de penetrar en el mercado internacional para su comercialización, representando esta actividad una fuente de entrada de divisas vía exportaciones para nuestro país; además de satisfacer completamente la demanda nacional de este producto en búsqueda de sustituir las actuales importaciones por producciones nacionales. Además de estos objetivos, también se persigue expandir e incentivar la siembra de este cultivo entre nuestros productores, utilizando aproximadamente 200 hectáreas de tierras ociosas para este fin, evitándose de esta forma conflictos con tierras que normalmente son dedicadas a otras plantaciones y logrando desarrollar este proyecto sin afectar el resto de las producciones agropecuarias.</w:t>
            </w:r>
          </w:p>
          <w:p w:rsidR="00DD00A3" w:rsidRPr="005646B3" w:rsidRDefault="00DD00A3" w:rsidP="0026422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r>
      <w:tr w:rsidR="00DD00A3" w:rsidRPr="005646B3" w:rsidTr="00264222">
        <w:trPr>
          <w:trHeight w:val="412"/>
          <w:jc w:val="center"/>
        </w:trPr>
        <w:tc>
          <w:tcPr>
            <w:cnfStyle w:val="001000000000" w:firstRow="0" w:lastRow="0" w:firstColumn="1" w:lastColumn="0" w:oddVBand="0" w:evenVBand="0" w:oddHBand="0" w:evenHBand="0" w:firstRowFirstColumn="0" w:firstRowLastColumn="0" w:lastRowFirstColumn="0" w:lastRowLastColumn="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DD00A3" w:rsidRPr="005646B3" w:rsidRDefault="00DD00A3" w:rsidP="00264222">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eastAsia="es-ES"/>
              </w:rPr>
            </w:pPr>
            <w:r w:rsidRPr="005646B3">
              <w:rPr>
                <w:rFonts w:ascii="Arial" w:hAnsi="Arial" w:cs="Arial"/>
                <w:b/>
                <w:color w:val="auto"/>
                <w:sz w:val="24"/>
                <w:szCs w:val="24"/>
                <w:lang w:eastAsia="es-ES"/>
              </w:rPr>
              <w:t>Contrato de AEI</w:t>
            </w:r>
          </w:p>
          <w:p w:rsidR="00DD00A3" w:rsidRPr="005646B3" w:rsidRDefault="00DD00A3" w:rsidP="0026422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DD00A3" w:rsidRPr="005646B3" w:rsidTr="0026422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DD00A3" w:rsidRPr="005646B3" w:rsidRDefault="00DD00A3" w:rsidP="00264222">
            <w:pPr>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r w:rsidRPr="005646B3">
              <w:rPr>
                <w:color w:val="auto"/>
                <w:sz w:val="28"/>
              </w:rPr>
              <w:t>la Empresa Agropecuaria Miguel Soneira Ríos perteneciente al Grupo Empresarial Agropecuario y Forestal Mayabeque</w:t>
            </w:r>
          </w:p>
        </w:tc>
      </w:tr>
      <w:tr w:rsidR="00DD00A3" w:rsidRPr="005646B3" w:rsidTr="00264222">
        <w:trPr>
          <w:trHeight w:val="645"/>
          <w:jc w:val="center"/>
        </w:trPr>
        <w:tc>
          <w:tcPr>
            <w:cnfStyle w:val="001000000000" w:firstRow="0" w:lastRow="0" w:firstColumn="1" w:lastColumn="0" w:oddVBand="0" w:evenVBand="0" w:oddHBand="0" w:evenHBand="0" w:firstRowFirstColumn="0" w:firstRowLastColumn="0" w:lastRowFirstColumn="0" w:lastRowLastColumn="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DD00A3" w:rsidRPr="005646B3" w:rsidRDefault="00DD00A3" w:rsidP="0026422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r w:rsidRPr="005646B3">
              <w:rPr>
                <w:color w:val="auto"/>
                <w:sz w:val="28"/>
              </w:rPr>
              <w:t>1 617 000 CUC</w:t>
            </w:r>
          </w:p>
        </w:tc>
      </w:tr>
      <w:tr w:rsidR="00DD00A3" w:rsidRPr="005646B3" w:rsidTr="00264222">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DD00A3" w:rsidRPr="005646B3" w:rsidRDefault="00DD00A3" w:rsidP="00264222">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5646B3">
              <w:rPr>
                <w:color w:val="auto"/>
                <w:sz w:val="28"/>
              </w:rPr>
              <w:t>La siembra de las plantas de aloe vera, así como la actividad de procesamiento se realizará en tierras actualmente ociosas enmarcadas en el municipio de Güines, provincia Mayabeque.</w:t>
            </w:r>
          </w:p>
        </w:tc>
      </w:tr>
      <w:tr w:rsidR="00DD00A3" w:rsidRPr="005646B3" w:rsidTr="00264222">
        <w:trPr>
          <w:trHeight w:val="961"/>
          <w:jc w:val="center"/>
        </w:trPr>
        <w:tc>
          <w:tcPr>
            <w:cnfStyle w:val="001000000000" w:firstRow="0" w:lastRow="0" w:firstColumn="1" w:lastColumn="0" w:oddVBand="0" w:evenVBand="0" w:oddHBand="0" w:evenHBand="0" w:firstRowFirstColumn="0" w:firstRowLastColumn="0" w:lastRowFirstColumn="0" w:lastRowLastColumn="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DD00A3" w:rsidRPr="005646B3" w:rsidRDefault="00DD00A3" w:rsidP="0026422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r w:rsidRPr="005646B3">
              <w:rPr>
                <w:color w:val="auto"/>
                <w:sz w:val="28"/>
              </w:rPr>
              <w:t xml:space="preserve">Las producciones resultantes siempre tendrán como prioridad la satisfacción de la demanda del mercado nacional, reconociendo como clientes potenciales empresas en la rama de la farmacéutica y la cosmética; como SUCHEL, por ejemplo, con la que se mantienen actualmente intenciones de comercializar aproximadamente 33 toneladas anuales una vez se concrete el proyecto. </w:t>
            </w:r>
          </w:p>
        </w:tc>
      </w:tr>
      <w:tr w:rsidR="00DD00A3" w:rsidRPr="005646B3" w:rsidTr="00264222">
        <w:trPr>
          <w:cnfStyle w:val="000000100000" w:firstRow="0" w:lastRow="0" w:firstColumn="0" w:lastColumn="0" w:oddVBand="0" w:evenVBand="0" w:oddHBand="1" w:evenHBand="0" w:firstRowFirstColumn="0" w:firstRowLastColumn="0" w:lastRowFirstColumn="0" w:lastRowLastColumn="0"/>
          <w:trHeight w:val="1132"/>
          <w:jc w:val="center"/>
        </w:trPr>
        <w:tc>
          <w:tcPr>
            <w:cnfStyle w:val="001000000000" w:firstRow="0" w:lastRow="0" w:firstColumn="1" w:lastColumn="0" w:oddVBand="0" w:evenVBand="0" w:oddHBand="0" w:evenHBand="0" w:firstRowFirstColumn="0" w:firstRowLastColumn="0" w:lastRowFirstColumn="0" w:lastRowLastColumn="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DD00A3" w:rsidRPr="005646B3" w:rsidRDefault="00DD00A3" w:rsidP="00264222">
            <w:pPr>
              <w:jc w:val="both"/>
              <w:cnfStyle w:val="000000100000" w:firstRow="0" w:lastRow="0" w:firstColumn="0" w:lastColumn="0" w:oddVBand="0" w:evenVBand="0" w:oddHBand="1" w:evenHBand="0" w:firstRowFirstColumn="0" w:firstRowLastColumn="0" w:lastRowFirstColumn="0" w:lastRowLastColumn="0"/>
              <w:rPr>
                <w:color w:val="auto"/>
                <w:sz w:val="28"/>
              </w:rPr>
            </w:pPr>
            <w:r w:rsidRPr="005646B3">
              <w:rPr>
                <w:color w:val="auto"/>
                <w:sz w:val="28"/>
              </w:rPr>
              <w:t>En el mercado nacional actual (incluido el mercado potencial) es aún muy pequeño, se decide ampliar el horizonte hacia la actividad de exportación de productos, idea fundamentada en los elevados precios de venta que posee el Gel de Aloe Vera en el mercado internacional y en la alta demanda a nivel global de este producto debido a su utilización en champú, cremas, jabones, suplementos medicinales, entre otros.</w:t>
            </w:r>
          </w:p>
          <w:p w:rsidR="00DD00A3" w:rsidRPr="005646B3" w:rsidRDefault="00DD00A3" w:rsidP="0026422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p>
        </w:tc>
      </w:tr>
      <w:tr w:rsidR="00DD00A3" w:rsidRPr="005646B3" w:rsidTr="00264222">
        <w:trPr>
          <w:trHeight w:val="550"/>
          <w:jc w:val="center"/>
        </w:trPr>
        <w:tc>
          <w:tcPr>
            <w:cnfStyle w:val="001000000000" w:firstRow="0" w:lastRow="0" w:firstColumn="1" w:lastColumn="0" w:oddVBand="0" w:evenVBand="0" w:oddHBand="0" w:evenHBand="0" w:firstRowFirstColumn="0" w:firstRowLastColumn="0" w:lastRowFirstColumn="0" w:lastRowLastColumn="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DD00A3" w:rsidRPr="005646B3" w:rsidRDefault="00DD00A3" w:rsidP="00C47DA1">
            <w:pPr>
              <w:pStyle w:val="Bezmez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r w:rsidRPr="005646B3">
              <w:rPr>
                <w:rFonts w:ascii="Arial" w:hAnsi="Arial" w:cs="Arial"/>
                <w:b/>
                <w:color w:val="auto"/>
                <w:sz w:val="28"/>
                <w:szCs w:val="28"/>
              </w:rPr>
              <w:t>Contactos: Grupo Empresarial Agropecuario y Forestal Artemisa (GEAFM)</w:t>
            </w:r>
          </w:p>
          <w:p w:rsidR="00DD00A3" w:rsidRPr="005646B3" w:rsidRDefault="00DD00A3" w:rsidP="00C47DA1">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r w:rsidRPr="005646B3">
              <w:rPr>
                <w:rFonts w:ascii="Arial" w:hAnsi="Arial" w:cs="Arial"/>
                <w:b/>
                <w:color w:val="auto"/>
                <w:sz w:val="28"/>
                <w:szCs w:val="28"/>
              </w:rPr>
              <w:t>Director General: Ing. Héctor Ginebra Junco</w:t>
            </w:r>
          </w:p>
          <w:p w:rsidR="00DD00A3" w:rsidRPr="005646B3" w:rsidRDefault="00DD00A3" w:rsidP="00C47DA1">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r w:rsidRPr="005646B3">
              <w:rPr>
                <w:rFonts w:ascii="Arial" w:hAnsi="Arial" w:cs="Arial"/>
                <w:b/>
                <w:color w:val="auto"/>
                <w:sz w:val="28"/>
                <w:szCs w:val="28"/>
              </w:rPr>
              <w:t>Teléfono: móvil  52797710</w:t>
            </w:r>
          </w:p>
          <w:p w:rsidR="00DD00A3" w:rsidRPr="005646B3" w:rsidRDefault="00DD00A3" w:rsidP="00C47DA1">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bl>
    <w:p w:rsidR="00DD00A3" w:rsidRPr="005646B3" w:rsidRDefault="00DD00A3" w:rsidP="00DD00A3">
      <w:pPr>
        <w:autoSpaceDE w:val="0"/>
        <w:autoSpaceDN w:val="0"/>
        <w:adjustRightInd w:val="0"/>
        <w:spacing w:before="2" w:line="180" w:lineRule="exact"/>
        <w:ind w:left="567"/>
        <w:rPr>
          <w:rFonts w:ascii="Times New Roman" w:hAnsi="Times New Roman" w:cs="Times New Roman"/>
          <w:b/>
          <w:sz w:val="24"/>
          <w:szCs w:val="24"/>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r w:rsidRPr="009F4BA2">
        <w:rPr>
          <w:rFonts w:ascii="Arial" w:hAnsi="Arial" w:cs="Arial"/>
          <w:b/>
          <w:sz w:val="40"/>
          <w:szCs w:val="40"/>
        </w:rPr>
        <w:t>GRUPO EMPRESARIAL AGROFORESTAL ARTEMISA</w:t>
      </w:r>
      <w:r w:rsidR="009F4BA2">
        <w:rPr>
          <w:rFonts w:ascii="Arial" w:hAnsi="Arial" w:cs="Arial"/>
          <w:b/>
          <w:sz w:val="40"/>
          <w:szCs w:val="40"/>
        </w:rPr>
        <w:t xml:space="preserve"> (1)</w:t>
      </w: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tbl>
      <w:tblPr>
        <w:tblStyle w:val="Barevntabulkasmkou6zvraznn31"/>
        <w:tblW w:w="10915" w:type="dxa"/>
        <w:jc w:val="center"/>
        <w:tblLook w:val="04A0" w:firstRow="1" w:lastRow="0" w:firstColumn="1" w:lastColumn="0" w:noHBand="0" w:noVBand="1"/>
      </w:tblPr>
      <w:tblGrid>
        <w:gridCol w:w="2127"/>
        <w:gridCol w:w="8788"/>
      </w:tblGrid>
      <w:tr w:rsidR="002B4C2A" w:rsidRPr="005646B3" w:rsidTr="00264222">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0915" w:type="dxa"/>
            <w:gridSpan w:val="2"/>
          </w:tcPr>
          <w:p w:rsidR="002B4C2A" w:rsidRPr="005646B3" w:rsidRDefault="002B4C2A" w:rsidP="00264222">
            <w:pPr>
              <w:autoSpaceDE w:val="0"/>
              <w:autoSpaceDN w:val="0"/>
              <w:adjustRightInd w:val="0"/>
              <w:jc w:val="both"/>
              <w:rPr>
                <w:rFonts w:ascii="Arial" w:hAnsi="Arial" w:cs="Arial"/>
                <w:color w:val="auto"/>
                <w:sz w:val="28"/>
                <w:szCs w:val="28"/>
              </w:rPr>
            </w:pPr>
            <w:r w:rsidRPr="005646B3">
              <w:rPr>
                <w:rFonts w:ascii="Arial" w:hAnsi="Arial" w:cs="Arial"/>
                <w:i/>
                <w:color w:val="auto"/>
                <w:sz w:val="24"/>
                <w:szCs w:val="24"/>
              </w:rPr>
              <w:t>NOMBRE DEL PROYECTO</w:t>
            </w:r>
            <w:r w:rsidR="00DD2CB2">
              <w:rPr>
                <w:rFonts w:ascii="Arial" w:hAnsi="Arial" w:cs="Arial"/>
                <w:i/>
                <w:color w:val="auto"/>
                <w:sz w:val="24"/>
                <w:szCs w:val="24"/>
              </w:rPr>
              <w:t xml:space="preserve"> </w:t>
            </w:r>
            <w:r w:rsidRPr="005646B3">
              <w:rPr>
                <w:rFonts w:ascii="Arial" w:hAnsi="Arial" w:cs="Arial"/>
                <w:color w:val="auto"/>
                <w:sz w:val="28"/>
                <w:szCs w:val="28"/>
              </w:rPr>
              <w:t>Desarrollo de la producción</w:t>
            </w:r>
            <w:r w:rsidR="00DD2CB2">
              <w:rPr>
                <w:rFonts w:ascii="Arial" w:hAnsi="Arial" w:cs="Arial"/>
                <w:color w:val="auto"/>
                <w:sz w:val="28"/>
                <w:szCs w:val="28"/>
              </w:rPr>
              <w:t xml:space="preserve">             </w:t>
            </w:r>
            <w:r w:rsidRPr="005646B3">
              <w:rPr>
                <w:rFonts w:ascii="Arial" w:hAnsi="Arial" w:cs="Arial"/>
                <w:color w:val="auto"/>
                <w:sz w:val="28"/>
                <w:szCs w:val="28"/>
              </w:rPr>
              <w:t xml:space="preserve"> </w:t>
            </w:r>
            <w:r w:rsidRPr="005646B3">
              <w:rPr>
                <w:rFonts w:ascii="Arial" w:hAnsi="Arial" w:cs="Arial"/>
                <w:noProof/>
                <w:sz w:val="28"/>
                <w:szCs w:val="28"/>
                <w:lang w:val="cs-CZ" w:eastAsia="cs-CZ"/>
              </w:rPr>
              <w:drawing>
                <wp:inline distT="0" distB="0" distL="0" distR="0">
                  <wp:extent cx="1447800" cy="1076325"/>
                  <wp:effectExtent l="0" t="0" r="0" b="0"/>
                  <wp:docPr id="95232" name="Imagen 4" descr="D:\Azalia\De Indira a Azalia\Nueva Carpeta Cartera\GEAF Artemisa\vegetable-and-fruit-process-equipment-for-wa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zalia\De Indira a Azalia\Nueva Carpeta Cartera\GEAF Artemisa\vegetable-and-fruit-process-equipment-for-washing.jpg"/>
                          <pic:cNvPicPr>
                            <a:picLocks noChangeAspect="1" noChangeArrowheads="1"/>
                          </pic:cNvPicPr>
                        </pic:nvPicPr>
                        <pic:blipFill>
                          <a:blip r:embed="rId64" cstate="print"/>
                          <a:srcRect/>
                          <a:stretch>
                            <a:fillRect/>
                          </a:stretch>
                        </pic:blipFill>
                        <pic:spPr bwMode="auto">
                          <a:xfrm>
                            <a:off x="0" y="0"/>
                            <a:ext cx="1447800" cy="1076325"/>
                          </a:xfrm>
                          <a:prstGeom prst="rect">
                            <a:avLst/>
                          </a:prstGeom>
                          <a:noFill/>
                          <a:ln w="9525">
                            <a:noFill/>
                            <a:miter lim="800000"/>
                            <a:headEnd/>
                            <a:tailEnd/>
                          </a:ln>
                        </pic:spPr>
                      </pic:pic>
                    </a:graphicData>
                  </a:graphic>
                </wp:inline>
              </w:drawing>
            </w:r>
          </w:p>
          <w:p w:rsidR="002B4C2A" w:rsidRPr="005646B3" w:rsidRDefault="002B4C2A" w:rsidP="00264222">
            <w:pPr>
              <w:autoSpaceDE w:val="0"/>
              <w:autoSpaceDN w:val="0"/>
              <w:adjustRightInd w:val="0"/>
              <w:jc w:val="both"/>
              <w:rPr>
                <w:rFonts w:ascii="Arial" w:hAnsi="Arial" w:cs="Arial"/>
                <w:b w:val="0"/>
                <w:i/>
                <w:color w:val="auto"/>
                <w:sz w:val="24"/>
                <w:szCs w:val="24"/>
              </w:rPr>
            </w:pPr>
            <w:r w:rsidRPr="005646B3">
              <w:rPr>
                <w:rFonts w:ascii="Arial" w:hAnsi="Arial" w:cs="Arial"/>
                <w:color w:val="auto"/>
                <w:sz w:val="28"/>
                <w:szCs w:val="28"/>
              </w:rPr>
              <w:t>agroindustrial de frutas y vegetales en la provincia Artemisa</w:t>
            </w:r>
          </w:p>
        </w:tc>
      </w:tr>
      <w:tr w:rsidR="002B4C2A" w:rsidRPr="005646B3" w:rsidTr="00926F7D">
        <w:trPr>
          <w:cnfStyle w:val="000000100000" w:firstRow="0" w:lastRow="0" w:firstColumn="0" w:lastColumn="0" w:oddVBand="0" w:evenVBand="0" w:oddHBand="1" w:evenHBand="0" w:firstRowFirstColumn="0" w:firstRowLastColumn="0" w:lastRowFirstColumn="0" w:lastRowLastColumn="0"/>
          <w:trHeight w:val="5111"/>
          <w:jc w:val="center"/>
        </w:trPr>
        <w:tc>
          <w:tcPr>
            <w:cnfStyle w:val="001000000000" w:firstRow="0" w:lastRow="0" w:firstColumn="1" w:lastColumn="0" w:oddVBand="0" w:evenVBand="0" w:oddHBand="0" w:evenHBand="0" w:firstRowFirstColumn="0" w:firstRowLastColumn="0" w:lastRowFirstColumn="0" w:lastRowLastColumn="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b w:val="0"/>
                <w:color w:val="auto"/>
                <w:sz w:val="24"/>
                <w:szCs w:val="24"/>
              </w:rPr>
              <w:t>Descripción</w:t>
            </w:r>
          </w:p>
        </w:tc>
        <w:tc>
          <w:tcPr>
            <w:tcW w:w="8788" w:type="dxa"/>
          </w:tcPr>
          <w:p w:rsidR="002B4C2A" w:rsidRPr="005646B3" w:rsidRDefault="002B4C2A" w:rsidP="00C47DA1">
            <w:pPr>
              <w:spacing w:before="200"/>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5646B3">
              <w:rPr>
                <w:rFonts w:ascii="Arial" w:hAnsi="Arial" w:cs="Arial"/>
                <w:b/>
                <w:color w:val="auto"/>
                <w:sz w:val="24"/>
                <w:szCs w:val="24"/>
              </w:rPr>
              <w:t>Esta oportunidad de inversión extranjera tiene el objetivo de ser parte de las estrategias de exportación de la empresa con la importancia de  agregar  un valor añadido al  incremento de la producción de frutas tropicales y vegetales para el año en curso y los que vienen de forma escalonada  a partir de la producción que hoy se está obteniendo; y la comercialización de sus producciones transformadas en jugos, néctares, pulpa, encurtidos y conservas  para la  satisfacción del consumo en todos los sectores de la población cubana, y colocar nuestros productos en el mercado internacional.</w:t>
            </w:r>
          </w:p>
          <w:p w:rsidR="002B4C2A" w:rsidRPr="005646B3" w:rsidRDefault="002B4C2A" w:rsidP="00C47DA1">
            <w:pPr>
              <w:spacing w:before="200"/>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5646B3">
              <w:rPr>
                <w:rFonts w:ascii="Arial" w:hAnsi="Arial" w:cs="Arial"/>
                <w:b/>
                <w:color w:val="auto"/>
                <w:sz w:val="24"/>
                <w:szCs w:val="24"/>
              </w:rPr>
              <w:t>Se pretende desarrollar una línea de producción industrial para el procesamiento de las frutas, con capacidades de llenado y sellado automatizado de envases metálicos de 0.5, 1.5 y 3.2 kg y bolsas asépticas.</w:t>
            </w:r>
          </w:p>
        </w:tc>
      </w:tr>
      <w:tr w:rsidR="002B4C2A" w:rsidRPr="005646B3" w:rsidTr="00264222">
        <w:trPr>
          <w:trHeight w:val="412"/>
          <w:jc w:val="center"/>
        </w:trPr>
        <w:tc>
          <w:tcPr>
            <w:cnfStyle w:val="001000000000" w:firstRow="0" w:lastRow="0" w:firstColumn="1" w:lastColumn="0" w:oddVBand="0" w:evenVBand="0" w:oddHBand="0" w:evenHBand="0" w:firstRowFirstColumn="0" w:firstRowLastColumn="0" w:lastRowFirstColumn="0" w:lastRowLastColumn="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2B4C2A" w:rsidRPr="005646B3" w:rsidRDefault="002B4C2A" w:rsidP="00264222">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eastAsia="es-ES"/>
              </w:rPr>
            </w:pPr>
            <w:r w:rsidRPr="005646B3">
              <w:rPr>
                <w:rFonts w:ascii="Arial" w:hAnsi="Arial" w:cs="Arial"/>
                <w:b/>
                <w:color w:val="auto"/>
                <w:sz w:val="24"/>
                <w:szCs w:val="24"/>
                <w:lang w:eastAsia="es-ES"/>
              </w:rPr>
              <w:t>Contrato de AEI</w:t>
            </w:r>
          </w:p>
          <w:p w:rsidR="002B4C2A" w:rsidRPr="005646B3" w:rsidRDefault="002B4C2A" w:rsidP="0026422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2B4C2A" w:rsidRPr="005646B3" w:rsidTr="0026422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2B4C2A" w:rsidRPr="005646B3" w:rsidRDefault="002B4C2A" w:rsidP="00C47DA1">
            <w:pPr>
              <w:spacing w:before="200"/>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lang w:eastAsia="es-ES"/>
              </w:rPr>
            </w:pPr>
            <w:r w:rsidRPr="005646B3">
              <w:rPr>
                <w:rFonts w:ascii="Arial" w:hAnsi="Arial" w:cs="Arial"/>
                <w:b/>
                <w:color w:val="auto"/>
                <w:lang w:eastAsia="es-ES"/>
              </w:rPr>
              <w:t xml:space="preserve">El socio cubano es la Empresa Agropecuaria “Güira de Melena” que abarca el municipio de igual nombre, perteneciente al Grupo Empresarial Agropecuario y Forestal Artemisa. </w:t>
            </w:r>
          </w:p>
          <w:p w:rsidR="002B4C2A" w:rsidRPr="005646B3" w:rsidRDefault="002B4C2A" w:rsidP="00264222">
            <w:pPr>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p>
        </w:tc>
      </w:tr>
      <w:tr w:rsidR="002B4C2A" w:rsidRPr="005646B3" w:rsidTr="00264222">
        <w:trPr>
          <w:trHeight w:val="645"/>
          <w:jc w:val="center"/>
        </w:trPr>
        <w:tc>
          <w:tcPr>
            <w:cnfStyle w:val="001000000000" w:firstRow="0" w:lastRow="0" w:firstColumn="1" w:lastColumn="0" w:oddVBand="0" w:evenVBand="0" w:oddHBand="0" w:evenHBand="0" w:firstRowFirstColumn="0" w:firstRowLastColumn="0" w:lastRowFirstColumn="0" w:lastRowLastColumn="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2B4C2A" w:rsidRPr="005646B3" w:rsidRDefault="002B4C2A" w:rsidP="0026422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r w:rsidRPr="005646B3">
              <w:rPr>
                <w:rFonts w:ascii="Arial" w:hAnsi="Arial" w:cs="Arial"/>
                <w:b/>
                <w:color w:val="auto"/>
                <w:lang w:eastAsia="es-ES"/>
              </w:rPr>
              <w:t>16,620.3 MCUC</w:t>
            </w:r>
          </w:p>
        </w:tc>
      </w:tr>
      <w:tr w:rsidR="002B4C2A" w:rsidRPr="005646B3" w:rsidTr="00264222">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2B4C2A" w:rsidRPr="005646B3" w:rsidRDefault="002B4C2A" w:rsidP="00264222">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5646B3">
              <w:rPr>
                <w:rFonts w:ascii="Arial" w:hAnsi="Arial" w:cs="Arial"/>
                <w:b/>
                <w:color w:val="auto"/>
                <w:lang w:eastAsia="es-ES"/>
              </w:rPr>
              <w:t>El proyecto se ubica en el municipio Güira de Melena  de la Provincia Artemisa, aprovechando unas instalaciones que hoy existen con capacidad para el montaje del equipamiento en la UEB de mini industria y exportación de la Empresa Agropecuaria</w:t>
            </w:r>
          </w:p>
        </w:tc>
      </w:tr>
      <w:tr w:rsidR="002B4C2A" w:rsidRPr="005646B3" w:rsidTr="00264222">
        <w:trPr>
          <w:trHeight w:val="961"/>
          <w:jc w:val="center"/>
        </w:trPr>
        <w:tc>
          <w:tcPr>
            <w:cnfStyle w:val="001000000000" w:firstRow="0" w:lastRow="0" w:firstColumn="1" w:lastColumn="0" w:oddVBand="0" w:evenVBand="0" w:oddHBand="0" w:evenHBand="0" w:firstRowFirstColumn="0" w:firstRowLastColumn="0" w:lastRowFirstColumn="0" w:lastRowLastColumn="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2B4C2A" w:rsidRPr="005646B3" w:rsidRDefault="002B4C2A" w:rsidP="00264222">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r w:rsidRPr="005646B3">
              <w:rPr>
                <w:rFonts w:ascii="Arial" w:hAnsi="Arial" w:cs="Arial"/>
                <w:b/>
                <w:color w:val="auto"/>
                <w:lang w:eastAsia="es-ES"/>
              </w:rPr>
              <w:t>Se prevé comercializar las frutas frescas, así como sus derivados industrializados tales como néctares, frutas en almíbar, cremas y mermeladas en pequeños formatos en el sector turísticos, aprovechando fundamentalmente los polos de Ciudad Habana, Pinar del Rio donde se experimenta un crecimiento sostenido en la ocupación de la red hotelera por turistas,  los futuros usuarios de la ZEDMariel y las proyecciones de la industria del ocio dentro tres años en la Provincia.</w:t>
            </w:r>
          </w:p>
        </w:tc>
      </w:tr>
      <w:tr w:rsidR="002B4C2A" w:rsidRPr="005646B3" w:rsidTr="00264222">
        <w:trPr>
          <w:cnfStyle w:val="000000100000" w:firstRow="0" w:lastRow="0" w:firstColumn="0" w:lastColumn="0" w:oddVBand="0" w:evenVBand="0" w:oddHBand="1" w:evenHBand="0" w:firstRowFirstColumn="0" w:firstRowLastColumn="0" w:lastRowFirstColumn="0" w:lastRowLastColumn="0"/>
          <w:trHeight w:val="1132"/>
          <w:jc w:val="center"/>
        </w:trPr>
        <w:tc>
          <w:tcPr>
            <w:cnfStyle w:val="001000000000" w:firstRow="0" w:lastRow="0" w:firstColumn="1" w:lastColumn="0" w:oddVBand="0" w:evenVBand="0" w:oddHBand="0" w:evenHBand="0" w:firstRowFirstColumn="0" w:firstRowLastColumn="0" w:lastRowFirstColumn="0" w:lastRowLastColumn="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2B4C2A" w:rsidRPr="005646B3" w:rsidRDefault="002B4C2A" w:rsidP="00264222">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r w:rsidRPr="005646B3">
              <w:rPr>
                <w:rFonts w:ascii="Arial" w:eastAsia="Formata-Condensed" w:hAnsi="Arial" w:cs="Arial"/>
                <w:b/>
                <w:color w:val="auto"/>
                <w:sz w:val="24"/>
                <w:szCs w:val="24"/>
              </w:rPr>
              <w:t>Incrementar las exportaciones. Encadenamiento productivo con las asociaciones económicas no estatales asentadas en el territorio y otras provincias vecinas, permitiendo el aprovechamiento óptimo de todas las producciones en desarrollo proveniente de las fincas integrales de frutales.</w:t>
            </w:r>
          </w:p>
        </w:tc>
      </w:tr>
      <w:tr w:rsidR="002B4C2A" w:rsidRPr="005646B3" w:rsidTr="00264222">
        <w:trPr>
          <w:trHeight w:val="550"/>
          <w:jc w:val="center"/>
        </w:trPr>
        <w:tc>
          <w:tcPr>
            <w:cnfStyle w:val="001000000000" w:firstRow="0" w:lastRow="0" w:firstColumn="1" w:lastColumn="0" w:oddVBand="0" w:evenVBand="0" w:oddHBand="0" w:evenHBand="0" w:firstRowFirstColumn="0" w:firstRowLastColumn="0" w:lastRowFirstColumn="0" w:lastRowLastColumn="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2B4C2A" w:rsidRPr="005646B3" w:rsidRDefault="002B4C2A" w:rsidP="00C47DA1">
            <w:pPr>
              <w:pStyle w:val="Bezmez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r w:rsidRPr="005646B3">
              <w:rPr>
                <w:rFonts w:ascii="Arial" w:hAnsi="Arial" w:cs="Arial"/>
                <w:b/>
                <w:color w:val="auto"/>
                <w:sz w:val="28"/>
                <w:szCs w:val="28"/>
              </w:rPr>
              <w:t>Contactos: Grupo Empresarial Agropecuario y Forestal Artemisa (GEAFA)</w:t>
            </w:r>
          </w:p>
          <w:p w:rsidR="002B4C2A" w:rsidRPr="005646B3" w:rsidRDefault="002B4C2A" w:rsidP="00C47DA1">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r w:rsidRPr="005646B3">
              <w:rPr>
                <w:rFonts w:ascii="Arial" w:hAnsi="Arial" w:cs="Arial"/>
                <w:b/>
                <w:color w:val="auto"/>
                <w:sz w:val="28"/>
                <w:szCs w:val="28"/>
              </w:rPr>
              <w:t xml:space="preserve">Director General: Ing. Tomás Rafael Rodríguez López </w:t>
            </w:r>
          </w:p>
          <w:p w:rsidR="002B4C2A" w:rsidRPr="005646B3" w:rsidRDefault="002B4C2A" w:rsidP="00C47DA1">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r w:rsidRPr="005646B3">
              <w:rPr>
                <w:rFonts w:ascii="Arial" w:hAnsi="Arial" w:cs="Arial"/>
                <w:b/>
                <w:color w:val="auto"/>
                <w:sz w:val="28"/>
                <w:szCs w:val="28"/>
              </w:rPr>
              <w:t>Desarrollo y negocio: MSc. Concepción Balmaseda Conde</w:t>
            </w:r>
          </w:p>
          <w:p w:rsidR="002B4C2A" w:rsidRPr="005646B3" w:rsidRDefault="002B4C2A" w:rsidP="00C47DA1">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r w:rsidRPr="005646B3">
              <w:rPr>
                <w:rFonts w:ascii="Arial" w:hAnsi="Arial" w:cs="Arial"/>
                <w:b/>
                <w:color w:val="auto"/>
                <w:sz w:val="28"/>
                <w:szCs w:val="28"/>
              </w:rPr>
              <w:t>Lic. Anisleydis Santana Miranda</w:t>
            </w:r>
          </w:p>
          <w:p w:rsidR="002B4C2A" w:rsidRPr="005646B3" w:rsidRDefault="002B4C2A" w:rsidP="00C47DA1">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r w:rsidRPr="005646B3">
              <w:rPr>
                <w:rFonts w:ascii="Arial" w:hAnsi="Arial" w:cs="Arial"/>
                <w:b/>
                <w:color w:val="auto"/>
                <w:sz w:val="28"/>
                <w:szCs w:val="28"/>
              </w:rPr>
              <w:t xml:space="preserve">Dirección Grupo: Carretera Waterloo Finca La Esperanza </w:t>
            </w:r>
          </w:p>
          <w:p w:rsidR="002B4C2A" w:rsidRPr="005646B3" w:rsidRDefault="002B4C2A" w:rsidP="00C47DA1">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r w:rsidRPr="005646B3">
              <w:rPr>
                <w:rFonts w:ascii="Arial" w:hAnsi="Arial" w:cs="Arial"/>
                <w:b/>
                <w:color w:val="auto"/>
                <w:sz w:val="28"/>
                <w:szCs w:val="28"/>
              </w:rPr>
              <w:t>Teléfono: 47364026; 47366829;  móvil  52793533</w:t>
            </w:r>
          </w:p>
          <w:p w:rsidR="002B4C2A" w:rsidRPr="005646B3" w:rsidRDefault="002B4C2A" w:rsidP="00264222">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bl>
    <w:p w:rsidR="002B4C2A" w:rsidRPr="005646B3" w:rsidRDefault="002B4C2A" w:rsidP="002B4C2A">
      <w:pPr>
        <w:autoSpaceDE w:val="0"/>
        <w:autoSpaceDN w:val="0"/>
        <w:adjustRightInd w:val="0"/>
        <w:spacing w:before="2" w:line="180" w:lineRule="exact"/>
        <w:ind w:left="567"/>
        <w:rPr>
          <w:rFonts w:ascii="Times New Roman" w:hAnsi="Times New Roman" w:cs="Times New Roman"/>
          <w:b/>
          <w:sz w:val="24"/>
          <w:szCs w:val="24"/>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6173DB" w:rsidRDefault="005069E2" w:rsidP="005069E2">
      <w:pPr>
        <w:jc w:val="center"/>
        <w:rPr>
          <w:rFonts w:ascii="Arial" w:hAnsi="Arial" w:cs="Arial"/>
          <w:b/>
          <w:sz w:val="40"/>
          <w:szCs w:val="40"/>
        </w:rPr>
      </w:pPr>
      <w:r w:rsidRPr="006173DB">
        <w:rPr>
          <w:rFonts w:ascii="Arial" w:hAnsi="Arial" w:cs="Arial"/>
          <w:b/>
          <w:sz w:val="40"/>
          <w:szCs w:val="40"/>
        </w:rPr>
        <w:t>GRUPO EMPRESARIAL LABIOFAM</w:t>
      </w:r>
      <w:r w:rsidR="009F4BA2" w:rsidRPr="006173DB">
        <w:rPr>
          <w:rFonts w:ascii="Arial" w:hAnsi="Arial" w:cs="Arial"/>
          <w:b/>
          <w:sz w:val="40"/>
          <w:szCs w:val="40"/>
        </w:rPr>
        <w:t xml:space="preserve"> (</w:t>
      </w:r>
      <w:r w:rsidR="00CD0043" w:rsidRPr="006173DB">
        <w:rPr>
          <w:rFonts w:ascii="Arial" w:hAnsi="Arial" w:cs="Arial"/>
          <w:b/>
          <w:sz w:val="40"/>
          <w:szCs w:val="40"/>
        </w:rPr>
        <w:t>4</w:t>
      </w:r>
      <w:r w:rsidR="009F4BA2" w:rsidRPr="006173DB">
        <w:rPr>
          <w:rFonts w:ascii="Arial" w:hAnsi="Arial" w:cs="Arial"/>
          <w:b/>
          <w:sz w:val="40"/>
          <w:szCs w:val="40"/>
        </w:rPr>
        <w:t>)</w:t>
      </w:r>
    </w:p>
    <w:p w:rsidR="00DE649D" w:rsidRPr="006173DB" w:rsidRDefault="00DE649D" w:rsidP="005069E2">
      <w:pPr>
        <w:jc w:val="center"/>
        <w:rPr>
          <w:rFonts w:ascii="Arial" w:hAnsi="Arial" w:cs="Arial"/>
          <w:b/>
          <w:sz w:val="28"/>
          <w:szCs w:val="28"/>
        </w:rPr>
      </w:pPr>
    </w:p>
    <w:p w:rsidR="00DE649D" w:rsidRPr="006173DB" w:rsidRDefault="00DE649D" w:rsidP="005069E2">
      <w:pPr>
        <w:jc w:val="center"/>
        <w:rPr>
          <w:rFonts w:ascii="Arial" w:hAnsi="Arial" w:cs="Arial"/>
          <w:b/>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952490" w:rsidRPr="005646B3" w:rsidRDefault="00952490" w:rsidP="005069E2">
      <w:pPr>
        <w:jc w:val="center"/>
        <w:rPr>
          <w:rFonts w:ascii="Arial" w:hAnsi="Arial" w:cs="Arial"/>
          <w:sz w:val="28"/>
          <w:szCs w:val="28"/>
        </w:rPr>
      </w:pPr>
    </w:p>
    <w:p w:rsidR="00952490" w:rsidRPr="005646B3" w:rsidRDefault="00952490" w:rsidP="005069E2">
      <w:pPr>
        <w:jc w:val="center"/>
        <w:rPr>
          <w:rFonts w:ascii="Arial" w:hAnsi="Arial" w:cs="Arial"/>
          <w:sz w:val="28"/>
          <w:szCs w:val="28"/>
        </w:rPr>
      </w:pPr>
    </w:p>
    <w:tbl>
      <w:tblPr>
        <w:tblStyle w:val="Barevntabulkasmkou6zvraznn31"/>
        <w:tblW w:w="10915" w:type="dxa"/>
        <w:jc w:val="center"/>
        <w:tblLook w:val="04A0" w:firstRow="1" w:lastRow="0" w:firstColumn="1" w:lastColumn="0" w:noHBand="0" w:noVBand="1"/>
      </w:tblPr>
      <w:tblGrid>
        <w:gridCol w:w="2127"/>
        <w:gridCol w:w="8788"/>
      </w:tblGrid>
      <w:tr w:rsidR="00754393" w:rsidRPr="005646B3" w:rsidTr="006E480F">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0915" w:type="dxa"/>
            <w:gridSpan w:val="2"/>
          </w:tcPr>
          <w:p w:rsidR="00754393" w:rsidRPr="005646B3" w:rsidRDefault="00DD2CB2" w:rsidP="006E480F">
            <w:pPr>
              <w:ind w:left="360"/>
              <w:jc w:val="both"/>
              <w:rPr>
                <w:rFonts w:ascii="Arial" w:hAnsi="Arial" w:cs="Arial"/>
                <w:color w:val="auto"/>
                <w:sz w:val="24"/>
                <w:szCs w:val="24"/>
              </w:rPr>
            </w:pPr>
            <w:r>
              <w:rPr>
                <w:rFonts w:ascii="Arial" w:hAnsi="Arial" w:cs="Arial"/>
                <w:i/>
                <w:color w:val="auto"/>
                <w:sz w:val="24"/>
                <w:szCs w:val="24"/>
              </w:rPr>
              <w:t>N</w:t>
            </w:r>
            <w:r w:rsidR="00754393" w:rsidRPr="005646B3">
              <w:rPr>
                <w:rFonts w:ascii="Arial" w:hAnsi="Arial" w:cs="Arial"/>
                <w:i/>
                <w:color w:val="auto"/>
                <w:sz w:val="24"/>
                <w:szCs w:val="24"/>
              </w:rPr>
              <w:t>OMBRE DEL PROYECTO</w:t>
            </w:r>
            <w:r w:rsidR="00754393" w:rsidRPr="005646B3">
              <w:rPr>
                <w:rFonts w:ascii="Arial" w:hAnsi="Arial" w:cs="Arial"/>
                <w:color w:val="auto"/>
                <w:sz w:val="28"/>
                <w:szCs w:val="28"/>
              </w:rPr>
              <w:t>:</w:t>
            </w:r>
            <w:r w:rsidR="00754393" w:rsidRPr="005646B3">
              <w:rPr>
                <w:rFonts w:ascii="Arial" w:hAnsi="Arial" w:cs="Arial"/>
                <w:color w:val="auto"/>
                <w:sz w:val="24"/>
                <w:szCs w:val="24"/>
              </w:rPr>
              <w:t xml:space="preserve"> Producción de yogur probiótico.</w:t>
            </w:r>
          </w:p>
          <w:p w:rsidR="00754393" w:rsidRPr="005646B3" w:rsidRDefault="00754393" w:rsidP="006E480F">
            <w:pPr>
              <w:autoSpaceDE w:val="0"/>
              <w:autoSpaceDN w:val="0"/>
              <w:adjustRightInd w:val="0"/>
              <w:jc w:val="both"/>
              <w:rPr>
                <w:rFonts w:ascii="Arial" w:hAnsi="Arial" w:cs="Arial"/>
                <w:b w:val="0"/>
                <w:i/>
                <w:color w:val="auto"/>
                <w:sz w:val="24"/>
                <w:szCs w:val="24"/>
              </w:rPr>
            </w:pPr>
            <w:r w:rsidRPr="005646B3">
              <w:rPr>
                <w:rFonts w:ascii="Arial" w:hAnsi="Arial" w:cs="Arial"/>
                <w:noProof/>
                <w:sz w:val="24"/>
                <w:szCs w:val="24"/>
                <w:lang w:val="cs-CZ" w:eastAsia="cs-CZ"/>
              </w:rPr>
              <w:drawing>
                <wp:anchor distT="0" distB="0" distL="114300" distR="114300" simplePos="0" relativeHeight="251676672" behindDoc="0" locked="0" layoutInCell="1" allowOverlap="1">
                  <wp:simplePos x="381000" y="1314450"/>
                  <wp:positionH relativeFrom="margin">
                    <wp:align>right</wp:align>
                  </wp:positionH>
                  <wp:positionV relativeFrom="margin">
                    <wp:align>top</wp:align>
                  </wp:positionV>
                  <wp:extent cx="1219200" cy="1790700"/>
                  <wp:effectExtent l="19050" t="0" r="0" b="0"/>
                  <wp:wrapSquare wrapText="bothSides"/>
                  <wp:docPr id="37" name="Imagen 37" descr="F:\Nueva Carpeta Cartera\LABIOFAM\Producción de Yogur Probió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 Carpeta Cartera\LABIOFAM\Producción de Yogur Probiótic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9200" cy="1790700"/>
                          </a:xfrm>
                          <a:prstGeom prst="rect">
                            <a:avLst/>
                          </a:prstGeom>
                          <a:noFill/>
                          <a:ln>
                            <a:noFill/>
                          </a:ln>
                        </pic:spPr>
                      </pic:pic>
                    </a:graphicData>
                  </a:graphic>
                </wp:anchor>
              </w:drawing>
            </w:r>
          </w:p>
        </w:tc>
      </w:tr>
      <w:tr w:rsidR="00754393" w:rsidRPr="005646B3" w:rsidTr="006E480F">
        <w:trPr>
          <w:cnfStyle w:val="000000100000" w:firstRow="0" w:lastRow="0" w:firstColumn="0" w:lastColumn="0" w:oddVBand="0" w:evenVBand="0" w:oddHBand="1" w:evenHBand="0" w:firstRowFirstColumn="0" w:firstRowLastColumn="0" w:lastRowFirstColumn="0" w:lastRowLastColumn="0"/>
          <w:trHeight w:val="3050"/>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b w:val="0"/>
                <w:color w:val="auto"/>
                <w:sz w:val="24"/>
                <w:szCs w:val="24"/>
              </w:rPr>
              <w:t>Descripción</w:t>
            </w:r>
          </w:p>
        </w:tc>
        <w:tc>
          <w:tcPr>
            <w:tcW w:w="8788" w:type="dxa"/>
          </w:tcPr>
          <w:p w:rsidR="00754393" w:rsidRPr="005646B3" w:rsidRDefault="00754393" w:rsidP="006E480F">
            <w:pPr>
              <w:pStyle w:val="Odstavecseseznamem"/>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Modernizar y ampliar la planta para la producción del yogur probiótico marca Paraíso de Matanzas, cumpliendo con las normas de inocuidad para la fabricación de productos alimenticios; que permita cubrir la demanda existente en el territorio que ocupa la provincia de Matanzas y otros aledaños, contribuyendo a la sustitución de importaciones en la actividad turística hotelera, extra hotelera y de cruceros y al servicio de catering en líneas aéreas.</w:t>
            </w:r>
          </w:p>
          <w:p w:rsidR="00754393" w:rsidRPr="005646B3" w:rsidRDefault="00754393" w:rsidP="006E480F">
            <w:pPr>
              <w:pStyle w:val="Odstavecseseznamem"/>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
                <w:color w:val="auto"/>
                <w:sz w:val="24"/>
                <w:szCs w:val="24"/>
              </w:rPr>
            </w:pPr>
          </w:p>
          <w:p w:rsidR="00754393" w:rsidRPr="005646B3" w:rsidRDefault="00754393" w:rsidP="006E480F">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r>
      <w:tr w:rsidR="00754393" w:rsidRPr="005646B3" w:rsidTr="006E480F">
        <w:trPr>
          <w:trHeight w:val="412"/>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754393" w:rsidRPr="005646B3" w:rsidRDefault="00754393" w:rsidP="006E480F">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eastAsia="es-ES"/>
              </w:rPr>
            </w:pPr>
            <w:r w:rsidRPr="005646B3">
              <w:rPr>
                <w:rFonts w:ascii="Arial" w:hAnsi="Arial" w:cs="Arial"/>
                <w:b/>
                <w:color w:val="auto"/>
                <w:sz w:val="24"/>
                <w:szCs w:val="24"/>
                <w:lang w:eastAsia="es-ES"/>
              </w:rPr>
              <w:t>Contrato de AEI</w:t>
            </w:r>
          </w:p>
          <w:p w:rsidR="00754393" w:rsidRPr="005646B3" w:rsidRDefault="00754393" w:rsidP="006E480F">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754393" w:rsidRPr="005646B3" w:rsidTr="006E480F">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Empresa Productora y Comercializadora de Productos Biofarmacéuticos LABIOFAM de Matanzas.</w:t>
            </w: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u w:val="single"/>
              </w:rPr>
            </w:pPr>
          </w:p>
          <w:p w:rsidR="00754393" w:rsidRPr="005646B3" w:rsidRDefault="00754393" w:rsidP="006E480F">
            <w:pPr>
              <w:spacing w:before="200" w:line="360" w:lineRule="auto"/>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p>
        </w:tc>
      </w:tr>
      <w:tr w:rsidR="00754393" w:rsidRPr="005646B3" w:rsidTr="006E480F">
        <w:trPr>
          <w:trHeight w:val="645"/>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5.2 millones de CUC</w:t>
            </w:r>
          </w:p>
          <w:p w:rsidR="00754393" w:rsidRPr="005646B3" w:rsidRDefault="00754393" w:rsidP="006E480F">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754393" w:rsidRPr="005646B3" w:rsidTr="006E480F">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Municipio Matanzas, Provincia Matanzas.</w:t>
            </w: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u w:val="single"/>
              </w:rPr>
            </w:pPr>
          </w:p>
          <w:p w:rsidR="00754393" w:rsidRPr="005646B3" w:rsidRDefault="00754393" w:rsidP="006E480F">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r>
      <w:tr w:rsidR="00754393" w:rsidRPr="005646B3" w:rsidTr="006E480F">
        <w:trPr>
          <w:trHeight w:val="961"/>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u w:val="single"/>
              </w:rPr>
            </w:pPr>
            <w:r w:rsidRPr="005646B3">
              <w:rPr>
                <w:rFonts w:ascii="Arial" w:hAnsi="Arial" w:cs="Arial"/>
                <w:color w:val="auto"/>
                <w:sz w:val="24"/>
                <w:szCs w:val="24"/>
              </w:rPr>
              <w:t>Sustitución de importaciones en la actividad turística hotelera, extra hotelera y de cruceros,  en el servicio de catering en líneas aéreas y mercado interno en divisas.</w:t>
            </w:r>
          </w:p>
          <w:p w:rsidR="00754393" w:rsidRPr="005646B3" w:rsidRDefault="00754393" w:rsidP="006E480F">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r w:rsidRPr="005646B3">
              <w:rPr>
                <w:rFonts w:ascii="Arial" w:hAnsi="Arial" w:cs="Arial"/>
                <w:b/>
                <w:color w:val="auto"/>
                <w:lang w:eastAsia="es-ES"/>
              </w:rPr>
              <w:t>.</w:t>
            </w:r>
          </w:p>
        </w:tc>
      </w:tr>
      <w:tr w:rsidR="00754393" w:rsidRPr="005646B3" w:rsidTr="006E480F">
        <w:trPr>
          <w:cnfStyle w:val="000000100000" w:firstRow="0" w:lastRow="0" w:firstColumn="0" w:lastColumn="0" w:oddVBand="0" w:evenVBand="0" w:oddHBand="1" w:evenHBand="0" w:firstRowFirstColumn="0" w:firstRowLastColumn="0" w:lastRowFirstColumn="0" w:lastRowLastColumn="0"/>
          <w:trHeight w:val="1132"/>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Contribuir a la sustitución efectiva de importaciones, mediante el incremento de la producción de yogur de diferentes surtidos y sabores de alta calidad, con un impacto favorable en la salud humana por contener probiótico en su composición.</w:t>
            </w:r>
          </w:p>
          <w:p w:rsidR="00754393" w:rsidRPr="005646B3" w:rsidRDefault="00754393" w:rsidP="006E480F">
            <w:pPr>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p>
        </w:tc>
      </w:tr>
      <w:tr w:rsidR="00754393" w:rsidRPr="005646B3" w:rsidTr="00DD2CB2">
        <w:trPr>
          <w:trHeight w:val="1717"/>
          <w:jc w:val="center"/>
        </w:trPr>
        <w:tc>
          <w:tcPr>
            <w:cnfStyle w:val="001000000000" w:firstRow="0" w:lastRow="0" w:firstColumn="1" w:lastColumn="0" w:oddVBand="0" w:evenVBand="0" w:oddHBand="0" w:evenHBand="0" w:firstRowFirstColumn="0" w:firstRowLastColumn="0" w:lastRowFirstColumn="0" w:lastRowLastColumn="0"/>
            <w:tcW w:w="10915" w:type="dxa"/>
            <w:gridSpan w:val="2"/>
          </w:tcPr>
          <w:p w:rsidR="00754393" w:rsidRPr="005646B3" w:rsidRDefault="00DD2CB2" w:rsidP="00754393">
            <w:pPr>
              <w:pStyle w:val="Odstavecseseznamem"/>
              <w:numPr>
                <w:ilvl w:val="0"/>
                <w:numId w:val="39"/>
              </w:numPr>
              <w:jc w:val="both"/>
              <w:rPr>
                <w:rFonts w:ascii="Arial" w:hAnsi="Arial" w:cs="Arial"/>
                <w:color w:val="auto"/>
                <w:sz w:val="24"/>
                <w:szCs w:val="24"/>
              </w:rPr>
            </w:pPr>
            <w:r>
              <w:rPr>
                <w:rFonts w:ascii="Arial" w:hAnsi="Arial" w:cs="Arial"/>
                <w:i/>
                <w:noProof/>
                <w:sz w:val="24"/>
                <w:szCs w:val="24"/>
                <w:lang w:val="cs-CZ" w:eastAsia="cs-CZ"/>
              </w:rPr>
              <w:drawing>
                <wp:anchor distT="0" distB="0" distL="114300" distR="114300" simplePos="0" relativeHeight="251677696" behindDoc="0" locked="0" layoutInCell="1" allowOverlap="1">
                  <wp:simplePos x="0" y="0"/>
                  <wp:positionH relativeFrom="margin">
                    <wp:align>right</wp:align>
                  </wp:positionH>
                  <wp:positionV relativeFrom="margin">
                    <wp:align>top</wp:align>
                  </wp:positionV>
                  <wp:extent cx="1311910" cy="1009650"/>
                  <wp:effectExtent l="19050" t="0" r="2540" b="0"/>
                  <wp:wrapSquare wrapText="bothSides"/>
                  <wp:docPr id="38" name="Imagen 38" descr="F:\Nueva Carpeta Cartera\LABIOFAM\Producción de Yogur Probió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ueva Carpeta Cartera\LABIOFAM\Producción de Yogur Probiótic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1910" cy="1009650"/>
                          </a:xfrm>
                          <a:prstGeom prst="rect">
                            <a:avLst/>
                          </a:prstGeom>
                          <a:noFill/>
                          <a:ln>
                            <a:noFill/>
                          </a:ln>
                        </pic:spPr>
                      </pic:pic>
                    </a:graphicData>
                  </a:graphic>
                </wp:anchor>
              </w:drawing>
            </w:r>
            <w:r w:rsidR="00754393" w:rsidRPr="005646B3">
              <w:rPr>
                <w:rFonts w:ascii="Arial" w:hAnsi="Arial" w:cs="Arial"/>
                <w:i/>
                <w:color w:val="auto"/>
                <w:sz w:val="24"/>
                <w:szCs w:val="24"/>
              </w:rPr>
              <w:t>NOMBRE DEL PROYECTO</w:t>
            </w:r>
            <w:r w:rsidR="00754393" w:rsidRPr="005646B3">
              <w:rPr>
                <w:rFonts w:ascii="Arial" w:hAnsi="Arial" w:cs="Arial"/>
                <w:color w:val="auto"/>
                <w:sz w:val="28"/>
                <w:szCs w:val="28"/>
              </w:rPr>
              <w:t>:</w:t>
            </w:r>
            <w:r w:rsidR="00754393" w:rsidRPr="005646B3">
              <w:rPr>
                <w:rFonts w:ascii="Arial" w:hAnsi="Arial" w:cs="Arial"/>
                <w:color w:val="auto"/>
                <w:sz w:val="24"/>
                <w:szCs w:val="24"/>
              </w:rPr>
              <w:t xml:space="preserve"> Producción de yogur probiótico.</w:t>
            </w:r>
          </w:p>
          <w:p w:rsidR="00754393" w:rsidRPr="005646B3" w:rsidRDefault="00754393" w:rsidP="006E480F">
            <w:pPr>
              <w:autoSpaceDE w:val="0"/>
              <w:autoSpaceDN w:val="0"/>
              <w:adjustRightInd w:val="0"/>
              <w:jc w:val="both"/>
              <w:rPr>
                <w:rFonts w:ascii="Arial" w:hAnsi="Arial" w:cs="Arial"/>
                <w:b w:val="0"/>
                <w:i/>
                <w:color w:val="auto"/>
                <w:sz w:val="24"/>
                <w:szCs w:val="24"/>
              </w:rPr>
            </w:pPr>
          </w:p>
          <w:p w:rsidR="00754393" w:rsidRPr="005646B3" w:rsidRDefault="00754393" w:rsidP="006E480F">
            <w:pPr>
              <w:autoSpaceDE w:val="0"/>
              <w:autoSpaceDN w:val="0"/>
              <w:adjustRightInd w:val="0"/>
              <w:jc w:val="both"/>
              <w:rPr>
                <w:rFonts w:ascii="Arial" w:hAnsi="Arial" w:cs="Arial"/>
                <w:b w:val="0"/>
                <w:i/>
                <w:color w:val="auto"/>
                <w:sz w:val="24"/>
                <w:szCs w:val="24"/>
              </w:rPr>
            </w:pPr>
          </w:p>
          <w:p w:rsidR="00754393" w:rsidRPr="005646B3" w:rsidRDefault="00754393" w:rsidP="006E480F">
            <w:pPr>
              <w:autoSpaceDE w:val="0"/>
              <w:autoSpaceDN w:val="0"/>
              <w:adjustRightInd w:val="0"/>
              <w:jc w:val="both"/>
              <w:rPr>
                <w:rFonts w:ascii="Arial" w:hAnsi="Arial" w:cs="Arial"/>
                <w:b w:val="0"/>
                <w:i/>
                <w:color w:val="auto"/>
                <w:sz w:val="24"/>
                <w:szCs w:val="24"/>
              </w:rPr>
            </w:pPr>
          </w:p>
        </w:tc>
      </w:tr>
      <w:tr w:rsidR="00754393" w:rsidRPr="005646B3" w:rsidTr="006E480F">
        <w:trPr>
          <w:cnfStyle w:val="000000100000" w:firstRow="0" w:lastRow="0" w:firstColumn="0" w:lastColumn="0" w:oddVBand="0" w:evenVBand="0" w:oddHBand="1" w:evenHBand="0" w:firstRowFirstColumn="0" w:firstRowLastColumn="0" w:lastRowFirstColumn="0" w:lastRowLastColumn="0"/>
          <w:trHeight w:val="2482"/>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b w:val="0"/>
                <w:color w:val="auto"/>
                <w:sz w:val="24"/>
                <w:szCs w:val="24"/>
              </w:rPr>
              <w:t>Descripción</w:t>
            </w:r>
          </w:p>
        </w:tc>
        <w:tc>
          <w:tcPr>
            <w:tcW w:w="8788" w:type="dxa"/>
          </w:tcPr>
          <w:p w:rsidR="00754393" w:rsidRPr="005646B3" w:rsidRDefault="00754393" w:rsidP="006E480F">
            <w:pPr>
              <w:pStyle w:val="Odstavecseseznamem"/>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Construcción de una planta para la producción y comercialización del yogur probiótico marca Paraíso en Villa Clara, cumpliendo con las normas de inocuidad para la fabricación de productos alimenticios; que permita cubrir la demanda existente en el territorio que ocupa la provincia Villa Clara y otros aledaños, contribuyendo a la sustitución de importaciones en la actividad turística hotelera, extra hotelera y de cruceros; al servicio de catering en líneas aéreas y a la exportación.</w:t>
            </w:r>
          </w:p>
          <w:p w:rsidR="00754393" w:rsidRPr="005646B3" w:rsidRDefault="00754393" w:rsidP="006E480F">
            <w:pPr>
              <w:pStyle w:val="Odstavecseseznamem"/>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r>
      <w:tr w:rsidR="00754393" w:rsidRPr="005646B3" w:rsidTr="006E480F">
        <w:trPr>
          <w:trHeight w:val="412"/>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754393" w:rsidRPr="005646B3" w:rsidRDefault="00754393" w:rsidP="006E480F">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eastAsia="es-ES"/>
              </w:rPr>
            </w:pPr>
            <w:r w:rsidRPr="005646B3">
              <w:rPr>
                <w:rFonts w:ascii="Arial" w:hAnsi="Arial" w:cs="Arial"/>
                <w:b/>
                <w:color w:val="auto"/>
                <w:sz w:val="24"/>
                <w:szCs w:val="24"/>
                <w:lang w:eastAsia="es-ES"/>
              </w:rPr>
              <w:t>Contrato de AEI</w:t>
            </w:r>
          </w:p>
          <w:p w:rsidR="00754393" w:rsidRPr="005646B3" w:rsidRDefault="00754393" w:rsidP="006E480F">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754393" w:rsidRPr="005646B3" w:rsidTr="006E480F">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Empresa Labiofam, Villa Clara</w:t>
            </w: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p>
        </w:tc>
      </w:tr>
      <w:tr w:rsidR="00754393" w:rsidRPr="005646B3" w:rsidTr="006E480F">
        <w:trPr>
          <w:trHeight w:val="645"/>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r w:rsidRPr="005646B3">
              <w:rPr>
                <w:rFonts w:ascii="Arial" w:hAnsi="Arial" w:cs="Arial"/>
                <w:color w:val="auto"/>
                <w:sz w:val="24"/>
                <w:szCs w:val="24"/>
              </w:rPr>
              <w:t>7.3 millones de CUC</w:t>
            </w:r>
          </w:p>
        </w:tc>
      </w:tr>
      <w:tr w:rsidR="00754393" w:rsidRPr="005646B3" w:rsidTr="006E480F">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Municipio Santa Clara, Provincia Villa Clara.</w:t>
            </w:r>
          </w:p>
          <w:p w:rsidR="00754393" w:rsidRPr="005646B3" w:rsidRDefault="00754393" w:rsidP="006E480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r>
      <w:tr w:rsidR="00754393" w:rsidRPr="005646B3" w:rsidTr="006E480F">
        <w:trPr>
          <w:trHeight w:val="961"/>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u w:val="single"/>
              </w:rPr>
            </w:pPr>
            <w:r w:rsidRPr="005646B3">
              <w:rPr>
                <w:rFonts w:ascii="Arial" w:hAnsi="Arial" w:cs="Arial"/>
                <w:color w:val="auto"/>
                <w:sz w:val="24"/>
                <w:szCs w:val="24"/>
              </w:rPr>
              <w:t>Sustitución de importaciones en la actividad turística hotelera, extra hotelera y de cruceros,  en el servicio de catering en líneas aéreas y mercado interno en divisas.</w:t>
            </w:r>
          </w:p>
          <w:p w:rsidR="00754393" w:rsidRPr="005646B3" w:rsidRDefault="00754393" w:rsidP="006E480F">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754393" w:rsidRPr="005646B3" w:rsidTr="006E480F">
        <w:trPr>
          <w:cnfStyle w:val="000000100000" w:firstRow="0" w:lastRow="0" w:firstColumn="0" w:lastColumn="0" w:oddVBand="0" w:evenVBand="0" w:oddHBand="1" w:evenHBand="0"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Dirección de Negocios de LABIOFAM S.A</w:t>
            </w: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 xml:space="preserve">                  Correo: </w:t>
            </w:r>
            <w:hyperlink r:id="rId66" w:history="1">
              <w:r w:rsidRPr="005646B3">
                <w:rPr>
                  <w:rStyle w:val="Hypertextovodkaz"/>
                  <w:rFonts w:ascii="Arial" w:hAnsi="Arial" w:cs="Arial"/>
                  <w:color w:val="auto"/>
                  <w:sz w:val="24"/>
                  <w:szCs w:val="24"/>
                </w:rPr>
                <w:t>dir.negocios@labnet.com.cu</w:t>
              </w:r>
            </w:hyperlink>
            <w:r w:rsidRPr="005646B3">
              <w:rPr>
                <w:rFonts w:ascii="Arial" w:hAnsi="Arial" w:cs="Arial"/>
                <w:color w:val="auto"/>
                <w:sz w:val="24"/>
                <w:szCs w:val="24"/>
              </w:rPr>
              <w:t xml:space="preserve"> / Tel: (53) 7 8307093</w:t>
            </w: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u w:val="single"/>
              </w:rPr>
            </w:pPr>
          </w:p>
          <w:p w:rsidR="00754393" w:rsidRPr="005646B3" w:rsidRDefault="00754393" w:rsidP="006E48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8"/>
                <w:szCs w:val="28"/>
              </w:rPr>
            </w:pPr>
          </w:p>
          <w:p w:rsidR="00754393" w:rsidRPr="005646B3" w:rsidRDefault="00754393" w:rsidP="006E48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8"/>
                <w:szCs w:val="28"/>
              </w:rPr>
            </w:pPr>
          </w:p>
          <w:p w:rsidR="00754393" w:rsidRPr="005646B3" w:rsidRDefault="00754393" w:rsidP="006E48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8"/>
                <w:szCs w:val="28"/>
              </w:rPr>
            </w:pPr>
          </w:p>
          <w:p w:rsidR="00754393" w:rsidRPr="005646B3" w:rsidRDefault="00754393" w:rsidP="006E480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8"/>
                <w:szCs w:val="28"/>
              </w:rPr>
            </w:pPr>
          </w:p>
          <w:p w:rsidR="00754393" w:rsidRPr="005646B3" w:rsidRDefault="00754393" w:rsidP="006E480F">
            <w:pPr>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p>
        </w:tc>
      </w:tr>
    </w:tbl>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Pr="005646B3"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tbl>
      <w:tblPr>
        <w:tblStyle w:val="Barevntabulkasmkou6zvraznn31"/>
        <w:tblW w:w="10915" w:type="dxa"/>
        <w:jc w:val="center"/>
        <w:tblLook w:val="04A0" w:firstRow="1" w:lastRow="0" w:firstColumn="1" w:lastColumn="0" w:noHBand="0" w:noVBand="1"/>
      </w:tblPr>
      <w:tblGrid>
        <w:gridCol w:w="2044"/>
        <w:gridCol w:w="83"/>
        <w:gridCol w:w="8037"/>
        <w:gridCol w:w="751"/>
      </w:tblGrid>
      <w:tr w:rsidR="00754393" w:rsidRPr="005646B3" w:rsidTr="00DD2CB2">
        <w:trPr>
          <w:cnfStyle w:val="100000000000" w:firstRow="1" w:lastRow="0" w:firstColumn="0" w:lastColumn="0" w:oddVBand="0" w:evenVBand="0" w:oddHBand="0" w:evenHBand="0" w:firstRowFirstColumn="0" w:firstRowLastColumn="0" w:lastRowFirstColumn="0" w:lastRowLastColumn="0"/>
          <w:trHeight w:val="1544"/>
          <w:jc w:val="center"/>
        </w:trPr>
        <w:tc>
          <w:tcPr>
            <w:cnfStyle w:val="001000000000" w:firstRow="0" w:lastRow="0" w:firstColumn="1" w:lastColumn="0" w:oddVBand="0" w:evenVBand="0" w:oddHBand="0" w:evenHBand="0" w:firstRowFirstColumn="0" w:firstRowLastColumn="0" w:lastRowFirstColumn="0" w:lastRowLastColumn="0"/>
            <w:tcW w:w="10915" w:type="dxa"/>
            <w:gridSpan w:val="4"/>
          </w:tcPr>
          <w:p w:rsidR="00754393" w:rsidRPr="005646B3" w:rsidRDefault="00DD2CB2" w:rsidP="00754393">
            <w:pPr>
              <w:pStyle w:val="Odstavecseseznamem"/>
              <w:numPr>
                <w:ilvl w:val="0"/>
                <w:numId w:val="40"/>
              </w:numPr>
              <w:spacing w:after="160" w:line="259" w:lineRule="auto"/>
              <w:jc w:val="both"/>
              <w:rPr>
                <w:rFonts w:ascii="Arial" w:hAnsi="Arial" w:cs="Arial"/>
                <w:color w:val="auto"/>
                <w:sz w:val="24"/>
                <w:szCs w:val="24"/>
              </w:rPr>
            </w:pPr>
            <w:r>
              <w:rPr>
                <w:rFonts w:ascii="Arial" w:hAnsi="Arial" w:cs="Arial"/>
                <w:i/>
                <w:noProof/>
                <w:sz w:val="24"/>
                <w:szCs w:val="24"/>
                <w:lang w:val="cs-CZ" w:eastAsia="cs-CZ"/>
              </w:rPr>
              <w:drawing>
                <wp:anchor distT="0" distB="0" distL="114300" distR="114300" simplePos="0" relativeHeight="251678720" behindDoc="0" locked="0" layoutInCell="1" allowOverlap="1">
                  <wp:simplePos x="0" y="0"/>
                  <wp:positionH relativeFrom="margin">
                    <wp:align>right</wp:align>
                  </wp:positionH>
                  <wp:positionV relativeFrom="margin">
                    <wp:align>top</wp:align>
                  </wp:positionV>
                  <wp:extent cx="1295400" cy="748665"/>
                  <wp:effectExtent l="19050" t="0" r="0" b="0"/>
                  <wp:wrapSquare wrapText="bothSides"/>
                  <wp:docPr id="39" name="Imagen 39" descr="F:\Nueva Carpeta Cartera\LABIOFAM\Producción de Spir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ueva Carpeta Cartera\LABIOFAM\Producción de Spirulin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5400" cy="748665"/>
                          </a:xfrm>
                          <a:prstGeom prst="rect">
                            <a:avLst/>
                          </a:prstGeom>
                          <a:noFill/>
                          <a:ln>
                            <a:noFill/>
                          </a:ln>
                        </pic:spPr>
                      </pic:pic>
                    </a:graphicData>
                  </a:graphic>
                </wp:anchor>
              </w:drawing>
            </w:r>
            <w:r w:rsidR="00754393" w:rsidRPr="005646B3">
              <w:rPr>
                <w:rFonts w:ascii="Arial" w:hAnsi="Arial" w:cs="Arial"/>
                <w:i/>
                <w:color w:val="auto"/>
                <w:sz w:val="24"/>
                <w:szCs w:val="24"/>
              </w:rPr>
              <w:t>NOMBRE DEL PROYECTO</w:t>
            </w:r>
            <w:r w:rsidR="00754393" w:rsidRPr="005646B3">
              <w:rPr>
                <w:rFonts w:ascii="Arial" w:hAnsi="Arial" w:cs="Arial"/>
                <w:color w:val="auto"/>
                <w:sz w:val="28"/>
                <w:szCs w:val="28"/>
              </w:rPr>
              <w:t>:</w:t>
            </w:r>
            <w:r w:rsidR="00754393" w:rsidRPr="005646B3">
              <w:rPr>
                <w:rFonts w:ascii="Arial" w:hAnsi="Arial" w:cs="Arial"/>
                <w:color w:val="auto"/>
                <w:sz w:val="24"/>
                <w:szCs w:val="24"/>
              </w:rPr>
              <w:t xml:space="preserve"> Producción de Spirulina.</w:t>
            </w:r>
          </w:p>
          <w:p w:rsidR="00754393" w:rsidRPr="005646B3" w:rsidRDefault="00754393" w:rsidP="006E480F">
            <w:pPr>
              <w:pStyle w:val="Odstavecseseznamem"/>
              <w:jc w:val="both"/>
              <w:rPr>
                <w:rFonts w:ascii="Arial" w:hAnsi="Arial" w:cs="Arial"/>
                <w:color w:val="auto"/>
                <w:sz w:val="24"/>
                <w:szCs w:val="24"/>
                <w:u w:val="single"/>
              </w:rPr>
            </w:pPr>
          </w:p>
          <w:p w:rsidR="00754393" w:rsidRPr="005646B3" w:rsidRDefault="00754393" w:rsidP="006E480F">
            <w:pPr>
              <w:ind w:left="567"/>
              <w:jc w:val="both"/>
              <w:rPr>
                <w:rFonts w:ascii="Arial" w:hAnsi="Arial" w:cs="Arial"/>
                <w:i/>
                <w:color w:val="auto"/>
                <w:sz w:val="24"/>
                <w:szCs w:val="24"/>
              </w:rPr>
            </w:pPr>
          </w:p>
        </w:tc>
      </w:tr>
      <w:tr w:rsidR="00754393" w:rsidRPr="005646B3" w:rsidTr="006173DB">
        <w:trPr>
          <w:cnfStyle w:val="000000100000" w:firstRow="0" w:lastRow="0" w:firstColumn="0" w:lastColumn="0" w:oddVBand="0" w:evenVBand="0" w:oddHBand="1" w:evenHBand="0" w:firstRowFirstColumn="0" w:firstRowLastColumn="0" w:lastRowFirstColumn="0" w:lastRowLastColumn="0"/>
          <w:trHeight w:val="3050"/>
          <w:jc w:val="center"/>
        </w:trPr>
        <w:tc>
          <w:tcPr>
            <w:cnfStyle w:val="001000000000" w:firstRow="0" w:lastRow="0" w:firstColumn="1" w:lastColumn="0" w:oddVBand="0" w:evenVBand="0" w:oddHBand="0" w:evenHBand="0" w:firstRowFirstColumn="0" w:firstRowLastColumn="0" w:lastRowFirstColumn="0" w:lastRowLastColumn="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b w:val="0"/>
                <w:color w:val="auto"/>
                <w:sz w:val="24"/>
                <w:szCs w:val="24"/>
              </w:rPr>
              <w:t>Descripción</w:t>
            </w:r>
          </w:p>
        </w:tc>
        <w:tc>
          <w:tcPr>
            <w:tcW w:w="8788" w:type="dxa"/>
            <w:gridSpan w:val="2"/>
          </w:tcPr>
          <w:p w:rsidR="00754393" w:rsidRPr="005646B3" w:rsidRDefault="00754393" w:rsidP="006E480F">
            <w:pPr>
              <w:pStyle w:val="Odstavecseseznamem"/>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5646B3">
              <w:rPr>
                <w:rFonts w:ascii="Arial" w:hAnsi="Arial" w:cs="Arial"/>
                <w:color w:val="auto"/>
                <w:sz w:val="24"/>
                <w:szCs w:val="24"/>
              </w:rPr>
              <w:t>Remodelar y Ampliar la capacidad productiva de las dos plantas de producción de Spirulina del país, que permita incrementar los niveles de producto terminado (suplementos nutricionales y cosméticos a base de Spirulina</w:t>
            </w:r>
            <w:r w:rsidRPr="005646B3">
              <w:rPr>
                <w:rFonts w:ascii="Arial" w:hAnsi="Arial" w:cs="Arial"/>
                <w:b/>
                <w:i/>
                <w:color w:val="auto"/>
                <w:sz w:val="24"/>
                <w:szCs w:val="24"/>
              </w:rPr>
              <w:t xml:space="preserve">), </w:t>
            </w:r>
            <w:r w:rsidRPr="005646B3">
              <w:rPr>
                <w:rFonts w:ascii="Arial" w:hAnsi="Arial" w:cs="Arial"/>
                <w:color w:val="auto"/>
                <w:sz w:val="24"/>
                <w:szCs w:val="24"/>
              </w:rPr>
              <w:t>contribuyendo a garantizar la demanda nacional y a las exportaciones. La Spirulina es una fuente biológica de alto valor proteico, conteniendo la totalidad de los aminoácidos esenciales, además de un alto índice de vitaminas, minerales y ácidos grasos esenciales.</w:t>
            </w:r>
          </w:p>
        </w:tc>
      </w:tr>
      <w:tr w:rsidR="00754393" w:rsidRPr="005646B3" w:rsidTr="006173DB">
        <w:trPr>
          <w:trHeight w:val="412"/>
          <w:jc w:val="center"/>
        </w:trPr>
        <w:tc>
          <w:tcPr>
            <w:cnfStyle w:val="001000000000" w:firstRow="0" w:lastRow="0" w:firstColumn="1" w:lastColumn="0" w:oddVBand="0" w:evenVBand="0" w:oddHBand="0" w:evenHBand="0" w:firstRowFirstColumn="0" w:firstRowLastColumn="0" w:lastRowFirstColumn="0" w:lastRowLastColumn="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gridSpan w:val="2"/>
          </w:tcPr>
          <w:p w:rsidR="00754393" w:rsidRPr="005646B3" w:rsidRDefault="00754393" w:rsidP="006E480F">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szCs w:val="24"/>
                <w:lang w:eastAsia="es-ES"/>
              </w:rPr>
            </w:pPr>
            <w:r w:rsidRPr="005646B3">
              <w:rPr>
                <w:rFonts w:ascii="Arial" w:hAnsi="Arial" w:cs="Arial"/>
                <w:b/>
                <w:color w:val="auto"/>
                <w:sz w:val="24"/>
                <w:szCs w:val="24"/>
                <w:lang w:eastAsia="es-ES"/>
              </w:rPr>
              <w:t>Contrato de AEI</w:t>
            </w:r>
          </w:p>
          <w:p w:rsidR="00754393" w:rsidRPr="005646B3" w:rsidRDefault="00754393" w:rsidP="006E480F">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754393" w:rsidRPr="005646B3" w:rsidTr="006173DB">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gridSpan w:val="2"/>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Empresa GENIX-LABIOFAM</w:t>
            </w:r>
          </w:p>
          <w:p w:rsidR="00754393" w:rsidRPr="005646B3" w:rsidRDefault="00754393" w:rsidP="006E480F">
            <w:pPr>
              <w:pStyle w:val="Odstavecseseznamem"/>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u w:val="single"/>
              </w:rPr>
            </w:pP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p>
        </w:tc>
      </w:tr>
      <w:tr w:rsidR="00754393" w:rsidRPr="005646B3" w:rsidTr="006173DB">
        <w:trPr>
          <w:trHeight w:val="645"/>
          <w:jc w:val="center"/>
        </w:trPr>
        <w:tc>
          <w:tcPr>
            <w:cnfStyle w:val="001000000000" w:firstRow="0" w:lastRow="0" w:firstColumn="1" w:lastColumn="0" w:oddVBand="0" w:evenVBand="0" w:oddHBand="0" w:evenHBand="0" w:firstRowFirstColumn="0" w:firstRowLastColumn="0" w:lastRowFirstColumn="0" w:lastRowLastColumn="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gridSpan w:val="2"/>
          </w:tcPr>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 xml:space="preserve">4.9 millones de CUC </w:t>
            </w:r>
          </w:p>
          <w:p w:rsidR="00754393" w:rsidRPr="005646B3" w:rsidRDefault="00754393" w:rsidP="006E480F">
            <w:pPr>
              <w:pStyle w:val="Odstavecseseznamem"/>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u w:val="single"/>
              </w:rPr>
            </w:pPr>
          </w:p>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754393" w:rsidRPr="005646B3" w:rsidTr="006173DB">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gridSpan w:val="2"/>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Municipios Jaruco y San José de Las Lajas, Provincia Mayabeque.</w:t>
            </w:r>
          </w:p>
          <w:p w:rsidR="00754393" w:rsidRPr="005646B3" w:rsidRDefault="00754393" w:rsidP="006E480F">
            <w:pPr>
              <w:pStyle w:val="Odstavecseseznamem"/>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u w:val="single"/>
              </w:rPr>
            </w:pP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r>
      <w:tr w:rsidR="00754393" w:rsidRPr="005646B3" w:rsidTr="006173DB">
        <w:trPr>
          <w:trHeight w:val="961"/>
          <w:jc w:val="center"/>
        </w:trPr>
        <w:tc>
          <w:tcPr>
            <w:cnfStyle w:val="001000000000" w:firstRow="0" w:lastRow="0" w:firstColumn="1" w:lastColumn="0" w:oddVBand="0" w:evenVBand="0" w:oddHBand="0" w:evenHBand="0" w:firstRowFirstColumn="0" w:firstRowLastColumn="0" w:lastRowFirstColumn="0" w:lastRowLastColumn="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gridSpan w:val="2"/>
          </w:tcPr>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u w:val="single"/>
              </w:rPr>
            </w:pPr>
            <w:r w:rsidRPr="005646B3">
              <w:rPr>
                <w:rFonts w:ascii="Arial" w:hAnsi="Arial" w:cs="Arial"/>
                <w:color w:val="auto"/>
                <w:sz w:val="24"/>
                <w:szCs w:val="24"/>
              </w:rPr>
              <w:t>Destinado al mercado externo y al mercado nacional.</w:t>
            </w:r>
          </w:p>
          <w:p w:rsidR="00754393" w:rsidRPr="005646B3" w:rsidRDefault="00754393" w:rsidP="006E480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Formata-Condensed" w:hAnsi="Arial" w:cs="Arial"/>
                <w:color w:val="auto"/>
                <w:sz w:val="24"/>
                <w:szCs w:val="24"/>
              </w:rPr>
            </w:pPr>
          </w:p>
          <w:p w:rsidR="00754393" w:rsidRPr="005646B3" w:rsidRDefault="00754393" w:rsidP="006E480F">
            <w:pPr>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754393" w:rsidRPr="005646B3" w:rsidTr="006173DB">
        <w:trPr>
          <w:cnfStyle w:val="000000100000" w:firstRow="0" w:lastRow="0" w:firstColumn="0" w:lastColumn="0" w:oddVBand="0" w:evenVBand="0" w:oddHBand="1" w:evenHBand="0" w:firstRowFirstColumn="0" w:firstRowLastColumn="0" w:lastRowFirstColumn="0" w:lastRowLastColumn="0"/>
          <w:trHeight w:val="1132"/>
          <w:jc w:val="center"/>
        </w:trPr>
        <w:tc>
          <w:tcPr>
            <w:cnfStyle w:val="001000000000" w:firstRow="0" w:lastRow="0" w:firstColumn="1" w:lastColumn="0" w:oddVBand="0" w:evenVBand="0" w:oddHBand="0" w:evenHBand="0" w:firstRowFirstColumn="0" w:firstRowLastColumn="0" w:lastRowFirstColumn="0" w:lastRowLastColumn="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gridSpan w:val="2"/>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El proyecto permitirá obtener los productos siguientes:</w:t>
            </w:r>
          </w:p>
          <w:p w:rsidR="00754393" w:rsidRPr="005646B3" w:rsidRDefault="00754393" w:rsidP="00754393">
            <w:pPr>
              <w:pStyle w:val="Odstavecseseznamem"/>
              <w:numPr>
                <w:ilvl w:val="0"/>
                <w:numId w:val="38"/>
              </w:numPr>
              <w:ind w:left="1134"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Polvo de Spirulina.</w:t>
            </w:r>
          </w:p>
          <w:p w:rsidR="00754393" w:rsidRPr="005646B3" w:rsidRDefault="00754393" w:rsidP="00754393">
            <w:pPr>
              <w:pStyle w:val="Odstavecseseznamem"/>
              <w:numPr>
                <w:ilvl w:val="0"/>
                <w:numId w:val="38"/>
              </w:numPr>
              <w:ind w:left="1134"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Suplementos nutricionales en tabletas de Spirulina 100 % natural.</w:t>
            </w:r>
          </w:p>
          <w:p w:rsidR="00754393" w:rsidRPr="005646B3" w:rsidRDefault="00754393" w:rsidP="00754393">
            <w:pPr>
              <w:pStyle w:val="Odstavecseseznamem"/>
              <w:numPr>
                <w:ilvl w:val="0"/>
                <w:numId w:val="38"/>
              </w:numPr>
              <w:ind w:left="1134"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Suplementos nutricionales en tabletas mezcladas con Spirulina y otros productos naturales.</w:t>
            </w:r>
          </w:p>
          <w:p w:rsidR="00754393" w:rsidRPr="005646B3" w:rsidRDefault="00754393" w:rsidP="00754393">
            <w:pPr>
              <w:pStyle w:val="Odstavecseseznamem"/>
              <w:numPr>
                <w:ilvl w:val="0"/>
                <w:numId w:val="38"/>
              </w:numPr>
              <w:ind w:left="1134"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Diferentes productos cosméticos para la nutrición y el cuidado de la piel y el cabello.</w:t>
            </w:r>
          </w:p>
          <w:p w:rsidR="00754393" w:rsidRPr="005646B3" w:rsidRDefault="00754393" w:rsidP="00754393">
            <w:pPr>
              <w:pStyle w:val="Odstavecseseznamem"/>
              <w:numPr>
                <w:ilvl w:val="0"/>
                <w:numId w:val="38"/>
              </w:numPr>
              <w:ind w:left="1134"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Suplementos nutricionales para animales.</w:t>
            </w:r>
          </w:p>
          <w:p w:rsidR="00754393" w:rsidRPr="005646B3" w:rsidRDefault="00754393" w:rsidP="00754393">
            <w:pPr>
              <w:pStyle w:val="Odstavecseseznamem"/>
              <w:numPr>
                <w:ilvl w:val="0"/>
                <w:numId w:val="38"/>
              </w:numPr>
              <w:ind w:left="1134"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Fertilizantes foliares y radiculares de origen natural para todo tipo de cultivo.</w:t>
            </w: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p>
        </w:tc>
      </w:tr>
      <w:tr w:rsidR="00754393" w:rsidRPr="005646B3" w:rsidTr="006173DB">
        <w:trPr>
          <w:gridAfter w:val="1"/>
          <w:wAfter w:w="751" w:type="dxa"/>
          <w:trHeight w:val="480"/>
          <w:jc w:val="center"/>
        </w:trPr>
        <w:tc>
          <w:tcPr>
            <w:cnfStyle w:val="001000000000" w:firstRow="0" w:lastRow="0" w:firstColumn="1" w:lastColumn="0" w:oddVBand="0" w:evenVBand="0" w:oddHBand="0" w:evenHBand="0" w:firstRowFirstColumn="0" w:firstRowLastColumn="0" w:lastRowFirstColumn="0" w:lastRowLastColumn="0"/>
            <w:tcW w:w="10164" w:type="dxa"/>
            <w:gridSpan w:val="3"/>
          </w:tcPr>
          <w:p w:rsidR="00754393" w:rsidRPr="005646B3" w:rsidRDefault="00754393" w:rsidP="006E480F">
            <w:pPr>
              <w:spacing w:after="160" w:line="259" w:lineRule="auto"/>
              <w:ind w:left="360"/>
              <w:jc w:val="both"/>
              <w:rPr>
                <w:rFonts w:ascii="Arial" w:hAnsi="Arial" w:cs="Arial"/>
                <w:color w:val="auto"/>
                <w:sz w:val="24"/>
                <w:szCs w:val="24"/>
              </w:rPr>
            </w:pPr>
            <w:r w:rsidRPr="005646B3">
              <w:rPr>
                <w:rFonts w:ascii="Arial" w:hAnsi="Arial" w:cs="Arial"/>
                <w:i/>
                <w:color w:val="auto"/>
                <w:sz w:val="24"/>
                <w:szCs w:val="24"/>
              </w:rPr>
              <w:t>NOMBRE DEL PROYECTO</w:t>
            </w:r>
            <w:r w:rsidRPr="005646B3">
              <w:rPr>
                <w:rFonts w:ascii="Arial" w:hAnsi="Arial" w:cs="Arial"/>
                <w:color w:val="auto"/>
                <w:sz w:val="28"/>
                <w:szCs w:val="28"/>
              </w:rPr>
              <w:t>:</w:t>
            </w:r>
            <w:r w:rsidRPr="005646B3">
              <w:rPr>
                <w:rFonts w:ascii="Arial" w:hAnsi="Arial" w:cs="Arial"/>
                <w:color w:val="auto"/>
                <w:sz w:val="24"/>
                <w:szCs w:val="24"/>
              </w:rPr>
              <w:t xml:space="preserve"> Producción de Glucosa.</w:t>
            </w:r>
            <w:r w:rsidRPr="005646B3">
              <w:rPr>
                <w:rFonts w:ascii="Arial" w:hAnsi="Arial" w:cs="Arial"/>
                <w:noProof/>
                <w:sz w:val="24"/>
                <w:szCs w:val="24"/>
                <w:lang w:val="cs-CZ" w:eastAsia="cs-CZ"/>
              </w:rPr>
              <w:drawing>
                <wp:inline distT="0" distB="0" distL="0" distR="0">
                  <wp:extent cx="2209800" cy="1162050"/>
                  <wp:effectExtent l="0" t="0" r="0" b="0"/>
                  <wp:docPr id="40" name="Imagen 40" descr="F:\Nueva Carpeta Cartera\LABIOFAM\Producción de Gluc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ueva Carpeta Cartera\LABIOFAM\Producción de Glucos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0" cy="1162050"/>
                          </a:xfrm>
                          <a:prstGeom prst="rect">
                            <a:avLst/>
                          </a:prstGeom>
                          <a:noFill/>
                          <a:ln>
                            <a:noFill/>
                          </a:ln>
                        </pic:spPr>
                      </pic:pic>
                    </a:graphicData>
                  </a:graphic>
                </wp:inline>
              </w:drawing>
            </w:r>
          </w:p>
          <w:p w:rsidR="00754393" w:rsidRPr="005646B3" w:rsidRDefault="00754393" w:rsidP="006E480F">
            <w:pPr>
              <w:pStyle w:val="Odstavecseseznamem"/>
              <w:jc w:val="both"/>
              <w:rPr>
                <w:rFonts w:ascii="Arial" w:hAnsi="Arial" w:cs="Arial"/>
                <w:color w:val="auto"/>
                <w:sz w:val="24"/>
                <w:szCs w:val="24"/>
                <w:u w:val="single"/>
              </w:rPr>
            </w:pPr>
          </w:p>
          <w:p w:rsidR="00754393" w:rsidRPr="005646B3" w:rsidRDefault="00754393" w:rsidP="006E480F">
            <w:pPr>
              <w:spacing w:after="160" w:line="259" w:lineRule="auto"/>
              <w:ind w:left="360"/>
              <w:jc w:val="both"/>
              <w:rPr>
                <w:rFonts w:ascii="Arial" w:hAnsi="Arial" w:cs="Arial"/>
                <w:i/>
                <w:color w:val="auto"/>
                <w:sz w:val="24"/>
                <w:szCs w:val="24"/>
              </w:rPr>
            </w:pPr>
          </w:p>
        </w:tc>
      </w:tr>
      <w:tr w:rsidR="00754393" w:rsidRPr="005646B3" w:rsidTr="006173DB">
        <w:trPr>
          <w:gridAfter w:val="1"/>
          <w:cnfStyle w:val="000000100000" w:firstRow="0" w:lastRow="0" w:firstColumn="0" w:lastColumn="0" w:oddVBand="0" w:evenVBand="0" w:oddHBand="1" w:evenHBand="0" w:firstRowFirstColumn="0" w:firstRowLastColumn="0" w:lastRowFirstColumn="0" w:lastRowLastColumn="0"/>
          <w:wAfter w:w="751" w:type="dxa"/>
          <w:trHeight w:val="1944"/>
          <w:jc w:val="center"/>
        </w:trPr>
        <w:tc>
          <w:tcPr>
            <w:cnfStyle w:val="001000000000" w:firstRow="0" w:lastRow="0" w:firstColumn="1" w:lastColumn="0" w:oddVBand="0" w:evenVBand="0" w:oddHBand="0" w:evenHBand="0" w:firstRowFirstColumn="0" w:firstRowLastColumn="0" w:lastRowFirstColumn="0" w:lastRowLastColumn="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b w:val="0"/>
                <w:color w:val="auto"/>
                <w:sz w:val="24"/>
                <w:szCs w:val="24"/>
              </w:rPr>
              <w:t>Descripción</w:t>
            </w:r>
          </w:p>
        </w:tc>
        <w:tc>
          <w:tcPr>
            <w:tcW w:w="8120" w:type="dxa"/>
            <w:gridSpan w:val="2"/>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Modernizar la planta productora de GlucosaGydeMa, única de su tipo en el país. Permitirá incrementar las producciones, para contribuir a satisfacer la demanda nacional, la sustitución de importaciones y a las exportaciones.</w:t>
            </w: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754393" w:rsidRPr="005646B3" w:rsidRDefault="00754393" w:rsidP="006E480F">
            <w:pPr>
              <w:pStyle w:val="Odstavecseseznamem"/>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r>
      <w:tr w:rsidR="00754393" w:rsidRPr="005646B3" w:rsidTr="006173DB">
        <w:trPr>
          <w:gridAfter w:val="1"/>
          <w:wAfter w:w="751" w:type="dxa"/>
          <w:trHeight w:val="349"/>
          <w:jc w:val="center"/>
        </w:trPr>
        <w:tc>
          <w:tcPr>
            <w:cnfStyle w:val="001000000000" w:firstRow="0" w:lastRow="0" w:firstColumn="1" w:lastColumn="0" w:oddVBand="0" w:evenVBand="0" w:oddHBand="0" w:evenHBand="0" w:firstRowFirstColumn="0" w:firstRowLastColumn="0" w:lastRowFirstColumn="0" w:lastRowLastColumn="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Modalidad</w:t>
            </w:r>
          </w:p>
        </w:tc>
        <w:tc>
          <w:tcPr>
            <w:tcW w:w="8120" w:type="dxa"/>
            <w:gridSpan w:val="2"/>
          </w:tcPr>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Empresa Mixta</w:t>
            </w:r>
          </w:p>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00754393" w:rsidRPr="005646B3" w:rsidRDefault="00754393" w:rsidP="006E480F">
            <w:pPr>
              <w:spacing w:before="200" w:line="360" w:lineRule="auto"/>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754393" w:rsidRPr="005646B3" w:rsidTr="006173DB">
        <w:trPr>
          <w:gridAfter w:val="1"/>
          <w:cnfStyle w:val="000000100000" w:firstRow="0" w:lastRow="0" w:firstColumn="0" w:lastColumn="0" w:oddVBand="0" w:evenVBand="0" w:oddHBand="1" w:evenHBand="0" w:firstRowFirstColumn="0" w:firstRowLastColumn="0" w:lastRowFirstColumn="0" w:lastRowLastColumn="0"/>
          <w:wAfter w:w="751" w:type="dxa"/>
          <w:trHeight w:val="394"/>
          <w:jc w:val="center"/>
        </w:trPr>
        <w:tc>
          <w:tcPr>
            <w:cnfStyle w:val="001000000000" w:firstRow="0" w:lastRow="0" w:firstColumn="1" w:lastColumn="0" w:oddVBand="0" w:evenVBand="0" w:oddHBand="0" w:evenHBand="0" w:firstRowFirstColumn="0" w:firstRowLastColumn="0" w:lastRowFirstColumn="0" w:lastRowLastColumn="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120" w:type="dxa"/>
            <w:gridSpan w:val="2"/>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Labiofam S.A.</w:t>
            </w:r>
          </w:p>
          <w:p w:rsidR="00754393" w:rsidRPr="005646B3" w:rsidRDefault="00754393" w:rsidP="006E480F">
            <w:pPr>
              <w:pStyle w:val="Odstavecseseznamem"/>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p>
        </w:tc>
      </w:tr>
      <w:tr w:rsidR="00754393" w:rsidRPr="005646B3" w:rsidTr="006173DB">
        <w:trPr>
          <w:gridAfter w:val="1"/>
          <w:wAfter w:w="751" w:type="dxa"/>
          <w:trHeight w:val="547"/>
          <w:jc w:val="center"/>
        </w:trPr>
        <w:tc>
          <w:tcPr>
            <w:cnfStyle w:val="001000000000" w:firstRow="0" w:lastRow="0" w:firstColumn="1" w:lastColumn="0" w:oddVBand="0" w:evenVBand="0" w:oddHBand="0" w:evenHBand="0" w:firstRowFirstColumn="0" w:firstRowLastColumn="0" w:lastRowFirstColumn="0" w:lastRowLastColumn="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120" w:type="dxa"/>
            <w:gridSpan w:val="2"/>
          </w:tcPr>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 xml:space="preserve">21.4 millones de CUC </w:t>
            </w:r>
          </w:p>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u w:val="single"/>
              </w:rPr>
            </w:pPr>
          </w:p>
          <w:p w:rsidR="00754393" w:rsidRPr="005646B3" w:rsidRDefault="00754393" w:rsidP="006E480F">
            <w:pPr>
              <w:pStyle w:val="Odstavecseseznamem"/>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754393" w:rsidRPr="005646B3" w:rsidTr="006173DB">
        <w:trPr>
          <w:gridAfter w:val="1"/>
          <w:cnfStyle w:val="000000100000" w:firstRow="0" w:lastRow="0" w:firstColumn="0" w:lastColumn="0" w:oddVBand="0" w:evenVBand="0" w:oddHBand="1" w:evenHBand="0" w:firstRowFirstColumn="0" w:firstRowLastColumn="0" w:lastRowFirstColumn="0" w:lastRowLastColumn="0"/>
          <w:wAfter w:w="751" w:type="dxa"/>
          <w:trHeight w:val="494"/>
          <w:jc w:val="center"/>
        </w:trPr>
        <w:tc>
          <w:tcPr>
            <w:cnfStyle w:val="001000000000" w:firstRow="0" w:lastRow="0" w:firstColumn="1" w:lastColumn="0" w:oddVBand="0" w:evenVBand="0" w:oddHBand="0" w:evenHBand="0" w:firstRowFirstColumn="0" w:firstRowLastColumn="0" w:lastRowFirstColumn="0" w:lastRowLastColumn="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120" w:type="dxa"/>
            <w:gridSpan w:val="2"/>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Municipio Cienfuegos, Provincia Cienfuegos.</w:t>
            </w: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754393" w:rsidRPr="005646B3" w:rsidRDefault="00754393" w:rsidP="006E480F">
            <w:pPr>
              <w:pStyle w:val="Odstavecseseznamem"/>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p>
        </w:tc>
      </w:tr>
      <w:tr w:rsidR="00754393" w:rsidRPr="005646B3" w:rsidTr="006173DB">
        <w:trPr>
          <w:gridAfter w:val="1"/>
          <w:wAfter w:w="751" w:type="dxa"/>
          <w:trHeight w:val="815"/>
          <w:jc w:val="center"/>
        </w:trPr>
        <w:tc>
          <w:tcPr>
            <w:cnfStyle w:val="001000000000" w:firstRow="0" w:lastRow="0" w:firstColumn="1" w:lastColumn="0" w:oddVBand="0" w:evenVBand="0" w:oddHBand="0" w:evenHBand="0" w:firstRowFirstColumn="0" w:firstRowLastColumn="0" w:lastRowFirstColumn="0" w:lastRowLastColumn="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120" w:type="dxa"/>
            <w:gridSpan w:val="2"/>
          </w:tcPr>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Sustitución de Importaciones para el mercado nacional y exportaciones.</w:t>
            </w:r>
          </w:p>
          <w:p w:rsidR="00754393" w:rsidRPr="005646B3" w:rsidRDefault="00754393" w:rsidP="006E480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r w:rsidR="00754393" w:rsidRPr="005646B3" w:rsidTr="006173DB">
        <w:trPr>
          <w:gridAfter w:val="1"/>
          <w:cnfStyle w:val="000000100000" w:firstRow="0" w:lastRow="0" w:firstColumn="0" w:lastColumn="0" w:oddVBand="0" w:evenVBand="0" w:oddHBand="1" w:evenHBand="0" w:firstRowFirstColumn="0" w:firstRowLastColumn="0" w:lastRowFirstColumn="0" w:lastRowLastColumn="0"/>
          <w:wAfter w:w="751" w:type="dxa"/>
          <w:trHeight w:val="960"/>
          <w:jc w:val="center"/>
        </w:trPr>
        <w:tc>
          <w:tcPr>
            <w:cnfStyle w:val="001000000000" w:firstRow="0" w:lastRow="0" w:firstColumn="1" w:lastColumn="0" w:oddVBand="0" w:evenVBand="0" w:oddHBand="0" w:evenHBand="0" w:firstRowFirstColumn="0" w:firstRowLastColumn="0" w:lastRowFirstColumn="0" w:lastRowLastColumn="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120" w:type="dxa"/>
            <w:gridSpan w:val="2"/>
          </w:tcPr>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12 500 t/año de glucosa y almidones.</w:t>
            </w: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00754393" w:rsidRPr="005646B3" w:rsidRDefault="00754393" w:rsidP="006E480F">
            <w:pPr>
              <w:pStyle w:val="Odstavecseseznamem"/>
              <w:jc w:val="both"/>
              <w:cnfStyle w:val="000000100000" w:firstRow="0" w:lastRow="0" w:firstColumn="0" w:lastColumn="0" w:oddVBand="0" w:evenVBand="0" w:oddHBand="1" w:evenHBand="0" w:firstRowFirstColumn="0" w:firstRowLastColumn="0" w:lastRowFirstColumn="0" w:lastRowLastColumn="0"/>
              <w:rPr>
                <w:rFonts w:ascii="Arial" w:eastAsia="Formata-Condensed" w:hAnsi="Arial" w:cs="Arial"/>
                <w:b/>
                <w:color w:val="auto"/>
                <w:sz w:val="24"/>
                <w:szCs w:val="24"/>
              </w:rPr>
            </w:pPr>
          </w:p>
        </w:tc>
      </w:tr>
      <w:tr w:rsidR="00754393" w:rsidRPr="005646B3" w:rsidTr="006173DB">
        <w:trPr>
          <w:gridAfter w:val="1"/>
          <w:wAfter w:w="751" w:type="dxa"/>
          <w:trHeight w:val="1656"/>
          <w:jc w:val="center"/>
        </w:trPr>
        <w:tc>
          <w:tcPr>
            <w:cnfStyle w:val="001000000000" w:firstRow="0" w:lastRow="0" w:firstColumn="1" w:lastColumn="0" w:oddVBand="0" w:evenVBand="0" w:oddHBand="0" w:evenHBand="0" w:firstRowFirstColumn="0" w:firstRowLastColumn="0" w:lastRowFirstColumn="0" w:lastRowLastColumn="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Contactos</w:t>
            </w:r>
          </w:p>
        </w:tc>
        <w:tc>
          <w:tcPr>
            <w:tcW w:w="8120" w:type="dxa"/>
            <w:gridSpan w:val="2"/>
          </w:tcPr>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Dirección de Negocios de LABIOFAM S.A</w:t>
            </w:r>
          </w:p>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 xml:space="preserve">                  Correo: </w:t>
            </w:r>
            <w:hyperlink r:id="rId69" w:history="1">
              <w:r w:rsidRPr="005646B3">
                <w:rPr>
                  <w:rStyle w:val="Hypertextovodkaz"/>
                  <w:rFonts w:ascii="Arial" w:hAnsi="Arial" w:cs="Arial"/>
                  <w:color w:val="auto"/>
                  <w:sz w:val="24"/>
                  <w:szCs w:val="24"/>
                </w:rPr>
                <w:t>dir.negocios@labnet.com.cu</w:t>
              </w:r>
            </w:hyperlink>
            <w:r w:rsidRPr="005646B3">
              <w:rPr>
                <w:rFonts w:ascii="Arial" w:hAnsi="Arial" w:cs="Arial"/>
                <w:color w:val="auto"/>
                <w:sz w:val="24"/>
                <w:szCs w:val="24"/>
              </w:rPr>
              <w:t xml:space="preserve"> / Tel: (53)</w:t>
            </w:r>
          </w:p>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5646B3">
              <w:rPr>
                <w:rFonts w:ascii="Arial" w:hAnsi="Arial" w:cs="Arial"/>
                <w:color w:val="auto"/>
                <w:sz w:val="24"/>
                <w:szCs w:val="24"/>
              </w:rPr>
              <w:t xml:space="preserve"> 7 8307093</w:t>
            </w:r>
          </w:p>
          <w:p w:rsidR="00754393" w:rsidRPr="005646B3" w:rsidRDefault="00754393" w:rsidP="006E480F">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u w:val="single"/>
              </w:rPr>
            </w:pPr>
          </w:p>
          <w:p w:rsidR="00754393" w:rsidRPr="005646B3" w:rsidRDefault="00754393" w:rsidP="006E480F">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p>
          <w:p w:rsidR="00754393" w:rsidRPr="005646B3" w:rsidRDefault="00754393" w:rsidP="006E480F">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p>
          <w:p w:rsidR="00754393" w:rsidRPr="005646B3" w:rsidRDefault="00754393" w:rsidP="006E480F">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p>
          <w:p w:rsidR="00754393" w:rsidRPr="005646B3" w:rsidRDefault="00754393" w:rsidP="006E480F">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8"/>
                <w:szCs w:val="28"/>
              </w:rPr>
            </w:pPr>
          </w:p>
          <w:p w:rsidR="00754393" w:rsidRPr="005646B3" w:rsidRDefault="00754393" w:rsidP="006E480F">
            <w:pPr>
              <w:cnfStyle w:val="000000000000" w:firstRow="0" w:lastRow="0" w:firstColumn="0" w:lastColumn="0" w:oddVBand="0" w:evenVBand="0" w:oddHBand="0" w:evenHBand="0" w:firstRowFirstColumn="0" w:firstRowLastColumn="0" w:lastRowFirstColumn="0" w:lastRowLastColumn="0"/>
              <w:rPr>
                <w:rFonts w:ascii="Arial" w:eastAsia="Formata-Condensed" w:hAnsi="Arial" w:cs="Arial"/>
                <w:b/>
                <w:color w:val="auto"/>
                <w:sz w:val="24"/>
                <w:szCs w:val="24"/>
              </w:rPr>
            </w:pPr>
          </w:p>
        </w:tc>
      </w:tr>
    </w:tbl>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CD0043" w:rsidRPr="005646B3" w:rsidRDefault="00CD0043"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6173DB" w:rsidRDefault="00DE649D" w:rsidP="00DE649D">
      <w:pPr>
        <w:jc w:val="center"/>
        <w:rPr>
          <w:rFonts w:ascii="Arial" w:hAnsi="Arial" w:cs="Arial"/>
          <w:b/>
          <w:sz w:val="40"/>
          <w:szCs w:val="40"/>
        </w:rPr>
      </w:pPr>
      <w:r w:rsidRPr="006173DB">
        <w:rPr>
          <w:rFonts w:ascii="Arial" w:hAnsi="Arial" w:cs="Arial"/>
          <w:b/>
          <w:sz w:val="40"/>
          <w:szCs w:val="40"/>
        </w:rPr>
        <w:t>GRUPO EMPRESARIAL LOGÍSTICA</w:t>
      </w:r>
      <w:r w:rsidR="006173DB">
        <w:rPr>
          <w:rFonts w:ascii="Arial" w:hAnsi="Arial" w:cs="Arial"/>
          <w:b/>
          <w:sz w:val="40"/>
          <w:szCs w:val="40"/>
        </w:rPr>
        <w:t xml:space="preserve"> (</w:t>
      </w:r>
      <w:r w:rsidR="00DD00A3" w:rsidRPr="006173DB">
        <w:rPr>
          <w:rFonts w:ascii="Arial" w:hAnsi="Arial" w:cs="Arial"/>
          <w:b/>
          <w:sz w:val="40"/>
          <w:szCs w:val="40"/>
        </w:rPr>
        <w:t>2</w:t>
      </w:r>
      <w:r w:rsidR="006173DB">
        <w:rPr>
          <w:rFonts w:ascii="Arial" w:hAnsi="Arial" w:cs="Arial"/>
          <w:b/>
          <w:sz w:val="40"/>
          <w:szCs w:val="40"/>
        </w:rPr>
        <w:t>)</w:t>
      </w:r>
    </w:p>
    <w:p w:rsidR="00DE649D" w:rsidRPr="006173DB" w:rsidRDefault="00DE649D" w:rsidP="005069E2">
      <w:pPr>
        <w:jc w:val="center"/>
        <w:rPr>
          <w:rFonts w:ascii="Arial" w:hAnsi="Arial" w:cs="Arial"/>
          <w:b/>
          <w:sz w:val="40"/>
          <w:szCs w:val="40"/>
        </w:rPr>
      </w:pPr>
    </w:p>
    <w:p w:rsidR="000B04EE" w:rsidRPr="006173DB" w:rsidRDefault="000B04EE" w:rsidP="005069E2">
      <w:pPr>
        <w:jc w:val="center"/>
        <w:rPr>
          <w:rFonts w:ascii="Arial" w:hAnsi="Arial" w:cs="Arial"/>
          <w:b/>
          <w:sz w:val="40"/>
          <w:szCs w:val="40"/>
        </w:rPr>
      </w:pPr>
    </w:p>
    <w:p w:rsidR="000B04EE" w:rsidRPr="006173DB" w:rsidRDefault="000B04EE" w:rsidP="005069E2">
      <w:pPr>
        <w:jc w:val="center"/>
        <w:rPr>
          <w:rFonts w:ascii="Arial" w:hAnsi="Arial" w:cs="Arial"/>
          <w:b/>
          <w:sz w:val="40"/>
          <w:szCs w:val="40"/>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tbl>
      <w:tblPr>
        <w:tblStyle w:val="Mkatabulky"/>
        <w:tblW w:w="10278" w:type="dxa"/>
        <w:jc w:val="center"/>
        <w:tblLook w:val="04A0" w:firstRow="1" w:lastRow="0" w:firstColumn="1" w:lastColumn="0" w:noHBand="0" w:noVBand="1"/>
      </w:tblPr>
      <w:tblGrid>
        <w:gridCol w:w="10278"/>
      </w:tblGrid>
      <w:tr w:rsidR="00EA0CED" w:rsidRPr="005646B3" w:rsidTr="00264222">
        <w:trPr>
          <w:trHeight w:val="314"/>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bCs/>
                <w:i/>
                <w:sz w:val="28"/>
                <w:szCs w:val="28"/>
                <w:lang w:val="es-ES"/>
              </w:rPr>
            </w:pPr>
            <w:r w:rsidRPr="005646B3">
              <w:rPr>
                <w:rFonts w:ascii="Arial" w:eastAsia="Calibri" w:hAnsi="Arial" w:cs="Arial"/>
                <w:b/>
                <w:i/>
                <w:sz w:val="28"/>
                <w:szCs w:val="28"/>
                <w:lang w:val="es-ES"/>
              </w:rPr>
              <w:t>Título de la Oportunidad de Negocio:</w:t>
            </w:r>
          </w:p>
        </w:tc>
      </w:tr>
      <w:tr w:rsidR="00EA0CED" w:rsidRPr="005646B3" w:rsidTr="00264222">
        <w:trPr>
          <w:trHeight w:val="4633"/>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jc w:val="both"/>
              <w:rPr>
                <w:rFonts w:ascii="Arial" w:eastAsia="Calibri" w:hAnsi="Arial" w:cs="Arial"/>
                <w:bCs/>
                <w:sz w:val="24"/>
                <w:szCs w:val="24"/>
                <w:lang w:val="es-ES"/>
              </w:rPr>
            </w:pPr>
          </w:p>
          <w:p w:rsidR="00EA0CED" w:rsidRPr="005646B3" w:rsidRDefault="00EA0CED" w:rsidP="00EA0CED">
            <w:pPr>
              <w:autoSpaceDE w:val="0"/>
              <w:autoSpaceDN w:val="0"/>
              <w:adjustRightInd w:val="0"/>
              <w:jc w:val="both"/>
              <w:rPr>
                <w:rFonts w:ascii="Arial" w:eastAsia="Calibri" w:hAnsi="Arial" w:cs="Arial"/>
                <w:bCs/>
                <w:sz w:val="24"/>
                <w:szCs w:val="24"/>
                <w:lang w:val="es-ES"/>
              </w:rPr>
            </w:pPr>
            <w:r w:rsidRPr="005646B3">
              <w:rPr>
                <w:rFonts w:ascii="Arial" w:eastAsia="Calibri" w:hAnsi="Arial" w:cs="Arial"/>
                <w:bCs/>
                <w:sz w:val="24"/>
                <w:szCs w:val="24"/>
                <w:lang w:val="es-ES"/>
              </w:rPr>
              <w:t>Prestación de servicios de ensamblaje, mantenimiento, reparación y comercialización de camiones para usos múltiples, pesados y semipesados para la transportación de cargas en el sector agropecuario, tabacalero y forestal.</w:t>
            </w:r>
          </w:p>
          <w:p w:rsidR="00EA0CED" w:rsidRPr="005646B3" w:rsidRDefault="00EA0CED" w:rsidP="00EA0CED">
            <w:pPr>
              <w:autoSpaceDE w:val="0"/>
              <w:autoSpaceDN w:val="0"/>
              <w:adjustRightInd w:val="0"/>
              <w:ind w:left="709"/>
              <w:jc w:val="both"/>
              <w:rPr>
                <w:rFonts w:ascii="Arial" w:eastAsia="Calibri" w:hAnsi="Arial" w:cs="Arial"/>
                <w:b/>
                <w:bCs/>
                <w:sz w:val="24"/>
                <w:szCs w:val="24"/>
                <w:lang w:val="es-ES"/>
              </w:rPr>
            </w:pPr>
          </w:p>
          <w:p w:rsidR="00EA0CED" w:rsidRPr="005646B3" w:rsidRDefault="00EA0CED" w:rsidP="00EA0CED">
            <w:pPr>
              <w:autoSpaceDE w:val="0"/>
              <w:autoSpaceDN w:val="0"/>
              <w:adjustRightInd w:val="0"/>
              <w:ind w:left="34"/>
              <w:jc w:val="both"/>
              <w:rPr>
                <w:rFonts w:ascii="Arial" w:eastAsia="Calibri" w:hAnsi="Arial" w:cs="Arial"/>
                <w:b/>
                <w:bCs/>
                <w:sz w:val="24"/>
                <w:szCs w:val="24"/>
                <w:lang w:val="es-ES"/>
              </w:rPr>
            </w:pPr>
            <w:r w:rsidRPr="005646B3">
              <w:rPr>
                <w:rFonts w:ascii="Arial" w:eastAsia="Calibri" w:hAnsi="Arial" w:cs="Arial"/>
                <w:b/>
                <w:bCs/>
                <w:noProof/>
                <w:sz w:val="24"/>
                <w:szCs w:val="24"/>
                <w:lang w:val="cs-CZ" w:eastAsia="cs-CZ"/>
              </w:rPr>
              <w:drawing>
                <wp:inline distT="0" distB="0" distL="0" distR="0">
                  <wp:extent cx="1678688" cy="790575"/>
                  <wp:effectExtent l="0" t="0" r="0" b="0"/>
                  <wp:docPr id="49" name="Imagen 49" descr="C:\Users\inversiones1.GELMA\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ersiones1.GELMA\Downloads\image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78688" cy="790575"/>
                          </a:xfrm>
                          <a:prstGeom prst="rect">
                            <a:avLst/>
                          </a:prstGeom>
                          <a:noFill/>
                          <a:ln>
                            <a:noFill/>
                          </a:ln>
                        </pic:spPr>
                      </pic:pic>
                    </a:graphicData>
                  </a:graphic>
                </wp:inline>
              </w:drawing>
            </w:r>
            <w:r w:rsidRPr="005646B3">
              <w:rPr>
                <w:rFonts w:ascii="Arial" w:eastAsia="Calibri" w:hAnsi="Arial" w:cs="Arial"/>
                <w:b/>
                <w:bCs/>
                <w:noProof/>
                <w:sz w:val="24"/>
                <w:szCs w:val="24"/>
                <w:lang w:val="cs-CZ" w:eastAsia="cs-CZ"/>
              </w:rPr>
              <w:drawing>
                <wp:inline distT="0" distB="0" distL="0" distR="0">
                  <wp:extent cx="1228725" cy="790575"/>
                  <wp:effectExtent l="0" t="0" r="9525" b="9525"/>
                  <wp:docPr id="50" name="Imagen 50" descr="C:\Users\inversiones1.GELMA\Download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ersiones1.GELMA\Downloads\2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790575"/>
                          </a:xfrm>
                          <a:prstGeom prst="rect">
                            <a:avLst/>
                          </a:prstGeom>
                          <a:noFill/>
                          <a:ln>
                            <a:noFill/>
                          </a:ln>
                        </pic:spPr>
                      </pic:pic>
                    </a:graphicData>
                  </a:graphic>
                </wp:inline>
              </w:drawing>
            </w:r>
            <w:r w:rsidRPr="005646B3">
              <w:rPr>
                <w:rFonts w:ascii="Times New Roman" w:eastAsia="Times New Roman" w:hAnsi="Times New Roman" w:cs="Times New Roman"/>
                <w:noProof/>
                <w:w w:val="0"/>
                <w:sz w:val="0"/>
                <w:szCs w:val="0"/>
                <w:u w:color="000000"/>
                <w:bdr w:val="none" w:sz="0" w:space="0" w:color="000000"/>
                <w:shd w:val="clear" w:color="000000" w:fill="000000"/>
                <w:lang w:val="cs-CZ" w:eastAsia="cs-CZ"/>
              </w:rPr>
              <w:drawing>
                <wp:inline distT="0" distB="0" distL="0" distR="0">
                  <wp:extent cx="1475044" cy="914400"/>
                  <wp:effectExtent l="0" t="0" r="0" b="0"/>
                  <wp:docPr id="51" name="Imagen 51" descr="C:\Users\inversiones1.GELMA\Download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ersiones1.GELMA\Downloads\1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76375" cy="915225"/>
                          </a:xfrm>
                          <a:prstGeom prst="rect">
                            <a:avLst/>
                          </a:prstGeom>
                          <a:noFill/>
                          <a:ln>
                            <a:noFill/>
                          </a:ln>
                        </pic:spPr>
                      </pic:pic>
                    </a:graphicData>
                  </a:graphic>
                </wp:inline>
              </w:drawing>
            </w:r>
            <w:r w:rsidRPr="005646B3">
              <w:rPr>
                <w:rFonts w:ascii="Arial" w:eastAsia="Calibri" w:hAnsi="Arial" w:cs="Arial"/>
                <w:b/>
                <w:noProof/>
                <w:sz w:val="24"/>
                <w:szCs w:val="24"/>
                <w:lang w:val="cs-CZ" w:eastAsia="cs-CZ"/>
              </w:rPr>
              <w:drawing>
                <wp:inline distT="0" distB="0" distL="0" distR="0">
                  <wp:extent cx="1504950" cy="906095"/>
                  <wp:effectExtent l="0" t="0" r="0" b="8890"/>
                  <wp:docPr id="52" name="Imagen 52" descr="C:\Users\inversiones1.GELMA\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versiones1.GELMA\Downloads\1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01671" cy="904121"/>
                          </a:xfrm>
                          <a:prstGeom prst="rect">
                            <a:avLst/>
                          </a:prstGeom>
                          <a:noFill/>
                          <a:ln>
                            <a:noFill/>
                          </a:ln>
                        </pic:spPr>
                      </pic:pic>
                    </a:graphicData>
                  </a:graphic>
                </wp:inline>
              </w:drawing>
            </w:r>
          </w:p>
          <w:p w:rsidR="00EA0CED" w:rsidRPr="005646B3" w:rsidRDefault="00EA0CED" w:rsidP="00EA0CED">
            <w:pPr>
              <w:autoSpaceDE w:val="0"/>
              <w:autoSpaceDN w:val="0"/>
              <w:adjustRightInd w:val="0"/>
              <w:jc w:val="both"/>
              <w:rPr>
                <w:rFonts w:ascii="Times New Roman" w:eastAsia="Times New Roman" w:hAnsi="Times New Roman" w:cs="Times New Roman"/>
                <w:snapToGrid w:val="0"/>
                <w:w w:val="0"/>
                <w:sz w:val="0"/>
                <w:szCs w:val="0"/>
                <w:u w:color="000000"/>
                <w:bdr w:val="none" w:sz="0" w:space="0" w:color="000000"/>
                <w:shd w:val="clear" w:color="000000" w:fill="000000"/>
                <w:lang w:val="es-ES"/>
              </w:rPr>
            </w:pPr>
            <w:r w:rsidRPr="005646B3">
              <w:rPr>
                <w:rFonts w:ascii="Times New Roman" w:eastAsia="Times New Roman" w:hAnsi="Times New Roman" w:cs="Times New Roman"/>
                <w:noProof/>
                <w:w w:val="0"/>
                <w:sz w:val="0"/>
                <w:szCs w:val="0"/>
                <w:u w:color="000000"/>
                <w:bdr w:val="none" w:sz="0" w:space="0" w:color="000000"/>
                <w:shd w:val="clear" w:color="000000" w:fill="000000"/>
                <w:lang w:val="cs-CZ" w:eastAsia="cs-CZ"/>
              </w:rPr>
              <w:drawing>
                <wp:inline distT="0" distB="0" distL="0" distR="0">
                  <wp:extent cx="1447800" cy="951397"/>
                  <wp:effectExtent l="0" t="0" r="0" b="1270"/>
                  <wp:docPr id="53" name="Imagen 53" descr="C:\Users\inversiones1.GELMA\Download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versiones1.GELMA\Downloads\2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8760" cy="952028"/>
                          </a:xfrm>
                          <a:prstGeom prst="rect">
                            <a:avLst/>
                          </a:prstGeom>
                          <a:noFill/>
                          <a:ln>
                            <a:noFill/>
                          </a:ln>
                        </pic:spPr>
                      </pic:pic>
                    </a:graphicData>
                  </a:graphic>
                </wp:inline>
              </w:drawing>
            </w:r>
            <w:r w:rsidRPr="005646B3">
              <w:rPr>
                <w:rFonts w:ascii="Arial" w:eastAsia="Calibri" w:hAnsi="Arial" w:cs="Arial"/>
                <w:b/>
                <w:noProof/>
                <w:sz w:val="24"/>
                <w:szCs w:val="24"/>
                <w:lang w:val="cs-CZ" w:eastAsia="cs-CZ"/>
              </w:rPr>
              <w:drawing>
                <wp:inline distT="0" distB="0" distL="0" distR="0">
                  <wp:extent cx="1485900" cy="960717"/>
                  <wp:effectExtent l="0" t="0" r="0" b="0"/>
                  <wp:docPr id="54" name="Imagen 54" descr="C:\Users\inversiones1.GELMA\Downloa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versiones1.GELMA\Downloads\1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85900" cy="960717"/>
                          </a:xfrm>
                          <a:prstGeom prst="rect">
                            <a:avLst/>
                          </a:prstGeom>
                          <a:noFill/>
                          <a:ln>
                            <a:noFill/>
                          </a:ln>
                        </pic:spPr>
                      </pic:pic>
                    </a:graphicData>
                  </a:graphic>
                </wp:inline>
              </w:drawing>
            </w:r>
            <w:r w:rsidRPr="005646B3">
              <w:rPr>
                <w:rFonts w:ascii="Arial" w:eastAsia="Calibri" w:hAnsi="Arial" w:cs="Arial"/>
                <w:b/>
                <w:noProof/>
                <w:sz w:val="24"/>
                <w:szCs w:val="24"/>
                <w:lang w:val="cs-CZ" w:eastAsia="cs-CZ"/>
              </w:rPr>
              <w:drawing>
                <wp:inline distT="0" distB="0" distL="0" distR="0">
                  <wp:extent cx="1571625" cy="950768"/>
                  <wp:effectExtent l="0" t="0" r="0" b="1905"/>
                  <wp:docPr id="55" name="Imagen 55" descr="C:\Users\inversiones1.GELMA\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versiones1.GELMA\Downloads\2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82539" cy="957371"/>
                          </a:xfrm>
                          <a:prstGeom prst="rect">
                            <a:avLst/>
                          </a:prstGeom>
                          <a:noFill/>
                          <a:ln>
                            <a:noFill/>
                          </a:ln>
                        </pic:spPr>
                      </pic:pic>
                    </a:graphicData>
                  </a:graphic>
                </wp:inline>
              </w:drawing>
            </w:r>
            <w:r w:rsidRPr="005646B3">
              <w:rPr>
                <w:rFonts w:ascii="Times New Roman" w:eastAsia="Times New Roman" w:hAnsi="Times New Roman" w:cs="Times New Roman"/>
                <w:noProof/>
                <w:w w:val="0"/>
                <w:sz w:val="0"/>
                <w:szCs w:val="0"/>
                <w:u w:color="000000"/>
                <w:bdr w:val="none" w:sz="0" w:space="0" w:color="000000"/>
                <w:shd w:val="clear" w:color="000000" w:fill="000000"/>
                <w:lang w:val="cs-CZ" w:eastAsia="cs-CZ"/>
              </w:rPr>
              <w:drawing>
                <wp:inline distT="0" distB="0" distL="0" distR="0">
                  <wp:extent cx="1354010" cy="904875"/>
                  <wp:effectExtent l="0" t="0" r="0" b="0"/>
                  <wp:docPr id="56" name="Imagen 56" descr="C:\Users\inversiones1.GELMA\Downloads\rojoforo2e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versiones1.GELMA\Downloads\rojoforo2ejes.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54010" cy="904875"/>
                          </a:xfrm>
                          <a:prstGeom prst="rect">
                            <a:avLst/>
                          </a:prstGeom>
                          <a:noFill/>
                          <a:ln>
                            <a:noFill/>
                          </a:ln>
                        </pic:spPr>
                      </pic:pic>
                    </a:graphicData>
                  </a:graphic>
                </wp:inline>
              </w:drawing>
            </w:r>
          </w:p>
          <w:p w:rsidR="00EA0CED" w:rsidRPr="005646B3" w:rsidRDefault="00EA0CED" w:rsidP="00EA0CED">
            <w:pPr>
              <w:autoSpaceDE w:val="0"/>
              <w:autoSpaceDN w:val="0"/>
              <w:adjustRightInd w:val="0"/>
              <w:jc w:val="both"/>
              <w:rPr>
                <w:rFonts w:ascii="Times New Roman" w:eastAsia="Times New Roman" w:hAnsi="Times New Roman" w:cs="Times New Roman"/>
                <w:snapToGrid w:val="0"/>
                <w:w w:val="0"/>
                <w:sz w:val="0"/>
                <w:szCs w:val="0"/>
                <w:u w:color="000000"/>
                <w:bdr w:val="none" w:sz="0" w:space="0" w:color="000000"/>
                <w:shd w:val="clear" w:color="000000" w:fill="000000"/>
                <w:lang w:val="es-ES"/>
              </w:rPr>
            </w:pPr>
          </w:p>
          <w:p w:rsidR="00EA0CED" w:rsidRPr="005646B3" w:rsidRDefault="00EA0CED" w:rsidP="00EA0CED">
            <w:pPr>
              <w:autoSpaceDE w:val="0"/>
              <w:autoSpaceDN w:val="0"/>
              <w:adjustRightInd w:val="0"/>
              <w:jc w:val="both"/>
              <w:rPr>
                <w:rFonts w:ascii="Times New Roman" w:eastAsia="Times New Roman" w:hAnsi="Times New Roman" w:cs="Times New Roman"/>
                <w:snapToGrid w:val="0"/>
                <w:w w:val="0"/>
                <w:sz w:val="0"/>
                <w:szCs w:val="0"/>
                <w:u w:color="000000"/>
                <w:bdr w:val="none" w:sz="0" w:space="0" w:color="000000"/>
                <w:shd w:val="clear" w:color="000000" w:fill="000000"/>
                <w:lang w:val="es-ES"/>
              </w:rPr>
            </w:pPr>
          </w:p>
          <w:p w:rsidR="00EA0CED" w:rsidRPr="005646B3" w:rsidRDefault="00EA0CED" w:rsidP="00EA0CED">
            <w:pPr>
              <w:autoSpaceDE w:val="0"/>
              <w:autoSpaceDN w:val="0"/>
              <w:adjustRightInd w:val="0"/>
              <w:jc w:val="both"/>
              <w:rPr>
                <w:rFonts w:ascii="Times New Roman" w:eastAsia="Times New Roman" w:hAnsi="Times New Roman" w:cs="Times New Roman"/>
                <w:snapToGrid w:val="0"/>
                <w:w w:val="0"/>
                <w:sz w:val="0"/>
                <w:szCs w:val="0"/>
                <w:u w:color="000000"/>
                <w:bdr w:val="none" w:sz="0" w:space="0" w:color="000000"/>
                <w:shd w:val="clear" w:color="000000" w:fill="000000"/>
                <w:lang w:val="es-ES"/>
              </w:rPr>
            </w:pPr>
          </w:p>
          <w:p w:rsidR="00EA0CED" w:rsidRPr="005646B3" w:rsidRDefault="00EA0CED" w:rsidP="00EA0CED">
            <w:pPr>
              <w:autoSpaceDE w:val="0"/>
              <w:autoSpaceDN w:val="0"/>
              <w:adjustRightInd w:val="0"/>
              <w:jc w:val="both"/>
              <w:rPr>
                <w:rFonts w:ascii="Arial" w:eastAsia="Calibri" w:hAnsi="Arial" w:cs="Arial"/>
                <w:b/>
                <w:sz w:val="24"/>
                <w:szCs w:val="24"/>
                <w:lang w:val="es-ES"/>
              </w:rPr>
            </w:pPr>
          </w:p>
        </w:tc>
      </w:tr>
      <w:tr w:rsidR="00EA0CED" w:rsidRPr="005646B3" w:rsidTr="00264222">
        <w:trPr>
          <w:trHeight w:val="230"/>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Cs/>
                <w:i/>
                <w:sz w:val="28"/>
                <w:szCs w:val="28"/>
                <w:lang w:val="es-ES"/>
              </w:rPr>
            </w:pPr>
            <w:r w:rsidRPr="005646B3">
              <w:rPr>
                <w:rFonts w:ascii="Arial" w:eastAsia="Calibri" w:hAnsi="Arial" w:cs="Arial"/>
                <w:b/>
                <w:i/>
                <w:sz w:val="28"/>
                <w:szCs w:val="28"/>
                <w:lang w:val="es-ES"/>
              </w:rPr>
              <w:t>Objetivos y alcance:</w:t>
            </w:r>
          </w:p>
        </w:tc>
      </w:tr>
      <w:tr w:rsidR="00EA0CED" w:rsidRPr="005646B3" w:rsidTr="00264222">
        <w:trPr>
          <w:trHeight w:val="1299"/>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ind w:left="360"/>
              <w:contextualSpacing/>
              <w:jc w:val="both"/>
              <w:rPr>
                <w:rFonts w:ascii="Arial" w:eastAsia="Calibri" w:hAnsi="Arial" w:cs="Arial"/>
                <w:bCs/>
                <w:sz w:val="24"/>
                <w:szCs w:val="24"/>
                <w:lang w:val="es-ES"/>
              </w:rPr>
            </w:pPr>
          </w:p>
          <w:p w:rsidR="00EA0CED" w:rsidRPr="005646B3" w:rsidRDefault="00EA0CED" w:rsidP="00EA0CED">
            <w:pPr>
              <w:autoSpaceDE w:val="0"/>
              <w:autoSpaceDN w:val="0"/>
              <w:adjustRightInd w:val="0"/>
              <w:ind w:left="360"/>
              <w:contextualSpacing/>
              <w:jc w:val="both"/>
              <w:rPr>
                <w:rFonts w:ascii="Arial" w:eastAsia="Calibri" w:hAnsi="Arial" w:cs="Arial"/>
                <w:b/>
                <w:bCs/>
                <w:sz w:val="24"/>
                <w:szCs w:val="24"/>
                <w:lang w:val="es-ES"/>
              </w:rPr>
            </w:pPr>
            <w:r w:rsidRPr="005646B3">
              <w:rPr>
                <w:rFonts w:ascii="Arial" w:eastAsia="Calibri" w:hAnsi="Arial" w:cs="Arial"/>
                <w:b/>
                <w:bCs/>
                <w:sz w:val="24"/>
                <w:szCs w:val="24"/>
                <w:lang w:val="es-ES"/>
              </w:rPr>
              <w:t>Objetivo:</w:t>
            </w:r>
          </w:p>
          <w:p w:rsidR="00EA0CED" w:rsidRPr="005646B3" w:rsidRDefault="00EA0CED" w:rsidP="00EA0CED">
            <w:pPr>
              <w:numPr>
                <w:ilvl w:val="0"/>
                <w:numId w:val="36"/>
              </w:numPr>
              <w:autoSpaceDE w:val="0"/>
              <w:autoSpaceDN w:val="0"/>
              <w:adjustRightInd w:val="0"/>
              <w:contextualSpacing/>
              <w:jc w:val="both"/>
              <w:rPr>
                <w:rFonts w:ascii="Arial" w:eastAsia="Calibri" w:hAnsi="Arial" w:cs="Arial"/>
                <w:bCs/>
                <w:sz w:val="24"/>
                <w:szCs w:val="24"/>
                <w:lang w:val="es-ES"/>
              </w:rPr>
            </w:pPr>
            <w:r w:rsidRPr="005646B3">
              <w:rPr>
                <w:rFonts w:ascii="Arial" w:eastAsia="Calibri" w:hAnsi="Arial" w:cs="Arial"/>
                <w:bCs/>
                <w:sz w:val="24"/>
                <w:szCs w:val="24"/>
                <w:lang w:val="es-ES"/>
              </w:rPr>
              <w:t>Ensamblaje de camiones</w:t>
            </w:r>
            <w:r w:rsidR="006173DB">
              <w:rPr>
                <w:rFonts w:ascii="Arial" w:eastAsia="Calibri" w:hAnsi="Arial" w:cs="Arial"/>
                <w:bCs/>
                <w:sz w:val="24"/>
                <w:szCs w:val="24"/>
                <w:lang w:val="es-ES"/>
              </w:rPr>
              <w:t xml:space="preserve"> </w:t>
            </w:r>
            <w:r w:rsidRPr="005646B3">
              <w:rPr>
                <w:rFonts w:ascii="Arial" w:eastAsia="Calibri" w:hAnsi="Arial" w:cs="Arial"/>
                <w:bCs/>
                <w:sz w:val="24"/>
                <w:szCs w:val="24"/>
                <w:lang w:val="es-ES"/>
              </w:rPr>
              <w:t>para usos múltiples, pesados y semipesados con remolques y semirremolques para su comercialización en el mercado nacional, de forma que garantice la sostenibilidad, sustitución de importaciones</w:t>
            </w:r>
            <w:r w:rsidR="006173DB">
              <w:rPr>
                <w:rFonts w:ascii="Arial" w:eastAsia="Calibri" w:hAnsi="Arial" w:cs="Arial"/>
                <w:bCs/>
                <w:sz w:val="24"/>
                <w:szCs w:val="24"/>
                <w:lang w:val="es-ES"/>
              </w:rPr>
              <w:t xml:space="preserve"> </w:t>
            </w:r>
            <w:r w:rsidRPr="005646B3">
              <w:rPr>
                <w:rFonts w:ascii="Arial" w:eastAsia="Calibri" w:hAnsi="Arial" w:cs="Arial"/>
                <w:bCs/>
                <w:sz w:val="24"/>
                <w:szCs w:val="24"/>
                <w:lang w:val="es-ES"/>
              </w:rPr>
              <w:t>y satisfacción de las demandas de transporte de carga en el sector agropecuario, tabacalero y forestal.</w:t>
            </w:r>
          </w:p>
          <w:p w:rsidR="00EA0CED" w:rsidRPr="005646B3" w:rsidRDefault="00EA0CED" w:rsidP="00EA0CED">
            <w:pPr>
              <w:autoSpaceDE w:val="0"/>
              <w:autoSpaceDN w:val="0"/>
              <w:adjustRightInd w:val="0"/>
              <w:ind w:left="360"/>
              <w:contextualSpacing/>
              <w:jc w:val="both"/>
              <w:rPr>
                <w:rFonts w:ascii="Arial" w:eastAsia="Calibri" w:hAnsi="Arial" w:cs="Arial"/>
                <w:b/>
                <w:bCs/>
                <w:sz w:val="24"/>
                <w:szCs w:val="24"/>
                <w:lang w:val="es-ES"/>
              </w:rPr>
            </w:pPr>
          </w:p>
          <w:p w:rsidR="00EA0CED" w:rsidRPr="005646B3" w:rsidRDefault="00EA0CED" w:rsidP="00EA0CED">
            <w:pPr>
              <w:autoSpaceDE w:val="0"/>
              <w:autoSpaceDN w:val="0"/>
              <w:adjustRightInd w:val="0"/>
              <w:ind w:left="360"/>
              <w:contextualSpacing/>
              <w:jc w:val="both"/>
              <w:rPr>
                <w:rFonts w:ascii="Arial" w:eastAsia="Calibri" w:hAnsi="Arial" w:cs="Arial"/>
                <w:b/>
                <w:bCs/>
                <w:sz w:val="24"/>
                <w:szCs w:val="24"/>
                <w:lang w:val="es-ES"/>
              </w:rPr>
            </w:pPr>
            <w:r w:rsidRPr="005646B3">
              <w:rPr>
                <w:rFonts w:ascii="Arial" w:eastAsia="Calibri" w:hAnsi="Arial" w:cs="Arial"/>
                <w:b/>
                <w:bCs/>
                <w:sz w:val="24"/>
                <w:szCs w:val="24"/>
                <w:lang w:val="es-ES"/>
              </w:rPr>
              <w:t>Alcance:</w:t>
            </w:r>
          </w:p>
          <w:p w:rsidR="00EA0CED" w:rsidRPr="005646B3" w:rsidRDefault="00EA0CED" w:rsidP="00EA0CED">
            <w:pPr>
              <w:numPr>
                <w:ilvl w:val="0"/>
                <w:numId w:val="36"/>
              </w:numPr>
              <w:autoSpaceDE w:val="0"/>
              <w:autoSpaceDN w:val="0"/>
              <w:adjustRightInd w:val="0"/>
              <w:contextualSpacing/>
              <w:jc w:val="both"/>
              <w:rPr>
                <w:rFonts w:ascii="Arial" w:eastAsia="Calibri" w:hAnsi="Arial" w:cs="Arial"/>
                <w:bCs/>
                <w:sz w:val="24"/>
                <w:szCs w:val="24"/>
                <w:lang w:val="es-ES"/>
              </w:rPr>
            </w:pPr>
            <w:r w:rsidRPr="005646B3">
              <w:rPr>
                <w:rFonts w:ascii="Arial" w:eastAsia="Calibri" w:hAnsi="Arial" w:cs="Arial"/>
                <w:bCs/>
                <w:sz w:val="24"/>
                <w:szCs w:val="24"/>
                <w:lang w:val="es-ES"/>
              </w:rPr>
              <w:t>Brindar servicios técnicos especializados que permitan el ensamblaje y comercialización de camiones en Cuba, con el objetivo de reponer y modernizar el equipamiento tecnológico disponible en el sector agrícola en función de garantizar la logística, incluyendo el suministro estable y oportuno de partes, piezas y agregados que necesita el país  para alcanzar los incrementos de producción agropecuaria, tabacalera y forestal previstos en los planes estratégicos.</w:t>
            </w:r>
          </w:p>
          <w:p w:rsidR="00EA0CED" w:rsidRPr="005646B3" w:rsidRDefault="00EA0CED" w:rsidP="00EA0CED">
            <w:pPr>
              <w:numPr>
                <w:ilvl w:val="0"/>
                <w:numId w:val="36"/>
              </w:numPr>
              <w:autoSpaceDE w:val="0"/>
              <w:autoSpaceDN w:val="0"/>
              <w:adjustRightInd w:val="0"/>
              <w:contextualSpacing/>
              <w:jc w:val="both"/>
              <w:rPr>
                <w:rFonts w:ascii="Arial" w:eastAsia="Calibri" w:hAnsi="Arial" w:cs="Arial"/>
                <w:bCs/>
                <w:sz w:val="24"/>
                <w:szCs w:val="24"/>
                <w:lang w:val="es-ES"/>
              </w:rPr>
            </w:pPr>
            <w:r w:rsidRPr="005646B3">
              <w:rPr>
                <w:rFonts w:ascii="Arial" w:eastAsia="Calibri" w:hAnsi="Arial" w:cs="Arial"/>
                <w:bCs/>
                <w:sz w:val="24"/>
                <w:szCs w:val="24"/>
                <w:lang w:val="es-ES"/>
              </w:rPr>
              <w:t xml:space="preserve">Recuperación, automatización y modernización de las instalaciones especializadas, talleres, laboratorios, plantas y otras, que permitan brindar un servicio integral de calidad que asegure de forma sostenible el alcance de los objetivos proyectados en los programas de desarrollo del sector. </w:t>
            </w:r>
          </w:p>
          <w:p w:rsidR="00EA0CED" w:rsidRPr="005646B3" w:rsidRDefault="00EA0CED" w:rsidP="00EA0CED">
            <w:pPr>
              <w:numPr>
                <w:ilvl w:val="0"/>
                <w:numId w:val="36"/>
              </w:numPr>
              <w:autoSpaceDE w:val="0"/>
              <w:autoSpaceDN w:val="0"/>
              <w:adjustRightInd w:val="0"/>
              <w:contextualSpacing/>
              <w:jc w:val="both"/>
              <w:rPr>
                <w:rFonts w:ascii="Arial" w:eastAsia="Calibri" w:hAnsi="Arial" w:cs="Arial"/>
                <w:bCs/>
                <w:sz w:val="24"/>
                <w:szCs w:val="24"/>
                <w:lang w:val="es-ES"/>
              </w:rPr>
            </w:pPr>
            <w:r w:rsidRPr="005646B3">
              <w:rPr>
                <w:rFonts w:ascii="Arial" w:eastAsia="Calibri" w:hAnsi="Arial" w:cs="Arial"/>
                <w:bCs/>
                <w:sz w:val="24"/>
                <w:szCs w:val="24"/>
                <w:lang w:val="es-ES"/>
              </w:rPr>
              <w:t>Formar una fuerza de trabajo obrera y profesional especializada y altamente calificada, que logre la obtención de las certificaciones requeridas para la exportación de servicios técnicos en el área de América Latina y el Caribe, que asegure la entrada de recursos financieros para la sostenibilidad del proyecto y la sustitución de importaciones.</w:t>
            </w:r>
          </w:p>
          <w:p w:rsidR="00EA0CED" w:rsidRPr="005646B3" w:rsidRDefault="00EA0CED" w:rsidP="00EA0CED">
            <w:pPr>
              <w:autoSpaceDE w:val="0"/>
              <w:autoSpaceDN w:val="0"/>
              <w:adjustRightInd w:val="0"/>
              <w:jc w:val="both"/>
              <w:rPr>
                <w:rFonts w:ascii="Arial" w:eastAsia="Calibri" w:hAnsi="Arial" w:cs="Arial"/>
                <w:bCs/>
                <w:sz w:val="24"/>
                <w:szCs w:val="24"/>
                <w:lang w:val="es-ES"/>
              </w:rPr>
            </w:pPr>
          </w:p>
          <w:p w:rsidR="00EA0CED" w:rsidRPr="005646B3" w:rsidRDefault="00EA0CED" w:rsidP="00EA0CED">
            <w:pPr>
              <w:autoSpaceDE w:val="0"/>
              <w:autoSpaceDN w:val="0"/>
              <w:adjustRightInd w:val="0"/>
              <w:jc w:val="both"/>
              <w:rPr>
                <w:rFonts w:ascii="Arial" w:eastAsia="Calibri" w:hAnsi="Arial" w:cs="Arial"/>
                <w:bCs/>
                <w:sz w:val="24"/>
                <w:szCs w:val="24"/>
                <w:lang w:val="es-ES"/>
              </w:rPr>
            </w:pPr>
          </w:p>
          <w:p w:rsidR="00EA0CED" w:rsidRPr="005646B3" w:rsidRDefault="00EA0CED" w:rsidP="00EA0CED">
            <w:pPr>
              <w:autoSpaceDE w:val="0"/>
              <w:autoSpaceDN w:val="0"/>
              <w:adjustRightInd w:val="0"/>
              <w:jc w:val="both"/>
              <w:rPr>
                <w:rFonts w:ascii="Arial" w:eastAsia="Calibri" w:hAnsi="Arial" w:cs="Arial"/>
                <w:bCs/>
                <w:sz w:val="24"/>
                <w:szCs w:val="24"/>
                <w:lang w:val="es-ES"/>
              </w:rPr>
            </w:pPr>
          </w:p>
        </w:tc>
      </w:tr>
      <w:tr w:rsidR="00EA0CED" w:rsidRPr="005646B3" w:rsidTr="00264222">
        <w:trPr>
          <w:trHeight w:val="268"/>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Inversionista nacional y su participación en el negocio:</w:t>
            </w:r>
          </w:p>
        </w:tc>
      </w:tr>
      <w:tr w:rsidR="00EA0CED" w:rsidRPr="005646B3" w:rsidTr="00264222">
        <w:trPr>
          <w:trHeight w:val="1252"/>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ind w:left="360"/>
              <w:contextualSpacing/>
              <w:jc w:val="both"/>
              <w:rPr>
                <w:rFonts w:ascii="Arial" w:eastAsia="Calibri" w:hAnsi="Arial" w:cs="Arial"/>
                <w:b/>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lang w:val="es-ES"/>
              </w:rPr>
              <w:t xml:space="preserve">Empresa de Talleres Agropecuarios, ubicada en la </w:t>
            </w:r>
            <w:r w:rsidRPr="005646B3">
              <w:rPr>
                <w:rFonts w:ascii="Arial" w:eastAsia="Calibri" w:hAnsi="Arial" w:cs="Arial"/>
                <w:sz w:val="24"/>
                <w:szCs w:val="24"/>
                <w:lang w:val="es-ES"/>
              </w:rPr>
              <w:t xml:space="preserve">Finca Las cuartas, Wajay, Boyeros, La Habana, Cuba, </w:t>
            </w:r>
            <w:r w:rsidRPr="005646B3">
              <w:rPr>
                <w:rFonts w:ascii="Arial" w:eastAsia="Calibri" w:hAnsi="Arial" w:cs="Arial"/>
                <w:lang w:val="es-ES"/>
              </w:rPr>
              <w:t xml:space="preserve">integrada al Grupo Empresarial de Logística, atendido por el  Ministro de la Agricultura, el cual tiene como misión, garantizar la prestación de servicios técnicos especializados al sector agropecuario en beneficio del desarrollo próspero y sostenible y la seguridad alimentaria del país, con excelencia y </w:t>
            </w:r>
            <w:r w:rsidRPr="005646B3">
              <w:rPr>
                <w:rFonts w:ascii="Arial" w:eastAsia="Calibri" w:hAnsi="Arial" w:cs="Arial"/>
                <w:bCs/>
                <w:lang w:val="es-ES"/>
              </w:rPr>
              <w:t>calidad.</w:t>
            </w:r>
          </w:p>
          <w:p w:rsidR="00EA0CED" w:rsidRPr="005646B3" w:rsidRDefault="00EA0CED" w:rsidP="00EA0CED">
            <w:pPr>
              <w:autoSpaceDE w:val="0"/>
              <w:autoSpaceDN w:val="0"/>
              <w:adjustRightInd w:val="0"/>
              <w:contextualSpacing/>
              <w:jc w:val="both"/>
              <w:rPr>
                <w:rFonts w:ascii="Arial" w:eastAsia="Calibri" w:hAnsi="Arial" w:cs="Arial"/>
                <w:bCs/>
                <w:lang w:val="es-ES"/>
              </w:rPr>
            </w:pPr>
          </w:p>
          <w:p w:rsidR="00EA0CED" w:rsidRPr="005646B3" w:rsidRDefault="00EA0CED" w:rsidP="00EA0CED">
            <w:pPr>
              <w:autoSpaceDE w:val="0"/>
              <w:autoSpaceDN w:val="0"/>
              <w:adjustRightInd w:val="0"/>
              <w:contextualSpacing/>
              <w:jc w:val="both"/>
              <w:rPr>
                <w:rFonts w:ascii="Arial" w:eastAsia="Calibri" w:hAnsi="Arial" w:cs="Arial"/>
                <w:bCs/>
                <w:lang w:val="es-ES"/>
              </w:rPr>
            </w:pPr>
            <w:r w:rsidRPr="005646B3">
              <w:rPr>
                <w:rFonts w:ascii="Arial" w:eastAsia="Calibri" w:hAnsi="Arial" w:cs="Arial"/>
                <w:bCs/>
                <w:lang w:val="es-ES"/>
              </w:rPr>
              <w:t>No obstante con el objetivo de proteger el patrimonio estatal, la parte cubana estará representada por una sociedad mercantil de capital 100 % cubano que se encuentra en proceso de constitución.</w:t>
            </w:r>
          </w:p>
          <w:p w:rsidR="00EA0CED" w:rsidRPr="005646B3" w:rsidRDefault="00EA0CED" w:rsidP="00EA0CED">
            <w:pPr>
              <w:autoSpaceDE w:val="0"/>
              <w:autoSpaceDN w:val="0"/>
              <w:adjustRightInd w:val="0"/>
              <w:contextualSpacing/>
              <w:jc w:val="both"/>
              <w:rPr>
                <w:rFonts w:ascii="Arial" w:eastAsia="Calibri" w:hAnsi="Arial" w:cs="Arial"/>
                <w:b/>
                <w:sz w:val="24"/>
                <w:szCs w:val="24"/>
                <w:lang w:val="es-ES"/>
              </w:rPr>
            </w:pPr>
          </w:p>
          <w:p w:rsidR="00EA0CED" w:rsidRPr="005646B3" w:rsidRDefault="00EA0CED" w:rsidP="00EA0CED">
            <w:pPr>
              <w:autoSpaceDE w:val="0"/>
              <w:autoSpaceDN w:val="0"/>
              <w:adjustRightInd w:val="0"/>
              <w:jc w:val="both"/>
              <w:rPr>
                <w:rFonts w:ascii="Arial" w:eastAsia="Calibri" w:hAnsi="Arial" w:cs="Arial"/>
                <w:bCs/>
                <w:lang w:val="es-ES"/>
              </w:rPr>
            </w:pPr>
            <w:r w:rsidRPr="005646B3">
              <w:rPr>
                <w:rFonts w:ascii="Arial" w:eastAsia="Calibri" w:hAnsi="Arial" w:cs="Arial"/>
                <w:bCs/>
                <w:lang w:val="es-ES"/>
              </w:rPr>
              <w:t>Las aportaciones fundamentales de la parte cubana consistirán en:</w:t>
            </w:r>
          </w:p>
          <w:p w:rsidR="00EA0CED" w:rsidRPr="005646B3" w:rsidRDefault="00EA0CED" w:rsidP="00EA0CED">
            <w:pPr>
              <w:numPr>
                <w:ilvl w:val="0"/>
                <w:numId w:val="34"/>
              </w:numPr>
              <w:autoSpaceDE w:val="0"/>
              <w:autoSpaceDN w:val="0"/>
              <w:adjustRightInd w:val="0"/>
              <w:contextualSpacing/>
              <w:jc w:val="both"/>
              <w:rPr>
                <w:rFonts w:ascii="Arial" w:eastAsia="Calibri" w:hAnsi="Arial" w:cs="Arial"/>
                <w:bCs/>
                <w:lang w:val="es-ES"/>
              </w:rPr>
            </w:pPr>
            <w:r w:rsidRPr="005646B3">
              <w:rPr>
                <w:rFonts w:ascii="Arial" w:eastAsia="Calibri" w:hAnsi="Arial" w:cs="Arial"/>
                <w:bCs/>
                <w:lang w:val="es-ES"/>
              </w:rPr>
              <w:t>Derecho Real de Superficie de los terrenos que se necesiten para construir o sobre los que ya existan construcciones.</w:t>
            </w:r>
          </w:p>
          <w:p w:rsidR="00EA0CED" w:rsidRPr="005646B3" w:rsidRDefault="00EA0CED" w:rsidP="00EA0CED">
            <w:pPr>
              <w:numPr>
                <w:ilvl w:val="0"/>
                <w:numId w:val="34"/>
              </w:numPr>
              <w:autoSpaceDE w:val="0"/>
              <w:autoSpaceDN w:val="0"/>
              <w:adjustRightInd w:val="0"/>
              <w:contextualSpacing/>
              <w:jc w:val="both"/>
              <w:rPr>
                <w:rFonts w:ascii="Arial" w:eastAsia="Calibri" w:hAnsi="Arial" w:cs="Arial"/>
                <w:bCs/>
                <w:lang w:val="es-ES"/>
              </w:rPr>
            </w:pPr>
            <w:r w:rsidRPr="005646B3">
              <w:rPr>
                <w:rFonts w:ascii="Arial" w:eastAsia="Calibri" w:hAnsi="Arial" w:cs="Arial"/>
                <w:bCs/>
                <w:lang w:val="es-ES"/>
              </w:rPr>
              <w:t>Derecho Real de Usufructo de las instalaciones, viales, áreas verdes y otros en los que no se requiere realizar construcciones.</w:t>
            </w:r>
          </w:p>
          <w:p w:rsidR="00EA0CED" w:rsidRPr="005646B3" w:rsidRDefault="00EA0CED" w:rsidP="00EA0CED">
            <w:pPr>
              <w:numPr>
                <w:ilvl w:val="0"/>
                <w:numId w:val="34"/>
              </w:numPr>
              <w:autoSpaceDE w:val="0"/>
              <w:autoSpaceDN w:val="0"/>
              <w:adjustRightInd w:val="0"/>
              <w:contextualSpacing/>
              <w:jc w:val="both"/>
              <w:rPr>
                <w:rFonts w:ascii="Arial" w:eastAsia="Calibri" w:hAnsi="Arial" w:cs="Arial"/>
                <w:bCs/>
                <w:lang w:val="es-ES"/>
              </w:rPr>
            </w:pPr>
            <w:r w:rsidRPr="005646B3">
              <w:rPr>
                <w:rFonts w:ascii="Arial" w:eastAsia="Calibri" w:hAnsi="Arial" w:cs="Arial"/>
                <w:bCs/>
                <w:lang w:val="es-ES"/>
              </w:rPr>
              <w:t>Equipamiento tecnológico.</w:t>
            </w:r>
          </w:p>
          <w:p w:rsidR="00EA0CED" w:rsidRPr="005646B3" w:rsidRDefault="00EA0CED" w:rsidP="00EA0CED">
            <w:pPr>
              <w:autoSpaceDE w:val="0"/>
              <w:autoSpaceDN w:val="0"/>
              <w:adjustRightInd w:val="0"/>
              <w:ind w:left="360"/>
              <w:contextualSpacing/>
              <w:jc w:val="both"/>
              <w:rPr>
                <w:rFonts w:ascii="Arial" w:eastAsia="Calibri" w:hAnsi="Arial" w:cs="Arial"/>
                <w:b/>
                <w:sz w:val="24"/>
                <w:szCs w:val="24"/>
                <w:lang w:val="es-ES"/>
              </w:rPr>
            </w:pPr>
          </w:p>
        </w:tc>
      </w:tr>
      <w:tr w:rsidR="00EA0CED" w:rsidRPr="005646B3" w:rsidTr="00264222">
        <w:trPr>
          <w:trHeight w:val="282"/>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Modalidad de inversión extranjera y término de vigencia:</w:t>
            </w:r>
          </w:p>
        </w:tc>
      </w:tr>
      <w:tr w:rsidR="00EA0CED" w:rsidRPr="005646B3" w:rsidTr="00264222">
        <w:trPr>
          <w:trHeight w:val="1143"/>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Se propone la modalidad de Contrato de Asociación Económica Internacional, con un término de vigencia de 10 años, el cual tendrá como Objeto del Contrato el siguiente:</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Producir, ensamblar, recuperar y comercializar de forma mayorista y minorista camiones multiusos, remolques, semirremolques y sus PPA.</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Brindar servicios de posventa, capacitación en uso, mantenimiento y explotación de nuevas tecnologías.</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Brindar servicios de taller, mantenimiento y reparación  medio y capital de equipos, agregados, motores eléctricos y de combustión interna.</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Brindar servicios de arrendamiento de equipos.</w:t>
            </w:r>
          </w:p>
          <w:p w:rsidR="00EA0CED" w:rsidRPr="005646B3" w:rsidRDefault="00EA0CED" w:rsidP="00EA0CED">
            <w:pPr>
              <w:autoSpaceDE w:val="0"/>
              <w:autoSpaceDN w:val="0"/>
              <w:adjustRightInd w:val="0"/>
              <w:jc w:val="both"/>
              <w:rPr>
                <w:rFonts w:ascii="Arial" w:eastAsia="Calibri" w:hAnsi="Arial" w:cs="Arial"/>
                <w:b/>
                <w:sz w:val="24"/>
                <w:szCs w:val="24"/>
                <w:lang w:val="es-ES"/>
              </w:rPr>
            </w:pPr>
          </w:p>
        </w:tc>
      </w:tr>
      <w:tr w:rsidR="00EA0CED" w:rsidRPr="005646B3" w:rsidTr="00264222">
        <w:trPr>
          <w:trHeight w:val="177"/>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i/>
                <w:sz w:val="28"/>
                <w:szCs w:val="28"/>
                <w:lang w:val="es-ES"/>
              </w:rPr>
            </w:pPr>
            <w:r w:rsidRPr="005646B3">
              <w:rPr>
                <w:rFonts w:ascii="Arial" w:eastAsia="Calibri" w:hAnsi="Arial" w:cs="Arial"/>
                <w:b/>
                <w:i/>
                <w:sz w:val="28"/>
                <w:szCs w:val="28"/>
                <w:lang w:val="es-ES"/>
              </w:rPr>
              <w:t>Monto estimado de la inversión:</w:t>
            </w:r>
          </w:p>
        </w:tc>
      </w:tr>
      <w:tr w:rsidR="00EA0CED" w:rsidRPr="005646B3" w:rsidTr="00264222">
        <w:trPr>
          <w:trHeight w:val="1049"/>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Se encuentra en elaboración el estudio de factibilidad para la precisión de los montos de inversiones, no obstante se estima una inversión necesaria en el orden de los ____ millones de USD.</w:t>
            </w:r>
          </w:p>
          <w:p w:rsidR="00EA0CED" w:rsidRPr="005646B3" w:rsidRDefault="00EA0CED" w:rsidP="00EA0CED">
            <w:pPr>
              <w:autoSpaceDE w:val="0"/>
              <w:autoSpaceDN w:val="0"/>
              <w:adjustRightInd w:val="0"/>
              <w:jc w:val="both"/>
              <w:rPr>
                <w:rFonts w:ascii="Arial" w:eastAsia="Calibri" w:hAnsi="Arial" w:cs="Arial"/>
                <w:b/>
                <w:sz w:val="24"/>
                <w:szCs w:val="24"/>
                <w:lang w:val="es-ES"/>
              </w:rPr>
            </w:pPr>
          </w:p>
        </w:tc>
      </w:tr>
      <w:tr w:rsidR="00EA0CED" w:rsidRPr="005646B3" w:rsidTr="00264222">
        <w:trPr>
          <w:trHeight w:val="216"/>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Microlocalización:</w:t>
            </w:r>
          </w:p>
        </w:tc>
      </w:tr>
      <w:tr w:rsidR="00EA0CED" w:rsidRPr="005646B3" w:rsidTr="00264222">
        <w:trPr>
          <w:trHeight w:val="401"/>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El Contrato de Asociación Económica Internacional utilizará para su funcionamiento las instalaciones que aportará la parte cubana perteneciente a la UEB Planta Reparadora que se encuentra ubicada en la carretera a Carlos Rojas Km 1 en el municipio de Jovellanos en el centro de la provincia, a una distancia aproximada de 50 Km de la ciudad de Matanzas.</w:t>
            </w:r>
          </w:p>
          <w:p w:rsidR="00EA0CED" w:rsidRPr="005646B3" w:rsidRDefault="00EA0CED" w:rsidP="00EA0CED">
            <w:pPr>
              <w:autoSpaceDE w:val="0"/>
              <w:autoSpaceDN w:val="0"/>
              <w:adjustRightInd w:val="0"/>
              <w:jc w:val="both"/>
              <w:rPr>
                <w:rFonts w:ascii="Arial" w:eastAsia="Calibri" w:hAnsi="Arial" w:cs="Arial"/>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Ocupa un área total de aproximadamente </w:t>
            </w:r>
            <w:smartTag w:uri="urn:schemas-microsoft-com:office:smarttags" w:element="metricconverter">
              <w:smartTagPr>
                <w:attr w:name="ProductID" w:val="66 640 mﾲ"/>
              </w:smartTagPr>
              <w:r w:rsidRPr="005646B3">
                <w:rPr>
                  <w:rFonts w:ascii="Arial" w:eastAsia="Calibri" w:hAnsi="Arial" w:cs="Arial"/>
                  <w:sz w:val="24"/>
                  <w:szCs w:val="24"/>
                  <w:lang w:val="es-ES"/>
                </w:rPr>
                <w:t>66 640 m²</w:t>
              </w:r>
            </w:smartTag>
            <w:r w:rsidRPr="005646B3">
              <w:rPr>
                <w:rFonts w:ascii="Arial" w:eastAsia="Calibri" w:hAnsi="Arial" w:cs="Arial"/>
                <w:sz w:val="24"/>
                <w:szCs w:val="24"/>
                <w:lang w:val="es-ES"/>
              </w:rPr>
              <w:t xml:space="preserve">, en ella están ubicados un área de oficinas administrativas de </w:t>
            </w:r>
            <w:smartTag w:uri="urn:schemas-microsoft-com:office:smarttags" w:element="metricconverter">
              <w:smartTagPr>
                <w:attr w:name="ProductID" w:val="1217 mﾲ"/>
              </w:smartTagPr>
              <w:r w:rsidRPr="005646B3">
                <w:rPr>
                  <w:rFonts w:ascii="Arial" w:eastAsia="Calibri" w:hAnsi="Arial" w:cs="Arial"/>
                  <w:sz w:val="24"/>
                  <w:szCs w:val="24"/>
                  <w:lang w:val="es-ES"/>
                </w:rPr>
                <w:t>1217 m²</w:t>
              </w:r>
            </w:smartTag>
            <w:r w:rsidRPr="005646B3">
              <w:rPr>
                <w:rFonts w:ascii="Arial" w:eastAsia="Calibri" w:hAnsi="Arial" w:cs="Arial"/>
                <w:sz w:val="24"/>
                <w:szCs w:val="24"/>
                <w:lang w:val="es-ES"/>
              </w:rPr>
              <w:t xml:space="preserve">, un área de cocina-comedor de </w:t>
            </w:r>
            <w:smartTag w:uri="urn:schemas-microsoft-com:office:smarttags" w:element="metricconverter">
              <w:smartTagPr>
                <w:attr w:name="ProductID" w:val="432 mﾲ"/>
              </w:smartTagPr>
              <w:r w:rsidRPr="005646B3">
                <w:rPr>
                  <w:rFonts w:ascii="Arial" w:eastAsia="Calibri" w:hAnsi="Arial" w:cs="Arial"/>
                  <w:sz w:val="24"/>
                  <w:szCs w:val="24"/>
                  <w:lang w:val="es-ES"/>
                </w:rPr>
                <w:t>432 m²</w:t>
              </w:r>
            </w:smartTag>
            <w:r w:rsidRPr="005646B3">
              <w:rPr>
                <w:rFonts w:ascii="Arial" w:eastAsia="Calibri" w:hAnsi="Arial" w:cs="Arial"/>
                <w:sz w:val="24"/>
                <w:szCs w:val="24"/>
                <w:lang w:val="es-ES"/>
              </w:rPr>
              <w:t xml:space="preserve">, un área de Talleres o Nave de Producción de </w:t>
            </w:r>
            <w:smartTag w:uri="urn:schemas-microsoft-com:office:smarttags" w:element="metricconverter">
              <w:smartTagPr>
                <w:attr w:name="ProductID" w:val="7200 mﾲ"/>
              </w:smartTagPr>
              <w:r w:rsidRPr="005646B3">
                <w:rPr>
                  <w:rFonts w:ascii="Arial" w:eastAsia="Calibri" w:hAnsi="Arial" w:cs="Arial"/>
                  <w:sz w:val="24"/>
                  <w:szCs w:val="24"/>
                  <w:lang w:val="es-ES"/>
                </w:rPr>
                <w:t>7200 m²</w:t>
              </w:r>
            </w:smartTag>
            <w:r w:rsidRPr="005646B3">
              <w:rPr>
                <w:rFonts w:ascii="Arial" w:eastAsia="Calibri" w:hAnsi="Arial" w:cs="Arial"/>
                <w:sz w:val="24"/>
                <w:szCs w:val="24"/>
                <w:lang w:val="es-ES"/>
              </w:rPr>
              <w:t xml:space="preserve">, un área de parqueo de </w:t>
            </w:r>
            <w:smartTag w:uri="urn:schemas-microsoft-com:office:smarttags" w:element="metricconverter">
              <w:smartTagPr>
                <w:attr w:name="ProductID" w:val="835 mﾲ"/>
              </w:smartTagPr>
              <w:r w:rsidRPr="005646B3">
                <w:rPr>
                  <w:rFonts w:ascii="Arial" w:eastAsia="Calibri" w:hAnsi="Arial" w:cs="Arial"/>
                  <w:sz w:val="24"/>
                  <w:szCs w:val="24"/>
                  <w:lang w:val="es-ES"/>
                </w:rPr>
                <w:t>835 m²</w:t>
              </w:r>
            </w:smartTag>
            <w:r w:rsidRPr="005646B3">
              <w:rPr>
                <w:rFonts w:ascii="Arial" w:eastAsia="Calibri" w:hAnsi="Arial" w:cs="Arial"/>
                <w:sz w:val="24"/>
                <w:szCs w:val="24"/>
                <w:lang w:val="es-ES"/>
              </w:rPr>
              <w:t xml:space="preserve">, una nave de Almacenes con una superficie de </w:t>
            </w:r>
            <w:smartTag w:uri="urn:schemas-microsoft-com:office:smarttags" w:element="metricconverter">
              <w:smartTagPr>
                <w:attr w:name="ProductID" w:val="2160 mﾲ"/>
              </w:smartTagPr>
              <w:r w:rsidRPr="005646B3">
                <w:rPr>
                  <w:rFonts w:ascii="Arial" w:eastAsia="Calibri" w:hAnsi="Arial" w:cs="Arial"/>
                  <w:sz w:val="24"/>
                  <w:szCs w:val="24"/>
                  <w:lang w:val="es-ES"/>
                </w:rPr>
                <w:t>2160 m²</w:t>
              </w:r>
            </w:smartTag>
            <w:r w:rsidRPr="005646B3">
              <w:rPr>
                <w:rFonts w:ascii="Arial" w:eastAsia="Calibri" w:hAnsi="Arial" w:cs="Arial"/>
                <w:sz w:val="24"/>
                <w:szCs w:val="24"/>
                <w:lang w:val="es-ES"/>
              </w:rPr>
              <w:t xml:space="preserve">, aprovechables hasta una altura de </w:t>
            </w:r>
            <w:smartTag w:uri="urn:schemas-microsoft-com:office:smarttags" w:element="metricconverter">
              <w:smartTagPr>
                <w:attr w:name="ProductID" w:val="7 m"/>
              </w:smartTagPr>
              <w:r w:rsidRPr="005646B3">
                <w:rPr>
                  <w:rFonts w:ascii="Arial" w:eastAsia="Calibri" w:hAnsi="Arial" w:cs="Arial"/>
                  <w:sz w:val="24"/>
                  <w:szCs w:val="24"/>
                  <w:lang w:val="es-ES"/>
                </w:rPr>
                <w:t>7 m</w:t>
              </w:r>
            </w:smartTag>
            <w:r w:rsidRPr="005646B3">
              <w:rPr>
                <w:rFonts w:ascii="Arial" w:eastAsia="Calibri" w:hAnsi="Arial" w:cs="Arial"/>
                <w:sz w:val="24"/>
                <w:szCs w:val="24"/>
                <w:lang w:val="es-ES"/>
              </w:rPr>
              <w:t xml:space="preserve">, lo cual da un volumen para  almacenar de </w:t>
            </w:r>
            <w:smartTag w:uri="urn:schemas-microsoft-com:office:smarttags" w:element="metricconverter">
              <w:smartTagPr>
                <w:attr w:name="ProductID" w:val="15 120 mﾳ"/>
              </w:smartTagPr>
              <w:r w:rsidRPr="005646B3">
                <w:rPr>
                  <w:rFonts w:ascii="Arial" w:eastAsia="Calibri" w:hAnsi="Arial" w:cs="Arial"/>
                  <w:sz w:val="24"/>
                  <w:szCs w:val="24"/>
                  <w:lang w:val="es-ES"/>
                </w:rPr>
                <w:t>15 120 m³</w:t>
              </w:r>
            </w:smartTag>
            <w:r w:rsidRPr="005646B3">
              <w:rPr>
                <w:rFonts w:ascii="Arial" w:eastAsia="Calibri" w:hAnsi="Arial" w:cs="Arial"/>
                <w:sz w:val="24"/>
                <w:szCs w:val="24"/>
                <w:lang w:val="es-ES"/>
              </w:rPr>
              <w:t xml:space="preserve">. Las áreas verdes ocupan </w:t>
            </w:r>
            <w:smartTag w:uri="urn:schemas-microsoft-com:office:smarttags" w:element="metricconverter">
              <w:smartTagPr>
                <w:attr w:name="ProductID" w:val="54125 mﾲ"/>
              </w:smartTagPr>
              <w:r w:rsidRPr="005646B3">
                <w:rPr>
                  <w:rFonts w:ascii="Arial" w:eastAsia="Calibri" w:hAnsi="Arial" w:cs="Arial"/>
                  <w:sz w:val="24"/>
                  <w:szCs w:val="24"/>
                  <w:lang w:val="es-ES"/>
                </w:rPr>
                <w:t>54125 m²</w:t>
              </w:r>
            </w:smartTag>
            <w:r w:rsidRPr="005646B3">
              <w:rPr>
                <w:rFonts w:ascii="Arial" w:eastAsia="Calibri" w:hAnsi="Arial" w:cs="Arial"/>
                <w:sz w:val="24"/>
                <w:szCs w:val="24"/>
                <w:lang w:val="es-ES"/>
              </w:rPr>
              <w:t xml:space="preserve">.  </w:t>
            </w:r>
          </w:p>
        </w:tc>
      </w:tr>
      <w:tr w:rsidR="00EA0CED" w:rsidRPr="005646B3" w:rsidTr="00264222">
        <w:trPr>
          <w:trHeight w:val="268"/>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ind w:left="-320"/>
              <w:jc w:val="center"/>
              <w:rPr>
                <w:rFonts w:ascii="Arial" w:eastAsia="Calibri" w:hAnsi="Arial" w:cs="Arial"/>
                <w:b/>
                <w:i/>
                <w:sz w:val="28"/>
                <w:szCs w:val="28"/>
                <w:lang w:val="es-ES"/>
              </w:rPr>
            </w:pPr>
            <w:r w:rsidRPr="005646B3">
              <w:rPr>
                <w:rFonts w:ascii="Arial" w:eastAsia="Calibri" w:hAnsi="Arial" w:cs="Arial"/>
                <w:b/>
                <w:i/>
                <w:sz w:val="28"/>
                <w:szCs w:val="28"/>
                <w:lang w:val="es-ES"/>
              </w:rPr>
              <w:t>Situación actual del servicio a ejecutar:</w:t>
            </w:r>
          </w:p>
        </w:tc>
      </w:tr>
      <w:tr w:rsidR="00EA0CED" w:rsidRPr="005646B3" w:rsidTr="00264222">
        <w:trPr>
          <w:trHeight w:val="1988"/>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ind w:left="360"/>
              <w:contextualSpacing/>
              <w:jc w:val="both"/>
              <w:rPr>
                <w:rFonts w:ascii="Arial" w:eastAsia="Calibri" w:hAnsi="Arial" w:cs="Arial"/>
                <w:sz w:val="24"/>
                <w:szCs w:val="24"/>
                <w:lang w:val="es-ES"/>
              </w:rPr>
            </w:pP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Existe un parque de camiones de múltiples usos, marcas y modelos con tecnología obsoleta, que se encuentran en mal estado técnico a consecuencia de la sobreexplotación y la falta de suministros estables de sus PPA.</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No se cuenta con  los recursos financieros que permitan dar respuesta oportuna y sostenible a la demanda de  equipos y servicios de los programas de la agricultura.</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b/>
                <w:sz w:val="24"/>
                <w:szCs w:val="24"/>
                <w:lang w:val="es-ES"/>
              </w:rPr>
            </w:pPr>
            <w:r w:rsidRPr="005646B3">
              <w:rPr>
                <w:rFonts w:ascii="Arial" w:eastAsia="Calibri" w:hAnsi="Arial" w:cs="Arial"/>
                <w:sz w:val="24"/>
                <w:szCs w:val="24"/>
                <w:lang w:val="es-ES"/>
              </w:rPr>
              <w:t>Se requiere recuperar  y modernizar las instalaciones, talleres laboratorios, plantas y otros de forma que permitan diversificar las ofertas de productos y servicios.</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b/>
                <w:sz w:val="24"/>
                <w:szCs w:val="24"/>
                <w:lang w:val="es-ES"/>
              </w:rPr>
            </w:pPr>
            <w:r w:rsidRPr="005646B3">
              <w:rPr>
                <w:rFonts w:ascii="Arial" w:eastAsia="Calibri" w:hAnsi="Arial" w:cs="Arial"/>
                <w:sz w:val="24"/>
                <w:szCs w:val="24"/>
                <w:lang w:val="es-ES"/>
              </w:rPr>
              <w:t>No se cuenta con el personal técnico capacitado en el uso, reparación y mantenimiento de las nuevas tecnologías.</w:t>
            </w:r>
          </w:p>
          <w:p w:rsidR="00EA0CED" w:rsidRPr="005646B3" w:rsidRDefault="00EA0CED" w:rsidP="00EA0CED">
            <w:pPr>
              <w:autoSpaceDE w:val="0"/>
              <w:autoSpaceDN w:val="0"/>
              <w:adjustRightInd w:val="0"/>
              <w:ind w:left="360"/>
              <w:contextualSpacing/>
              <w:jc w:val="both"/>
              <w:rPr>
                <w:rFonts w:ascii="Arial" w:eastAsia="Calibri" w:hAnsi="Arial" w:cs="Arial"/>
                <w:b/>
                <w:sz w:val="24"/>
                <w:szCs w:val="24"/>
                <w:lang w:val="es-ES"/>
              </w:rPr>
            </w:pPr>
          </w:p>
        </w:tc>
      </w:tr>
      <w:tr w:rsidR="00EA0CED" w:rsidRPr="005646B3" w:rsidTr="00264222">
        <w:trPr>
          <w:trHeight w:val="131"/>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Mercado y estimado de los resultados esperados</w:t>
            </w:r>
          </w:p>
        </w:tc>
      </w:tr>
      <w:tr w:rsidR="00EA0CED" w:rsidRPr="005646B3" w:rsidTr="00264222">
        <w:trPr>
          <w:trHeight w:val="1362"/>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ind w:left="360"/>
              <w:contextualSpacing/>
              <w:jc w:val="both"/>
              <w:rPr>
                <w:rFonts w:ascii="Arial" w:eastAsia="Calibri" w:hAnsi="Arial" w:cs="Arial"/>
                <w:sz w:val="24"/>
                <w:szCs w:val="24"/>
                <w:lang w:val="es-ES"/>
              </w:rPr>
            </w:pP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Las entidades de GELMA actualmente resultan ineficientes para dar respuesta de forma oportuna y sostenida a la creciente demanda de equipos para el transporte de cargas, lo que trae como consecuencia considerables pérdidas en los procesos productivos, incumplimiento de los compromisos contraídos y los planes de producción, afectándose además los resultados de la base productiva del país y no se logra cubrir las necesidades de los Programas de Desarrollo: Ganadería, Arroz, Cítricos, Cultivos Varios, Tabaco, Forestal y otros.</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Existe en el país un parque de camiones que hoy no prestan servicios por su mal estado técnico o lo hacen de manera inestable, ineficiente e insegura, que no han podido ser recuperados, modernizados o sustituida por no contar las empresas con los recursos financieros para su adquisición en el mercado internacional.</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Con el proyecto se pretende lograr la recuperación y modernización de las instalaciones, talleres, plantas y otros, el incremento del equipamiento tecnológico y no tecnológico, mejorar la infraestructura, garantizar a las entidades de la agricultura los insumos y servicios técnicos especializados en el menor tiempo posible.</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Se pretende además posicionar los servicios especializados en un segmento de mercado identificado en el área de América Latina y el Caribe en los que se han comercializado equipos que no tienen garantizados la sostenibilidad y actualización de la tecnología o  no cuentan con el personal técnico capacitado para esto.</w:t>
            </w:r>
          </w:p>
          <w:p w:rsidR="00EA0CED" w:rsidRPr="005646B3" w:rsidRDefault="00EA0CED" w:rsidP="00EA0CED">
            <w:pPr>
              <w:autoSpaceDE w:val="0"/>
              <w:autoSpaceDN w:val="0"/>
              <w:adjustRightInd w:val="0"/>
              <w:ind w:left="360"/>
              <w:contextualSpacing/>
              <w:jc w:val="both"/>
              <w:rPr>
                <w:rFonts w:ascii="Arial" w:eastAsia="Calibri" w:hAnsi="Arial" w:cs="Arial"/>
                <w:b/>
                <w:sz w:val="24"/>
                <w:szCs w:val="24"/>
                <w:lang w:val="es-ES"/>
              </w:rPr>
            </w:pPr>
          </w:p>
        </w:tc>
      </w:tr>
      <w:tr w:rsidR="00EA0CED" w:rsidRPr="005646B3" w:rsidTr="00264222">
        <w:trPr>
          <w:trHeight w:val="77"/>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Contactos</w:t>
            </w:r>
          </w:p>
        </w:tc>
      </w:tr>
      <w:tr w:rsidR="00EA0CED" w:rsidRPr="005646B3" w:rsidTr="00264222">
        <w:trPr>
          <w:jc w:val="center"/>
        </w:trPr>
        <w:tc>
          <w:tcPr>
            <w:tcW w:w="10278" w:type="dxa"/>
            <w:tcBorders>
              <w:top w:val="single" w:sz="18" w:space="0" w:color="auto"/>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Empresa: Empresa de Talleres Agropecuarios </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Director: Ing. Bernardo González Chávez</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e-mail: informática@eta.minag.cu</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Teléfonos. (53) .52796867</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Grupo Empresarial de la Logística</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Dirección de Desarrollo e Inversiones. </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n-US"/>
              </w:rPr>
            </w:pPr>
            <w:r w:rsidRPr="005646B3">
              <w:rPr>
                <w:rFonts w:ascii="Arial" w:eastAsia="Calibri" w:hAnsi="Arial" w:cs="Arial"/>
                <w:sz w:val="24"/>
                <w:szCs w:val="24"/>
                <w:lang w:val="en-US"/>
              </w:rPr>
              <w:t>Email: dirinversiones@gelma.minag.cu</w:t>
            </w:r>
          </w:p>
        </w:tc>
      </w:tr>
      <w:tr w:rsidR="00EA0CED" w:rsidRPr="005646B3" w:rsidTr="00264222">
        <w:trPr>
          <w:jc w:val="center"/>
        </w:trPr>
        <w:tc>
          <w:tcPr>
            <w:tcW w:w="10278" w:type="dxa"/>
            <w:tcBorders>
              <w:top w:val="nil"/>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Teléfono: (53) – 76452089</w:t>
            </w:r>
          </w:p>
          <w:p w:rsidR="00EA0CED" w:rsidRPr="005646B3" w:rsidRDefault="00EA0CED" w:rsidP="00EA0CED">
            <w:pPr>
              <w:autoSpaceDE w:val="0"/>
              <w:autoSpaceDN w:val="0"/>
              <w:adjustRightInd w:val="0"/>
              <w:jc w:val="both"/>
              <w:rPr>
                <w:rFonts w:ascii="Arial" w:eastAsia="Calibri" w:hAnsi="Arial" w:cs="Arial"/>
                <w:sz w:val="24"/>
                <w:szCs w:val="24"/>
                <w:lang w:val="es-ES"/>
              </w:rPr>
            </w:pPr>
          </w:p>
        </w:tc>
      </w:tr>
    </w:tbl>
    <w:p w:rsidR="00EA0CED" w:rsidRPr="005646B3" w:rsidRDefault="00EA0CED" w:rsidP="00EA0CED">
      <w:pPr>
        <w:spacing w:after="200" w:line="276" w:lineRule="auto"/>
        <w:rPr>
          <w:rFonts w:ascii="Calibri" w:eastAsia="Calibri" w:hAnsi="Calibri" w:cs="Times New Roman"/>
          <w:lang w:val="es-ES"/>
        </w:rPr>
      </w:pPr>
    </w:p>
    <w:p w:rsidR="00EA0CED" w:rsidRPr="005646B3" w:rsidRDefault="00EA0CED" w:rsidP="00367E0D">
      <w:pPr>
        <w:jc w:val="center"/>
        <w:rPr>
          <w:rFonts w:ascii="Arial" w:hAnsi="Arial" w:cs="Arial"/>
          <w:sz w:val="28"/>
          <w:szCs w:val="28"/>
        </w:rPr>
      </w:pPr>
    </w:p>
    <w:p w:rsidR="00EA0CED" w:rsidRPr="005646B3" w:rsidRDefault="00EA0CED" w:rsidP="00367E0D">
      <w:pPr>
        <w:jc w:val="center"/>
        <w:rPr>
          <w:rFonts w:ascii="Arial" w:hAnsi="Arial" w:cs="Arial"/>
          <w:sz w:val="28"/>
          <w:szCs w:val="28"/>
        </w:rPr>
      </w:pPr>
    </w:p>
    <w:p w:rsidR="00EA0CED" w:rsidRPr="005646B3" w:rsidRDefault="00EA0CED" w:rsidP="00367E0D">
      <w:pPr>
        <w:jc w:val="center"/>
        <w:rPr>
          <w:rFonts w:ascii="Arial" w:hAnsi="Arial" w:cs="Arial"/>
          <w:sz w:val="28"/>
          <w:szCs w:val="28"/>
        </w:rPr>
      </w:pPr>
    </w:p>
    <w:p w:rsidR="008431E0" w:rsidRPr="005646B3" w:rsidRDefault="008431E0" w:rsidP="008431E0">
      <w:pPr>
        <w:autoSpaceDE w:val="0"/>
        <w:autoSpaceDN w:val="0"/>
        <w:adjustRightInd w:val="0"/>
        <w:spacing w:after="200" w:line="276" w:lineRule="auto"/>
        <w:ind w:left="-284"/>
        <w:jc w:val="both"/>
        <w:rPr>
          <w:rFonts w:ascii="Arial" w:eastAsia="Calibri" w:hAnsi="Arial" w:cs="Arial"/>
          <w:noProof/>
          <w:sz w:val="24"/>
          <w:szCs w:val="24"/>
          <w:lang w:val="es-ES" w:eastAsia="es-ES"/>
        </w:rPr>
      </w:pPr>
      <w:r w:rsidRPr="005646B3">
        <w:rPr>
          <w:rFonts w:ascii="Arial" w:eastAsia="Calibri" w:hAnsi="Arial" w:cs="Arial"/>
          <w:noProof/>
          <w:sz w:val="24"/>
          <w:szCs w:val="24"/>
          <w:lang w:val="es-ES" w:eastAsia="es-ES"/>
        </w:rPr>
        <w:t xml:space="preserve">Ficha Base de la propuesta de suscripción de un Contrato de Asociación Económica Internacional para la prestación de servicios tecnicos especializados. </w:t>
      </w:r>
    </w:p>
    <w:tbl>
      <w:tblPr>
        <w:tblStyle w:val="Mkatabulky"/>
        <w:tblW w:w="9640" w:type="dxa"/>
        <w:tblInd w:w="-318" w:type="dxa"/>
        <w:tblLook w:val="04A0" w:firstRow="1" w:lastRow="0" w:firstColumn="1" w:lastColumn="0" w:noHBand="0" w:noVBand="1"/>
      </w:tblPr>
      <w:tblGrid>
        <w:gridCol w:w="9640"/>
      </w:tblGrid>
      <w:tr w:rsidR="008431E0" w:rsidRPr="005646B3" w:rsidTr="00264222">
        <w:trPr>
          <w:trHeight w:val="314"/>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bCs/>
                <w:i/>
                <w:sz w:val="28"/>
                <w:szCs w:val="28"/>
                <w:lang w:val="es-ES"/>
              </w:rPr>
            </w:pPr>
            <w:r w:rsidRPr="005646B3">
              <w:rPr>
                <w:rFonts w:ascii="Arial" w:eastAsia="Calibri" w:hAnsi="Arial" w:cs="Arial"/>
                <w:b/>
                <w:i/>
                <w:sz w:val="28"/>
                <w:szCs w:val="28"/>
                <w:lang w:val="es-ES"/>
              </w:rPr>
              <w:t>Título de la Oportunidad de Negocio:</w:t>
            </w:r>
          </w:p>
        </w:tc>
      </w:tr>
      <w:tr w:rsidR="008431E0" w:rsidRPr="005646B3" w:rsidTr="00264222">
        <w:trPr>
          <w:trHeight w:val="4633"/>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jc w:val="both"/>
              <w:rPr>
                <w:rFonts w:ascii="Arial" w:eastAsia="Calibri" w:hAnsi="Arial" w:cs="Arial"/>
                <w:bCs/>
                <w:sz w:val="24"/>
                <w:szCs w:val="24"/>
                <w:lang w:val="es-ES"/>
              </w:rPr>
            </w:pPr>
          </w:p>
          <w:p w:rsidR="008431E0" w:rsidRPr="005646B3" w:rsidRDefault="008431E0" w:rsidP="008431E0">
            <w:pPr>
              <w:autoSpaceDE w:val="0"/>
              <w:autoSpaceDN w:val="0"/>
              <w:adjustRightInd w:val="0"/>
              <w:jc w:val="both"/>
              <w:rPr>
                <w:rFonts w:ascii="Arial" w:eastAsia="Calibri" w:hAnsi="Arial" w:cs="Arial"/>
                <w:b/>
                <w:bCs/>
                <w:sz w:val="24"/>
                <w:szCs w:val="24"/>
                <w:lang w:val="es-ES"/>
              </w:rPr>
            </w:pPr>
            <w:r w:rsidRPr="005646B3">
              <w:rPr>
                <w:rFonts w:ascii="Arial" w:eastAsia="Calibri" w:hAnsi="Arial" w:cs="Arial"/>
                <w:bCs/>
                <w:sz w:val="24"/>
                <w:szCs w:val="24"/>
                <w:lang w:val="es-ES"/>
              </w:rPr>
              <w:t>Servicios de ensamblaje, mantenimiento, reparación y comercialización de equipos e implementos agrícolas y forestales, así como fabricación y recuperación de sus partes y piezas para asegurar el incremento productivo del sector agroalimentario.</w:t>
            </w:r>
          </w:p>
          <w:p w:rsidR="008431E0" w:rsidRPr="005646B3" w:rsidRDefault="008431E0" w:rsidP="008431E0">
            <w:pPr>
              <w:autoSpaceDE w:val="0"/>
              <w:autoSpaceDN w:val="0"/>
              <w:adjustRightInd w:val="0"/>
              <w:jc w:val="both"/>
              <w:rPr>
                <w:rFonts w:ascii="Arial" w:eastAsia="Calibri" w:hAnsi="Arial" w:cs="Arial"/>
                <w:b/>
                <w:bCs/>
                <w:sz w:val="24"/>
                <w:szCs w:val="24"/>
                <w:lang w:val="es-ES"/>
              </w:rPr>
            </w:pPr>
          </w:p>
          <w:p w:rsidR="008431E0" w:rsidRPr="005646B3" w:rsidRDefault="008431E0" w:rsidP="008431E0">
            <w:pPr>
              <w:autoSpaceDE w:val="0"/>
              <w:autoSpaceDN w:val="0"/>
              <w:adjustRightInd w:val="0"/>
              <w:ind w:left="709"/>
              <w:jc w:val="both"/>
              <w:rPr>
                <w:rFonts w:ascii="Arial" w:eastAsia="Calibri" w:hAnsi="Arial" w:cs="Arial"/>
                <w:b/>
                <w:bCs/>
                <w:sz w:val="24"/>
                <w:szCs w:val="24"/>
                <w:lang w:val="es-ES"/>
              </w:rPr>
            </w:pPr>
            <w:r w:rsidRPr="005646B3">
              <w:rPr>
                <w:rFonts w:ascii="Arial" w:eastAsia="Calibri" w:hAnsi="Arial" w:cs="Arial"/>
                <w:b/>
                <w:bCs/>
                <w:noProof/>
                <w:sz w:val="24"/>
                <w:szCs w:val="24"/>
                <w:lang w:val="cs-CZ" w:eastAsia="cs-CZ"/>
              </w:rPr>
              <w:drawing>
                <wp:inline distT="0" distB="0" distL="0" distR="0">
                  <wp:extent cx="1749054" cy="1133061"/>
                  <wp:effectExtent l="0" t="0" r="3810" b="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49462" cy="1133325"/>
                          </a:xfrm>
                          <a:prstGeom prst="rect">
                            <a:avLst/>
                          </a:prstGeom>
                        </pic:spPr>
                      </pic:pic>
                    </a:graphicData>
                  </a:graphic>
                </wp:inline>
              </w:drawing>
            </w:r>
            <w:r w:rsidRPr="005646B3">
              <w:rPr>
                <w:rFonts w:ascii="Arial" w:eastAsia="Calibri" w:hAnsi="Arial" w:cs="Arial"/>
                <w:b/>
                <w:bCs/>
                <w:noProof/>
                <w:sz w:val="24"/>
                <w:szCs w:val="24"/>
                <w:lang w:val="cs-CZ" w:eastAsia="cs-CZ"/>
              </w:rPr>
              <w:drawing>
                <wp:inline distT="0" distB="0" distL="0" distR="0">
                  <wp:extent cx="1719469" cy="1129760"/>
                  <wp:effectExtent l="0" t="0" r="0"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23586" cy="1132465"/>
                          </a:xfrm>
                          <a:prstGeom prst="rect">
                            <a:avLst/>
                          </a:prstGeom>
                        </pic:spPr>
                      </pic:pic>
                    </a:graphicData>
                  </a:graphic>
                </wp:inline>
              </w:drawing>
            </w:r>
            <w:r w:rsidRPr="005646B3">
              <w:rPr>
                <w:rFonts w:ascii="Arial" w:eastAsia="Calibri" w:hAnsi="Arial" w:cs="Arial"/>
                <w:b/>
                <w:bCs/>
                <w:noProof/>
                <w:sz w:val="24"/>
                <w:szCs w:val="24"/>
                <w:lang w:val="cs-CZ" w:eastAsia="cs-CZ"/>
              </w:rPr>
              <w:drawing>
                <wp:inline distT="0" distB="0" distL="0" distR="0">
                  <wp:extent cx="1570383" cy="1121855"/>
                  <wp:effectExtent l="0" t="0" r="0" b="254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9923" cy="1121527"/>
                          </a:xfrm>
                          <a:prstGeom prst="rect">
                            <a:avLst/>
                          </a:prstGeom>
                        </pic:spPr>
                      </pic:pic>
                    </a:graphicData>
                  </a:graphic>
                </wp:inline>
              </w:drawing>
            </w:r>
          </w:p>
          <w:p w:rsidR="008431E0" w:rsidRPr="005646B3" w:rsidRDefault="008431E0" w:rsidP="008431E0">
            <w:pPr>
              <w:autoSpaceDE w:val="0"/>
              <w:autoSpaceDN w:val="0"/>
              <w:adjustRightInd w:val="0"/>
              <w:ind w:left="709"/>
              <w:jc w:val="both"/>
              <w:rPr>
                <w:rFonts w:ascii="Arial" w:eastAsia="Calibri" w:hAnsi="Arial" w:cs="Arial"/>
                <w:b/>
                <w:bCs/>
                <w:sz w:val="24"/>
                <w:szCs w:val="24"/>
                <w:lang w:val="es-ES"/>
              </w:rPr>
            </w:pPr>
            <w:r w:rsidRPr="005646B3">
              <w:rPr>
                <w:rFonts w:ascii="Arial" w:eastAsia="Calibri" w:hAnsi="Arial" w:cs="Arial"/>
                <w:b/>
                <w:bCs/>
                <w:noProof/>
                <w:sz w:val="24"/>
                <w:szCs w:val="24"/>
                <w:lang w:val="cs-CZ" w:eastAsia="cs-CZ"/>
              </w:rPr>
              <w:drawing>
                <wp:inline distT="0" distB="0" distL="0" distR="0">
                  <wp:extent cx="1878496" cy="1051958"/>
                  <wp:effectExtent l="0" t="0" r="7620" b="0"/>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85305" cy="1055771"/>
                          </a:xfrm>
                          <a:prstGeom prst="rect">
                            <a:avLst/>
                          </a:prstGeom>
                        </pic:spPr>
                      </pic:pic>
                    </a:graphicData>
                  </a:graphic>
                </wp:inline>
              </w:drawing>
            </w:r>
            <w:r w:rsidRPr="005646B3">
              <w:rPr>
                <w:rFonts w:ascii="Arial" w:eastAsia="Calibri" w:hAnsi="Arial" w:cs="Arial"/>
                <w:b/>
                <w:bCs/>
                <w:noProof/>
                <w:sz w:val="24"/>
                <w:szCs w:val="24"/>
                <w:lang w:val="cs-CZ" w:eastAsia="cs-CZ"/>
              </w:rPr>
              <w:drawing>
                <wp:inline distT="0" distB="0" distL="0" distR="0">
                  <wp:extent cx="1401417" cy="1045672"/>
                  <wp:effectExtent l="0" t="0" r="8890" b="254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02356" cy="1046372"/>
                          </a:xfrm>
                          <a:prstGeom prst="rect">
                            <a:avLst/>
                          </a:prstGeom>
                        </pic:spPr>
                      </pic:pic>
                    </a:graphicData>
                  </a:graphic>
                </wp:inline>
              </w:drawing>
            </w:r>
            <w:r w:rsidRPr="005646B3">
              <w:rPr>
                <w:rFonts w:ascii="Arial" w:eastAsia="Calibri" w:hAnsi="Arial" w:cs="Arial"/>
                <w:b/>
                <w:bCs/>
                <w:noProof/>
                <w:sz w:val="24"/>
                <w:szCs w:val="24"/>
                <w:lang w:val="cs-CZ" w:eastAsia="cs-CZ"/>
              </w:rPr>
              <w:drawing>
                <wp:inline distT="0" distB="0" distL="0" distR="0">
                  <wp:extent cx="1749287" cy="1043608"/>
                  <wp:effectExtent l="0" t="0" r="3810" b="4445"/>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54817" cy="1046907"/>
                          </a:xfrm>
                          <a:prstGeom prst="rect">
                            <a:avLst/>
                          </a:prstGeom>
                        </pic:spPr>
                      </pic:pic>
                    </a:graphicData>
                  </a:graphic>
                </wp:inline>
              </w:drawing>
            </w:r>
          </w:p>
          <w:p w:rsidR="008431E0" w:rsidRPr="005646B3" w:rsidRDefault="008431E0" w:rsidP="008431E0">
            <w:pPr>
              <w:autoSpaceDE w:val="0"/>
              <w:autoSpaceDN w:val="0"/>
              <w:adjustRightInd w:val="0"/>
              <w:jc w:val="both"/>
              <w:rPr>
                <w:rFonts w:ascii="Arial" w:eastAsia="Calibri" w:hAnsi="Arial" w:cs="Arial"/>
                <w:b/>
                <w:sz w:val="24"/>
                <w:szCs w:val="24"/>
                <w:lang w:val="es-ES"/>
              </w:rPr>
            </w:pPr>
          </w:p>
        </w:tc>
      </w:tr>
      <w:tr w:rsidR="008431E0" w:rsidRPr="005646B3" w:rsidTr="00264222">
        <w:trPr>
          <w:trHeight w:val="334"/>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Cs/>
                <w:i/>
                <w:sz w:val="28"/>
                <w:szCs w:val="28"/>
                <w:lang w:val="es-ES"/>
              </w:rPr>
            </w:pPr>
            <w:r w:rsidRPr="005646B3">
              <w:rPr>
                <w:rFonts w:ascii="Arial" w:eastAsia="Calibri" w:hAnsi="Arial" w:cs="Arial"/>
                <w:b/>
                <w:i/>
                <w:sz w:val="28"/>
                <w:szCs w:val="28"/>
                <w:lang w:val="es-ES"/>
              </w:rPr>
              <w:t>Objetivos y alcance:</w:t>
            </w:r>
          </w:p>
        </w:tc>
      </w:tr>
      <w:tr w:rsidR="008431E0" w:rsidRPr="005646B3" w:rsidTr="00264222">
        <w:trPr>
          <w:trHeight w:val="1299"/>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ind w:left="360"/>
              <w:jc w:val="both"/>
              <w:rPr>
                <w:rFonts w:ascii="Arial" w:eastAsia="Calibri" w:hAnsi="Arial" w:cs="Arial"/>
                <w:bCs/>
                <w:sz w:val="24"/>
                <w:szCs w:val="24"/>
                <w:lang w:val="es-ES"/>
              </w:rPr>
            </w:pPr>
          </w:p>
          <w:p w:rsidR="008431E0" w:rsidRPr="005646B3" w:rsidRDefault="008431E0" w:rsidP="008431E0">
            <w:pPr>
              <w:autoSpaceDE w:val="0"/>
              <w:autoSpaceDN w:val="0"/>
              <w:adjustRightInd w:val="0"/>
              <w:ind w:left="360"/>
              <w:jc w:val="both"/>
              <w:rPr>
                <w:rFonts w:ascii="Arial" w:eastAsia="Calibri" w:hAnsi="Arial" w:cs="Arial"/>
                <w:b/>
                <w:bCs/>
                <w:sz w:val="24"/>
                <w:szCs w:val="24"/>
                <w:lang w:val="es-ES"/>
              </w:rPr>
            </w:pPr>
            <w:r w:rsidRPr="005646B3">
              <w:rPr>
                <w:rFonts w:ascii="Arial" w:eastAsia="Calibri" w:hAnsi="Arial" w:cs="Arial"/>
                <w:b/>
                <w:bCs/>
                <w:sz w:val="24"/>
                <w:szCs w:val="24"/>
                <w:lang w:val="es-ES"/>
              </w:rPr>
              <w:t>Objetivo:</w:t>
            </w:r>
          </w:p>
          <w:p w:rsidR="008431E0" w:rsidRPr="005646B3" w:rsidRDefault="008431E0" w:rsidP="008431E0">
            <w:pPr>
              <w:numPr>
                <w:ilvl w:val="0"/>
                <w:numId w:val="36"/>
              </w:numPr>
              <w:autoSpaceDE w:val="0"/>
              <w:autoSpaceDN w:val="0"/>
              <w:adjustRightInd w:val="0"/>
              <w:jc w:val="both"/>
              <w:rPr>
                <w:rFonts w:ascii="Arial" w:eastAsia="Calibri" w:hAnsi="Arial" w:cs="Arial"/>
                <w:bCs/>
                <w:sz w:val="24"/>
                <w:szCs w:val="24"/>
                <w:lang w:val="es-ES"/>
              </w:rPr>
            </w:pPr>
            <w:r w:rsidRPr="005646B3">
              <w:rPr>
                <w:rFonts w:ascii="Arial" w:eastAsia="Calibri" w:hAnsi="Arial" w:cs="Arial"/>
                <w:bCs/>
                <w:sz w:val="24"/>
                <w:szCs w:val="24"/>
                <w:lang w:val="es-ES"/>
              </w:rPr>
              <w:t>Ensamblar equipos e implementos agrícolas y forestales con usos múltiples para su comercialización en el mercado nacional de forma sostenible, con un suministro estable y oportuno de PPA, para dar respuesta  a las demandas creciente de esta tecnología en el sector agroalimentario del país.</w:t>
            </w:r>
          </w:p>
          <w:p w:rsidR="008431E0" w:rsidRPr="005646B3" w:rsidRDefault="008431E0" w:rsidP="008431E0">
            <w:pPr>
              <w:autoSpaceDE w:val="0"/>
              <w:autoSpaceDN w:val="0"/>
              <w:adjustRightInd w:val="0"/>
              <w:ind w:left="360"/>
              <w:jc w:val="both"/>
              <w:rPr>
                <w:rFonts w:ascii="Arial" w:eastAsia="Calibri" w:hAnsi="Arial" w:cs="Arial"/>
                <w:bCs/>
                <w:sz w:val="24"/>
                <w:szCs w:val="24"/>
                <w:lang w:val="es-ES"/>
              </w:rPr>
            </w:pPr>
          </w:p>
          <w:p w:rsidR="008431E0" w:rsidRPr="005646B3" w:rsidRDefault="008431E0" w:rsidP="008431E0">
            <w:pPr>
              <w:autoSpaceDE w:val="0"/>
              <w:autoSpaceDN w:val="0"/>
              <w:adjustRightInd w:val="0"/>
              <w:ind w:left="360"/>
              <w:jc w:val="both"/>
              <w:rPr>
                <w:rFonts w:ascii="Arial" w:eastAsia="Calibri" w:hAnsi="Arial" w:cs="Arial"/>
                <w:b/>
                <w:bCs/>
                <w:sz w:val="24"/>
                <w:szCs w:val="24"/>
                <w:lang w:val="es-ES"/>
              </w:rPr>
            </w:pPr>
            <w:r w:rsidRPr="005646B3">
              <w:rPr>
                <w:rFonts w:ascii="Arial" w:eastAsia="Calibri" w:hAnsi="Arial" w:cs="Arial"/>
                <w:b/>
                <w:bCs/>
                <w:sz w:val="24"/>
                <w:szCs w:val="24"/>
                <w:lang w:val="es-ES"/>
              </w:rPr>
              <w:t>Alcance:</w:t>
            </w:r>
          </w:p>
          <w:p w:rsidR="008431E0" w:rsidRPr="005646B3" w:rsidRDefault="008431E0" w:rsidP="008431E0">
            <w:pPr>
              <w:numPr>
                <w:ilvl w:val="0"/>
                <w:numId w:val="36"/>
              </w:numPr>
              <w:autoSpaceDE w:val="0"/>
              <w:autoSpaceDN w:val="0"/>
              <w:adjustRightInd w:val="0"/>
              <w:jc w:val="both"/>
              <w:rPr>
                <w:rFonts w:ascii="Arial" w:eastAsia="Calibri" w:hAnsi="Arial" w:cs="Arial"/>
                <w:bCs/>
                <w:sz w:val="24"/>
                <w:szCs w:val="24"/>
                <w:lang w:val="es-ES"/>
              </w:rPr>
            </w:pPr>
            <w:r w:rsidRPr="005646B3">
              <w:rPr>
                <w:rFonts w:ascii="Arial" w:eastAsia="Calibri" w:hAnsi="Arial" w:cs="Arial"/>
                <w:bCs/>
                <w:sz w:val="24"/>
                <w:szCs w:val="24"/>
                <w:lang w:val="es-ES"/>
              </w:rPr>
              <w:t>Garantizar el equipamiento necesario que requiere la agricultura para brindar servicios técnicos especializados eficientes, que permitan la recuperación, reposición y modernización del equipamiento tecnológico disponible en el sector agrícola, en función de garantizar los incrementos de producción agropecuaria previstos en los programas de desarrollo del sector.</w:t>
            </w:r>
          </w:p>
          <w:p w:rsidR="008431E0" w:rsidRPr="005646B3" w:rsidRDefault="008431E0" w:rsidP="008431E0">
            <w:pPr>
              <w:numPr>
                <w:ilvl w:val="0"/>
                <w:numId w:val="36"/>
              </w:numPr>
              <w:autoSpaceDE w:val="0"/>
              <w:autoSpaceDN w:val="0"/>
              <w:adjustRightInd w:val="0"/>
              <w:jc w:val="both"/>
              <w:rPr>
                <w:rFonts w:ascii="Arial" w:eastAsia="Calibri" w:hAnsi="Arial" w:cs="Arial"/>
                <w:bCs/>
                <w:sz w:val="24"/>
                <w:szCs w:val="24"/>
                <w:lang w:val="es-ES"/>
              </w:rPr>
            </w:pPr>
            <w:r w:rsidRPr="005646B3">
              <w:rPr>
                <w:rFonts w:ascii="Arial" w:eastAsia="Calibri" w:hAnsi="Arial" w:cs="Arial"/>
                <w:bCs/>
                <w:sz w:val="24"/>
                <w:szCs w:val="24"/>
                <w:lang w:val="es-ES"/>
              </w:rPr>
              <w:t xml:space="preserve">Recuperación, automatización y modernización de las instalaciones especializadas, talleres, laboratorios, plantas y otras, que permitan brindar un servicio integral de calidad que asegure la logística de la agricultura. </w:t>
            </w:r>
          </w:p>
          <w:p w:rsidR="008431E0" w:rsidRPr="005646B3" w:rsidRDefault="008431E0" w:rsidP="008431E0">
            <w:pPr>
              <w:numPr>
                <w:ilvl w:val="0"/>
                <w:numId w:val="36"/>
              </w:numPr>
              <w:autoSpaceDE w:val="0"/>
              <w:autoSpaceDN w:val="0"/>
              <w:adjustRightInd w:val="0"/>
              <w:jc w:val="both"/>
              <w:rPr>
                <w:rFonts w:ascii="Arial" w:eastAsia="Calibri" w:hAnsi="Arial" w:cs="Arial"/>
                <w:bCs/>
                <w:sz w:val="24"/>
                <w:szCs w:val="24"/>
                <w:lang w:val="es-ES"/>
              </w:rPr>
            </w:pPr>
            <w:r w:rsidRPr="005646B3">
              <w:rPr>
                <w:rFonts w:ascii="Arial" w:eastAsia="Calibri" w:hAnsi="Arial" w:cs="Arial"/>
                <w:bCs/>
                <w:sz w:val="24"/>
                <w:szCs w:val="24"/>
                <w:lang w:val="es-ES"/>
              </w:rPr>
              <w:t>Capacitar la fuerza de trabajo obrera, técnica y profesional que se requiere para exportar servicios especializados en el área de América Latina y el Caribe.</w:t>
            </w:r>
          </w:p>
          <w:p w:rsidR="008431E0" w:rsidRPr="005646B3" w:rsidRDefault="008431E0" w:rsidP="008431E0">
            <w:pPr>
              <w:autoSpaceDE w:val="0"/>
              <w:autoSpaceDN w:val="0"/>
              <w:adjustRightInd w:val="0"/>
              <w:jc w:val="both"/>
              <w:rPr>
                <w:rFonts w:ascii="Arial" w:eastAsia="Calibri" w:hAnsi="Arial" w:cs="Arial"/>
                <w:bCs/>
                <w:sz w:val="24"/>
                <w:szCs w:val="24"/>
                <w:lang w:val="es-ES"/>
              </w:rPr>
            </w:pPr>
          </w:p>
          <w:p w:rsidR="008431E0" w:rsidRPr="005646B3" w:rsidRDefault="008431E0" w:rsidP="008431E0">
            <w:pPr>
              <w:autoSpaceDE w:val="0"/>
              <w:autoSpaceDN w:val="0"/>
              <w:adjustRightInd w:val="0"/>
              <w:jc w:val="both"/>
              <w:rPr>
                <w:rFonts w:ascii="Arial" w:eastAsia="Calibri" w:hAnsi="Arial" w:cs="Arial"/>
                <w:bCs/>
                <w:sz w:val="24"/>
                <w:szCs w:val="24"/>
                <w:lang w:val="es-ES"/>
              </w:rPr>
            </w:pPr>
          </w:p>
          <w:p w:rsidR="008431E0" w:rsidRPr="005646B3" w:rsidRDefault="008431E0" w:rsidP="008431E0">
            <w:pPr>
              <w:autoSpaceDE w:val="0"/>
              <w:autoSpaceDN w:val="0"/>
              <w:adjustRightInd w:val="0"/>
              <w:jc w:val="both"/>
              <w:rPr>
                <w:rFonts w:ascii="Arial" w:eastAsia="Calibri" w:hAnsi="Arial" w:cs="Arial"/>
                <w:bCs/>
                <w:sz w:val="24"/>
                <w:szCs w:val="24"/>
                <w:lang w:val="es-ES"/>
              </w:rPr>
            </w:pPr>
          </w:p>
          <w:p w:rsidR="008431E0" w:rsidRPr="005646B3" w:rsidRDefault="008431E0" w:rsidP="008431E0">
            <w:pPr>
              <w:autoSpaceDE w:val="0"/>
              <w:autoSpaceDN w:val="0"/>
              <w:adjustRightInd w:val="0"/>
              <w:ind w:left="360"/>
              <w:jc w:val="both"/>
              <w:rPr>
                <w:rFonts w:ascii="Arial" w:eastAsia="Calibri" w:hAnsi="Arial" w:cs="Arial"/>
                <w:bCs/>
                <w:sz w:val="24"/>
                <w:szCs w:val="24"/>
                <w:lang w:val="es-ES"/>
              </w:rPr>
            </w:pPr>
          </w:p>
        </w:tc>
      </w:tr>
      <w:tr w:rsidR="008431E0" w:rsidRPr="005646B3" w:rsidTr="00264222">
        <w:trPr>
          <w:trHeight w:val="248"/>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Inversionista nacional y su participación en el negocio:</w:t>
            </w:r>
          </w:p>
        </w:tc>
      </w:tr>
      <w:tr w:rsidR="008431E0" w:rsidRPr="005646B3" w:rsidTr="00264222">
        <w:trPr>
          <w:trHeight w:val="1252"/>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ind w:left="360"/>
              <w:jc w:val="both"/>
              <w:rPr>
                <w:rFonts w:ascii="Arial" w:eastAsia="Calibri" w:hAnsi="Arial" w:cs="Arial"/>
                <w:b/>
                <w:sz w:val="24"/>
                <w:szCs w:val="24"/>
                <w:lang w:val="es-ES"/>
              </w:rPr>
            </w:pPr>
          </w:p>
          <w:p w:rsidR="008431E0" w:rsidRPr="005646B3" w:rsidRDefault="008431E0" w:rsidP="008431E0">
            <w:pPr>
              <w:autoSpaceDE w:val="0"/>
              <w:autoSpaceDN w:val="0"/>
              <w:adjustRightInd w:val="0"/>
              <w:jc w:val="both"/>
              <w:rPr>
                <w:rFonts w:ascii="Arial" w:eastAsia="Calibri" w:hAnsi="Arial" w:cs="Arial"/>
                <w:bCs/>
                <w:lang w:val="es-ES"/>
              </w:rPr>
            </w:pPr>
            <w:r w:rsidRPr="005646B3">
              <w:rPr>
                <w:rFonts w:ascii="Arial" w:eastAsia="Calibri" w:hAnsi="Arial" w:cs="Arial"/>
                <w:lang w:val="es-ES"/>
              </w:rPr>
              <w:t xml:space="preserve">Empresa de Talleres Agropecuarios, integrada al Grupo Empresarial de Logística, atendido por el  Ministro de la Agricultura, </w:t>
            </w:r>
            <w:r w:rsidRPr="005646B3">
              <w:rPr>
                <w:rFonts w:ascii="Arial" w:eastAsia="Calibri" w:hAnsi="Arial" w:cs="Arial"/>
                <w:sz w:val="24"/>
                <w:szCs w:val="24"/>
                <w:lang w:val="es-ES"/>
              </w:rPr>
              <w:t>situada en la Finca Las cuartas, Wajay, Boyeros, La Habana, Cuba, la</w:t>
            </w:r>
            <w:r w:rsidRPr="005646B3">
              <w:rPr>
                <w:rFonts w:ascii="Arial" w:eastAsia="Calibri" w:hAnsi="Arial" w:cs="Arial"/>
                <w:lang w:val="es-ES"/>
              </w:rPr>
              <w:t xml:space="preserve"> cual tiene como misión, garantizar la prestación de servicios técnicos especializados al sector agropecuario en beneficio del desarrollo próspero y sostenible y la seguridad alimentaria del país, con excelencia y </w:t>
            </w:r>
            <w:r w:rsidRPr="005646B3">
              <w:rPr>
                <w:rFonts w:ascii="Arial" w:eastAsia="Calibri" w:hAnsi="Arial" w:cs="Arial"/>
                <w:bCs/>
                <w:lang w:val="es-ES"/>
              </w:rPr>
              <w:t>calidad.</w:t>
            </w:r>
          </w:p>
          <w:p w:rsidR="008431E0" w:rsidRPr="005646B3" w:rsidRDefault="008431E0" w:rsidP="008431E0">
            <w:pPr>
              <w:autoSpaceDE w:val="0"/>
              <w:autoSpaceDN w:val="0"/>
              <w:adjustRightInd w:val="0"/>
              <w:jc w:val="both"/>
              <w:rPr>
                <w:rFonts w:ascii="Arial" w:eastAsia="Calibri" w:hAnsi="Arial" w:cs="Arial"/>
                <w:bCs/>
                <w:lang w:val="es-ES"/>
              </w:rPr>
            </w:pPr>
          </w:p>
          <w:p w:rsidR="008431E0" w:rsidRPr="005646B3" w:rsidRDefault="008431E0" w:rsidP="008431E0">
            <w:pPr>
              <w:autoSpaceDE w:val="0"/>
              <w:autoSpaceDN w:val="0"/>
              <w:adjustRightInd w:val="0"/>
              <w:jc w:val="both"/>
              <w:rPr>
                <w:rFonts w:ascii="Arial" w:eastAsia="Calibri" w:hAnsi="Arial" w:cs="Arial"/>
                <w:bCs/>
                <w:lang w:val="es-ES"/>
              </w:rPr>
            </w:pPr>
            <w:r w:rsidRPr="005646B3">
              <w:rPr>
                <w:rFonts w:ascii="Arial" w:eastAsia="Calibri" w:hAnsi="Arial" w:cs="Arial"/>
                <w:bCs/>
                <w:lang w:val="es-ES"/>
              </w:rPr>
              <w:t>No obstante con el objetivo de proteger el patrimonio estatal, la parte cubana estará representada por una sociedad mercantil de capital 100 % cubano que se encuentra en proceso de constitución.</w:t>
            </w:r>
          </w:p>
          <w:p w:rsidR="008431E0" w:rsidRPr="005646B3" w:rsidRDefault="008431E0" w:rsidP="008431E0">
            <w:pPr>
              <w:autoSpaceDE w:val="0"/>
              <w:autoSpaceDN w:val="0"/>
              <w:adjustRightInd w:val="0"/>
              <w:jc w:val="both"/>
              <w:rPr>
                <w:rFonts w:ascii="Arial" w:eastAsia="Calibri" w:hAnsi="Arial" w:cs="Arial"/>
                <w:b/>
                <w:sz w:val="24"/>
                <w:szCs w:val="24"/>
                <w:lang w:val="es-ES"/>
              </w:rPr>
            </w:pPr>
          </w:p>
          <w:p w:rsidR="008431E0" w:rsidRPr="005646B3" w:rsidRDefault="008431E0" w:rsidP="008431E0">
            <w:pPr>
              <w:autoSpaceDE w:val="0"/>
              <w:autoSpaceDN w:val="0"/>
              <w:adjustRightInd w:val="0"/>
              <w:ind w:left="360"/>
              <w:jc w:val="both"/>
              <w:rPr>
                <w:rFonts w:ascii="Arial" w:eastAsia="Calibri" w:hAnsi="Arial" w:cs="Arial"/>
                <w:bCs/>
                <w:lang w:val="es-ES"/>
              </w:rPr>
            </w:pPr>
            <w:r w:rsidRPr="005646B3">
              <w:rPr>
                <w:rFonts w:ascii="Arial" w:eastAsia="Calibri" w:hAnsi="Arial" w:cs="Arial"/>
                <w:bCs/>
                <w:lang w:val="es-ES"/>
              </w:rPr>
              <w:t>Las aportaciones fundamentales de la parte cubana consistirán en:</w:t>
            </w:r>
          </w:p>
          <w:p w:rsidR="008431E0" w:rsidRPr="005646B3" w:rsidRDefault="008431E0" w:rsidP="008431E0">
            <w:pPr>
              <w:autoSpaceDE w:val="0"/>
              <w:autoSpaceDN w:val="0"/>
              <w:adjustRightInd w:val="0"/>
              <w:ind w:left="360"/>
              <w:jc w:val="both"/>
              <w:rPr>
                <w:rFonts w:ascii="Arial" w:eastAsia="Calibri" w:hAnsi="Arial" w:cs="Arial"/>
                <w:bCs/>
                <w:lang w:val="es-ES"/>
              </w:rPr>
            </w:pPr>
          </w:p>
          <w:p w:rsidR="008431E0" w:rsidRPr="005646B3" w:rsidRDefault="008431E0" w:rsidP="008431E0">
            <w:pPr>
              <w:numPr>
                <w:ilvl w:val="0"/>
                <w:numId w:val="34"/>
              </w:numPr>
              <w:autoSpaceDE w:val="0"/>
              <w:autoSpaceDN w:val="0"/>
              <w:adjustRightInd w:val="0"/>
              <w:jc w:val="both"/>
              <w:rPr>
                <w:rFonts w:ascii="Arial" w:eastAsia="Calibri" w:hAnsi="Arial" w:cs="Arial"/>
                <w:bCs/>
                <w:lang w:val="es-ES"/>
              </w:rPr>
            </w:pPr>
            <w:r w:rsidRPr="005646B3">
              <w:rPr>
                <w:rFonts w:ascii="Arial" w:eastAsia="Calibri" w:hAnsi="Arial" w:cs="Arial"/>
                <w:bCs/>
                <w:lang w:val="es-ES"/>
              </w:rPr>
              <w:t>Derecho Real de Superficie de los terrenos que se necesiten para construir o sobre los que ya existan construcciones.</w:t>
            </w:r>
          </w:p>
          <w:p w:rsidR="008431E0" w:rsidRPr="005646B3" w:rsidRDefault="008431E0" w:rsidP="008431E0">
            <w:pPr>
              <w:numPr>
                <w:ilvl w:val="0"/>
                <w:numId w:val="34"/>
              </w:numPr>
              <w:autoSpaceDE w:val="0"/>
              <w:autoSpaceDN w:val="0"/>
              <w:adjustRightInd w:val="0"/>
              <w:jc w:val="both"/>
              <w:rPr>
                <w:rFonts w:ascii="Arial" w:eastAsia="Calibri" w:hAnsi="Arial" w:cs="Arial"/>
                <w:bCs/>
                <w:lang w:val="es-ES"/>
              </w:rPr>
            </w:pPr>
            <w:r w:rsidRPr="005646B3">
              <w:rPr>
                <w:rFonts w:ascii="Arial" w:eastAsia="Calibri" w:hAnsi="Arial" w:cs="Arial"/>
                <w:bCs/>
                <w:lang w:val="es-ES"/>
              </w:rPr>
              <w:t>Derecho Real de Usufructo de las instalaciones, viales, áreas verdes y otros en los que no se requiere realizar construcciones.</w:t>
            </w:r>
          </w:p>
          <w:p w:rsidR="008431E0" w:rsidRPr="005646B3" w:rsidRDefault="008431E0" w:rsidP="008431E0">
            <w:pPr>
              <w:numPr>
                <w:ilvl w:val="0"/>
                <w:numId w:val="34"/>
              </w:numPr>
              <w:autoSpaceDE w:val="0"/>
              <w:autoSpaceDN w:val="0"/>
              <w:adjustRightInd w:val="0"/>
              <w:jc w:val="both"/>
              <w:rPr>
                <w:rFonts w:ascii="Arial" w:eastAsia="Calibri" w:hAnsi="Arial" w:cs="Arial"/>
                <w:bCs/>
                <w:lang w:val="es-ES"/>
              </w:rPr>
            </w:pPr>
            <w:r w:rsidRPr="005646B3">
              <w:rPr>
                <w:rFonts w:ascii="Arial" w:eastAsia="Calibri" w:hAnsi="Arial" w:cs="Arial"/>
                <w:bCs/>
                <w:lang w:val="es-ES"/>
              </w:rPr>
              <w:t>Equipamiento tecnológico.</w:t>
            </w:r>
          </w:p>
          <w:p w:rsidR="008431E0" w:rsidRPr="005646B3" w:rsidRDefault="008431E0" w:rsidP="008431E0">
            <w:pPr>
              <w:autoSpaceDE w:val="0"/>
              <w:autoSpaceDN w:val="0"/>
              <w:adjustRightInd w:val="0"/>
              <w:ind w:left="360"/>
              <w:jc w:val="both"/>
              <w:rPr>
                <w:rFonts w:ascii="Arial" w:eastAsia="Calibri" w:hAnsi="Arial" w:cs="Arial"/>
                <w:b/>
                <w:sz w:val="24"/>
                <w:szCs w:val="24"/>
                <w:lang w:val="es-ES"/>
              </w:rPr>
            </w:pPr>
          </w:p>
        </w:tc>
      </w:tr>
      <w:tr w:rsidR="008431E0" w:rsidRPr="005646B3" w:rsidTr="00264222">
        <w:trPr>
          <w:trHeight w:val="373"/>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Modalidad de inversión extranjera y término de vigencia:</w:t>
            </w:r>
          </w:p>
        </w:tc>
      </w:tr>
      <w:tr w:rsidR="008431E0" w:rsidRPr="005646B3" w:rsidTr="00264222">
        <w:trPr>
          <w:trHeight w:val="1143"/>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p>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Se propone la modalidad de Contrato de Asociación Económica Internacional, con un término de vigencia de 10 años, el cual tendrá como Objeto del Contrato el siguiente:</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Producir, ensamblar, recuperar y comercializar de forma mayorista y minorista equipos, implementos, maquinarias y sus PPA, todos agrícolas.</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Brindar servicios de posventa, capacitación en uso, mantenimiento y explotación de equipos e implementos de nuevas tecnologías agrícolas.</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Brindar servicios de taller, mantenimiento y reparación  medio y capital de equipos, agregados e implementos y motores eléctricos y de combustión interna.</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Brindar servicios de alquiler de equipos, agregados e implementos, todos agrícolas.</w:t>
            </w:r>
          </w:p>
          <w:p w:rsidR="008431E0" w:rsidRPr="005646B3" w:rsidRDefault="008431E0" w:rsidP="008431E0">
            <w:pPr>
              <w:autoSpaceDE w:val="0"/>
              <w:autoSpaceDN w:val="0"/>
              <w:adjustRightInd w:val="0"/>
              <w:jc w:val="both"/>
              <w:rPr>
                <w:rFonts w:ascii="Arial" w:eastAsia="Calibri" w:hAnsi="Arial" w:cs="Arial"/>
                <w:b/>
                <w:sz w:val="24"/>
                <w:szCs w:val="24"/>
                <w:lang w:val="es-ES"/>
              </w:rPr>
            </w:pPr>
          </w:p>
        </w:tc>
      </w:tr>
      <w:tr w:rsidR="008431E0" w:rsidRPr="005646B3" w:rsidTr="00264222">
        <w:trPr>
          <w:trHeight w:val="224"/>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i/>
                <w:sz w:val="28"/>
                <w:szCs w:val="28"/>
                <w:lang w:val="es-ES"/>
              </w:rPr>
            </w:pPr>
            <w:r w:rsidRPr="005646B3">
              <w:rPr>
                <w:rFonts w:ascii="Arial" w:eastAsia="Calibri" w:hAnsi="Arial" w:cs="Arial"/>
                <w:b/>
                <w:i/>
                <w:sz w:val="28"/>
                <w:szCs w:val="28"/>
                <w:lang w:val="es-ES"/>
              </w:rPr>
              <w:t>Monto estimado de la inversión:</w:t>
            </w:r>
          </w:p>
        </w:tc>
      </w:tr>
      <w:tr w:rsidR="008431E0" w:rsidRPr="005646B3" w:rsidTr="00264222">
        <w:trPr>
          <w:trHeight w:val="1049"/>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p>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Se encuentra en elaboración el estudio de factibilidad para la precisión de los montos de inversiones, no obstante se estima una inversión necesaria en el orden de los 12 millones de USD.</w:t>
            </w:r>
          </w:p>
          <w:p w:rsidR="008431E0" w:rsidRPr="005646B3" w:rsidRDefault="008431E0" w:rsidP="008431E0">
            <w:pPr>
              <w:autoSpaceDE w:val="0"/>
              <w:autoSpaceDN w:val="0"/>
              <w:adjustRightInd w:val="0"/>
              <w:jc w:val="both"/>
              <w:rPr>
                <w:rFonts w:ascii="Arial" w:eastAsia="Calibri" w:hAnsi="Arial" w:cs="Arial"/>
                <w:b/>
                <w:sz w:val="24"/>
                <w:szCs w:val="24"/>
                <w:lang w:val="es-ES"/>
              </w:rPr>
            </w:pPr>
          </w:p>
        </w:tc>
      </w:tr>
      <w:tr w:rsidR="008431E0" w:rsidRPr="005646B3" w:rsidTr="00264222">
        <w:trPr>
          <w:trHeight w:val="264"/>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Microlocalización:</w:t>
            </w:r>
          </w:p>
        </w:tc>
      </w:tr>
      <w:tr w:rsidR="008431E0" w:rsidRPr="005646B3" w:rsidTr="00264222">
        <w:trPr>
          <w:trHeight w:val="401"/>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p>
          <w:p w:rsidR="008431E0" w:rsidRPr="005646B3" w:rsidRDefault="008431E0" w:rsidP="008431E0">
            <w:pPr>
              <w:autoSpaceDE w:val="0"/>
              <w:autoSpaceDN w:val="0"/>
              <w:adjustRightInd w:val="0"/>
              <w:jc w:val="both"/>
              <w:rPr>
                <w:rFonts w:ascii="Arial" w:eastAsia="Calibri" w:hAnsi="Arial" w:cs="Arial"/>
                <w:bCs/>
                <w:sz w:val="24"/>
                <w:szCs w:val="24"/>
                <w:lang w:val="es-ES"/>
              </w:rPr>
            </w:pPr>
            <w:r w:rsidRPr="005646B3">
              <w:rPr>
                <w:rFonts w:ascii="Arial" w:eastAsia="Calibri" w:hAnsi="Arial" w:cs="Arial"/>
                <w:sz w:val="24"/>
                <w:szCs w:val="24"/>
                <w:lang w:val="es-ES"/>
              </w:rPr>
              <w:t xml:space="preserve">El Contrato de Asociación Económica Internacional utilizará para su funcionamiento las instalaciones que aportará la parte cubana perteneciente a la UEB Talleres Pinar del Rio, </w:t>
            </w:r>
            <w:r w:rsidRPr="005646B3">
              <w:rPr>
                <w:rFonts w:ascii="Arial" w:eastAsia="Calibri" w:hAnsi="Arial" w:cs="Arial"/>
                <w:bCs/>
                <w:sz w:val="24"/>
                <w:szCs w:val="24"/>
                <w:lang w:val="es-ES"/>
              </w:rPr>
              <w:t>ubicada en el Km. 1½ de la carretera Luís Lazo, municipio Pinar del Río, provincia Pinar del Río.</w:t>
            </w:r>
          </w:p>
          <w:p w:rsidR="008431E0" w:rsidRPr="005646B3" w:rsidRDefault="008431E0" w:rsidP="008431E0">
            <w:pPr>
              <w:autoSpaceDE w:val="0"/>
              <w:autoSpaceDN w:val="0"/>
              <w:adjustRightInd w:val="0"/>
              <w:jc w:val="both"/>
              <w:rPr>
                <w:rFonts w:ascii="Arial" w:eastAsia="Calibri" w:hAnsi="Arial" w:cs="Arial"/>
                <w:bCs/>
                <w:sz w:val="24"/>
                <w:szCs w:val="24"/>
                <w:lang w:val="es-ES"/>
              </w:rPr>
            </w:pPr>
          </w:p>
          <w:p w:rsidR="008431E0" w:rsidRPr="005646B3" w:rsidRDefault="008431E0" w:rsidP="008431E0">
            <w:pPr>
              <w:autoSpaceDE w:val="0"/>
              <w:autoSpaceDN w:val="0"/>
              <w:adjustRightInd w:val="0"/>
              <w:jc w:val="both"/>
              <w:rPr>
                <w:rFonts w:ascii="Arial" w:eastAsia="Calibri" w:hAnsi="Arial" w:cs="Arial"/>
                <w:sz w:val="24"/>
                <w:szCs w:val="24"/>
                <w:lang w:val="es-ES"/>
              </w:rPr>
            </w:pPr>
          </w:p>
          <w:p w:rsidR="008431E0" w:rsidRPr="005646B3" w:rsidRDefault="008431E0" w:rsidP="008431E0">
            <w:pPr>
              <w:autoSpaceDE w:val="0"/>
              <w:autoSpaceDN w:val="0"/>
              <w:adjustRightInd w:val="0"/>
              <w:jc w:val="both"/>
              <w:rPr>
                <w:rFonts w:ascii="Arial" w:eastAsia="Calibri" w:hAnsi="Arial" w:cs="Arial"/>
                <w:b/>
                <w:sz w:val="24"/>
                <w:szCs w:val="24"/>
                <w:lang w:val="es-ES"/>
              </w:rPr>
            </w:pPr>
          </w:p>
        </w:tc>
      </w:tr>
      <w:tr w:rsidR="008431E0" w:rsidRPr="005646B3" w:rsidTr="00264222">
        <w:trPr>
          <w:trHeight w:val="190"/>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Situación actual del servicio a ejecutar:</w:t>
            </w:r>
          </w:p>
        </w:tc>
      </w:tr>
      <w:tr w:rsidR="008431E0" w:rsidRPr="005646B3" w:rsidTr="00264222">
        <w:trPr>
          <w:trHeight w:val="1988"/>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ind w:left="360"/>
              <w:jc w:val="both"/>
              <w:rPr>
                <w:rFonts w:ascii="Arial" w:eastAsia="Calibri" w:hAnsi="Arial" w:cs="Arial"/>
                <w:sz w:val="24"/>
                <w:szCs w:val="24"/>
                <w:lang w:val="es-ES"/>
              </w:rPr>
            </w:pP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Se encuentran en inventarios un total de </w:t>
            </w:r>
            <w:r w:rsidRPr="005646B3">
              <w:rPr>
                <w:rFonts w:ascii="Arial" w:eastAsia="Times New Roman" w:hAnsi="Arial" w:cs="Arial"/>
                <w:sz w:val="24"/>
                <w:szCs w:val="24"/>
                <w:lang w:val="es-ES" w:eastAsia="es-ES"/>
              </w:rPr>
              <w:t>63563</w:t>
            </w:r>
            <w:r w:rsidRPr="005646B3">
              <w:rPr>
                <w:rFonts w:ascii="Arial" w:eastAsia="Calibri" w:hAnsi="Arial" w:cs="Arial"/>
                <w:sz w:val="24"/>
                <w:szCs w:val="24"/>
                <w:lang w:val="es-ES"/>
              </w:rPr>
              <w:t>tractores de usos múltiples, con tecnología obsoleta en su mayoría, de diferentes marcas y modelos, mucho de los cuales se encuentran paralizados o funcionan de manera ineficiente, con alto consumo de combustibles y lubricante producto de su mal estado técnico.</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No se cuenta con  los recursos financieros y tecnología que permitan dar respuesta oportuna y sostenible a la demanda de  equipos, suministros y servicios de los programas de la agricultura.</w:t>
            </w:r>
          </w:p>
          <w:p w:rsidR="008431E0" w:rsidRPr="005646B3" w:rsidRDefault="008431E0" w:rsidP="008431E0">
            <w:pPr>
              <w:numPr>
                <w:ilvl w:val="0"/>
                <w:numId w:val="35"/>
              </w:numPr>
              <w:autoSpaceDE w:val="0"/>
              <w:autoSpaceDN w:val="0"/>
              <w:adjustRightInd w:val="0"/>
              <w:jc w:val="both"/>
              <w:rPr>
                <w:rFonts w:ascii="Arial" w:eastAsia="Calibri" w:hAnsi="Arial" w:cs="Arial"/>
                <w:b/>
                <w:sz w:val="24"/>
                <w:szCs w:val="24"/>
                <w:lang w:val="es-ES"/>
              </w:rPr>
            </w:pPr>
            <w:r w:rsidRPr="005646B3">
              <w:rPr>
                <w:rFonts w:ascii="Arial" w:eastAsia="Calibri" w:hAnsi="Arial" w:cs="Arial"/>
                <w:sz w:val="24"/>
                <w:szCs w:val="24"/>
                <w:lang w:val="es-ES"/>
              </w:rPr>
              <w:t>Se requiere recuperar  y modernizar las instalaciones, talleres laboratorios, plantas y otros de forma que permitan diversificar las ofertas de productos y servicios, exportar y capacitar al personal técnico y especializado.</w:t>
            </w:r>
          </w:p>
          <w:p w:rsidR="008431E0" w:rsidRPr="005646B3" w:rsidRDefault="008431E0" w:rsidP="008431E0">
            <w:pPr>
              <w:autoSpaceDE w:val="0"/>
              <w:autoSpaceDN w:val="0"/>
              <w:adjustRightInd w:val="0"/>
              <w:ind w:left="360"/>
              <w:jc w:val="both"/>
              <w:rPr>
                <w:rFonts w:ascii="Arial" w:eastAsia="Calibri" w:hAnsi="Arial" w:cs="Arial"/>
                <w:b/>
                <w:sz w:val="24"/>
                <w:szCs w:val="24"/>
                <w:lang w:val="es-ES"/>
              </w:rPr>
            </w:pPr>
          </w:p>
        </w:tc>
      </w:tr>
      <w:tr w:rsidR="008431E0" w:rsidRPr="005646B3" w:rsidTr="00264222">
        <w:trPr>
          <w:trHeight w:val="182"/>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Mercado y estimado de los resultados esperados</w:t>
            </w:r>
          </w:p>
        </w:tc>
      </w:tr>
      <w:tr w:rsidR="008431E0" w:rsidRPr="005646B3" w:rsidTr="00264222">
        <w:trPr>
          <w:trHeight w:val="1362"/>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ind w:left="360"/>
              <w:jc w:val="both"/>
              <w:rPr>
                <w:rFonts w:ascii="Arial" w:eastAsia="Calibri" w:hAnsi="Arial" w:cs="Arial"/>
                <w:sz w:val="24"/>
                <w:szCs w:val="24"/>
                <w:lang w:val="es-ES"/>
              </w:rPr>
            </w:pP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El parque de tractores e implementos agrícolas que se encuentran hoy en explotación en el país resulta insuficiente e ineficiente, por lo que las entidades de GELMA no cubren actualmente la demanda de tractores, implementos agrícolas, PPA, motores y servicios agropecuarios y forestales de la base productiva del país, ni se encuentra en condiciones de garantizar las necesidades de los Programas de Desarrollo: Ganadería, Arroz, Cítricos, Cultivos Varios, Tabaco, Forestal y otros.</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Con el proyecto se pretende lograr la recuperación y modernización de las instalaciones, talleres plantas y otros, el incremento del equipamiento tecnológico y no tecnológico, mejorar la infraestructura, garantizar a las entidades de la agricultura los equipos y servicios técnicos especializados fundamentales para la actividad agropecuaria y forestal, así como el acercamiento de estos a los productores.</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Se pretende además posicionar los servicios en un segmento de mercado identificado en el área de América Latina y el Caribe en los que se han comercializado equipos e implementos que no tienen garantizados la sostenibilidad y actualización de la tecnología o  no cuentan con el personal técnico capacitado para esto.</w:t>
            </w:r>
          </w:p>
          <w:p w:rsidR="008431E0" w:rsidRPr="005646B3" w:rsidRDefault="008431E0" w:rsidP="008431E0">
            <w:pPr>
              <w:autoSpaceDE w:val="0"/>
              <w:autoSpaceDN w:val="0"/>
              <w:adjustRightInd w:val="0"/>
              <w:ind w:left="360"/>
              <w:jc w:val="both"/>
              <w:rPr>
                <w:rFonts w:ascii="Arial" w:eastAsia="Calibri" w:hAnsi="Arial" w:cs="Arial"/>
                <w:b/>
                <w:sz w:val="24"/>
                <w:szCs w:val="24"/>
                <w:lang w:val="es-ES"/>
              </w:rPr>
            </w:pPr>
          </w:p>
        </w:tc>
      </w:tr>
      <w:tr w:rsidR="008431E0" w:rsidRPr="005646B3" w:rsidTr="00264222">
        <w:trPr>
          <w:trHeight w:val="150"/>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Contactos</w:t>
            </w:r>
          </w:p>
        </w:tc>
      </w:tr>
      <w:tr w:rsidR="008431E0" w:rsidRPr="005646B3" w:rsidTr="00264222">
        <w:tc>
          <w:tcPr>
            <w:tcW w:w="9640" w:type="dxa"/>
            <w:tcBorders>
              <w:top w:val="single" w:sz="18" w:space="0" w:color="auto"/>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p>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Empresa: Empresa de Talleres Agropecuarios </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Director: Ing. Bernardo Gonzáles Chávez</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e-mail: informática@eta.minag.cu</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Teléfonos. (53) .52796867</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Grupo Empresarial de la Logística</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Dirección de Desarrollo e Inversiones. </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n-US"/>
              </w:rPr>
            </w:pPr>
            <w:r w:rsidRPr="005646B3">
              <w:rPr>
                <w:rFonts w:ascii="Arial" w:eastAsia="Calibri" w:hAnsi="Arial" w:cs="Arial"/>
                <w:sz w:val="24"/>
                <w:szCs w:val="24"/>
                <w:lang w:val="en-US"/>
              </w:rPr>
              <w:t>Email: dirinversiones@gelma.minag.cu</w:t>
            </w:r>
          </w:p>
        </w:tc>
      </w:tr>
      <w:tr w:rsidR="008431E0" w:rsidRPr="005646B3" w:rsidTr="00264222">
        <w:tc>
          <w:tcPr>
            <w:tcW w:w="9640" w:type="dxa"/>
            <w:tcBorders>
              <w:top w:val="nil"/>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Teléfono: (53) – 76452089</w:t>
            </w:r>
          </w:p>
          <w:p w:rsidR="008431E0" w:rsidRPr="005646B3" w:rsidRDefault="008431E0" w:rsidP="008431E0">
            <w:pPr>
              <w:autoSpaceDE w:val="0"/>
              <w:autoSpaceDN w:val="0"/>
              <w:adjustRightInd w:val="0"/>
              <w:jc w:val="both"/>
              <w:rPr>
                <w:rFonts w:ascii="Arial" w:eastAsia="Calibri" w:hAnsi="Arial" w:cs="Arial"/>
                <w:sz w:val="24"/>
                <w:szCs w:val="24"/>
                <w:lang w:val="es-ES"/>
              </w:rPr>
            </w:pPr>
          </w:p>
        </w:tc>
      </w:tr>
    </w:tbl>
    <w:p w:rsidR="008431E0" w:rsidRPr="005646B3" w:rsidRDefault="008431E0" w:rsidP="008431E0">
      <w:pPr>
        <w:spacing w:after="200" w:line="276" w:lineRule="auto"/>
        <w:rPr>
          <w:rFonts w:ascii="Calibri" w:eastAsia="Calibri" w:hAnsi="Calibri" w:cs="Times New Roman"/>
          <w:lang w:val="es-ES"/>
        </w:rPr>
      </w:pPr>
    </w:p>
    <w:p w:rsidR="00EA0CED" w:rsidRPr="005646B3" w:rsidRDefault="00EA0CED" w:rsidP="00367E0D">
      <w:pPr>
        <w:jc w:val="center"/>
        <w:rPr>
          <w:rFonts w:ascii="Arial" w:hAnsi="Arial" w:cs="Arial"/>
          <w:sz w:val="28"/>
          <w:szCs w:val="28"/>
        </w:rPr>
      </w:pPr>
    </w:p>
    <w:sectPr w:rsidR="00EA0CED" w:rsidRPr="005646B3" w:rsidSect="00113318">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F4E" w:rsidRDefault="00456F4E" w:rsidP="00D21CEF">
      <w:r>
        <w:separator/>
      </w:r>
    </w:p>
  </w:endnote>
  <w:endnote w:type="continuationSeparator" w:id="0">
    <w:p w:rsidR="00456F4E" w:rsidRDefault="00456F4E" w:rsidP="00D21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Formata-Condensed">
    <w:altName w:val="MS Gothic"/>
    <w:panose1 w:val="00000000000000000000"/>
    <w:charset w:val="80"/>
    <w:family w:val="swiss"/>
    <w:notTrueType/>
    <w:pitch w:val="default"/>
    <w:sig w:usb0="00000000"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F4E" w:rsidRDefault="00456F4E" w:rsidP="00D21CEF">
      <w:r>
        <w:separator/>
      </w:r>
    </w:p>
  </w:footnote>
  <w:footnote w:type="continuationSeparator" w:id="0">
    <w:p w:rsidR="00456F4E" w:rsidRDefault="00456F4E" w:rsidP="00D21CE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4581"/>
    <w:multiLevelType w:val="multilevel"/>
    <w:tmpl w:val="4428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E28FB"/>
    <w:multiLevelType w:val="multilevel"/>
    <w:tmpl w:val="A352F6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535A02"/>
    <w:multiLevelType w:val="multilevel"/>
    <w:tmpl w:val="B0D0C6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006967"/>
    <w:multiLevelType w:val="hybridMultilevel"/>
    <w:tmpl w:val="C3F4F5BE"/>
    <w:lvl w:ilvl="0" w:tplc="7F78831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72C5A2E"/>
    <w:multiLevelType w:val="multilevel"/>
    <w:tmpl w:val="BEE6EE0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FE4CE7"/>
    <w:multiLevelType w:val="multilevel"/>
    <w:tmpl w:val="1EA061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0A642B"/>
    <w:multiLevelType w:val="multilevel"/>
    <w:tmpl w:val="835A885A"/>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B163D8"/>
    <w:multiLevelType w:val="multilevel"/>
    <w:tmpl w:val="4650C11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DC06DF"/>
    <w:multiLevelType w:val="hybridMultilevel"/>
    <w:tmpl w:val="6F14E5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85246F4"/>
    <w:multiLevelType w:val="hybridMultilevel"/>
    <w:tmpl w:val="A6FED24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A350DE5"/>
    <w:multiLevelType w:val="hybridMultilevel"/>
    <w:tmpl w:val="786A111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E4C0E10"/>
    <w:multiLevelType w:val="multilevel"/>
    <w:tmpl w:val="3C78172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5B0F2C"/>
    <w:multiLevelType w:val="hybridMultilevel"/>
    <w:tmpl w:val="050626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4558C9"/>
    <w:multiLevelType w:val="multilevel"/>
    <w:tmpl w:val="AA98125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0F5F19"/>
    <w:multiLevelType w:val="multilevel"/>
    <w:tmpl w:val="30AA4FA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13036F"/>
    <w:multiLevelType w:val="multilevel"/>
    <w:tmpl w:val="EB66699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715D5B"/>
    <w:multiLevelType w:val="multilevel"/>
    <w:tmpl w:val="6268BD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2834FA"/>
    <w:multiLevelType w:val="multilevel"/>
    <w:tmpl w:val="2B62980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671D4B"/>
    <w:multiLevelType w:val="multilevel"/>
    <w:tmpl w:val="D602CD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2D443E"/>
    <w:multiLevelType w:val="multilevel"/>
    <w:tmpl w:val="9D2076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7C6469"/>
    <w:multiLevelType w:val="multilevel"/>
    <w:tmpl w:val="D68678F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822477"/>
    <w:multiLevelType w:val="multilevel"/>
    <w:tmpl w:val="426E08A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C053AC"/>
    <w:multiLevelType w:val="multilevel"/>
    <w:tmpl w:val="835A885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BF1A99"/>
    <w:multiLevelType w:val="multilevel"/>
    <w:tmpl w:val="055CE3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573D55"/>
    <w:multiLevelType w:val="multilevel"/>
    <w:tmpl w:val="4C06D04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9B5088"/>
    <w:multiLevelType w:val="hybridMultilevel"/>
    <w:tmpl w:val="40D456A4"/>
    <w:lvl w:ilvl="0" w:tplc="4224EAC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B2634DD"/>
    <w:multiLevelType w:val="multilevel"/>
    <w:tmpl w:val="9A16DB1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6B0FF0"/>
    <w:multiLevelType w:val="hybridMultilevel"/>
    <w:tmpl w:val="035C4B1E"/>
    <w:lvl w:ilvl="0" w:tplc="7F78831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7970DEA"/>
    <w:multiLevelType w:val="multilevel"/>
    <w:tmpl w:val="EB8887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18098B"/>
    <w:multiLevelType w:val="multilevel"/>
    <w:tmpl w:val="B6600A2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865D34"/>
    <w:multiLevelType w:val="hybridMultilevel"/>
    <w:tmpl w:val="40D456A4"/>
    <w:lvl w:ilvl="0" w:tplc="4224EAC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EA7000E"/>
    <w:multiLevelType w:val="hybridMultilevel"/>
    <w:tmpl w:val="B4A00E44"/>
    <w:lvl w:ilvl="0" w:tplc="7F78831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2EA76D4"/>
    <w:multiLevelType w:val="hybridMultilevel"/>
    <w:tmpl w:val="9708A55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4111A34"/>
    <w:multiLevelType w:val="multilevel"/>
    <w:tmpl w:val="E7E03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E86F07"/>
    <w:multiLevelType w:val="hybridMultilevel"/>
    <w:tmpl w:val="6B9CC404"/>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A24E76"/>
    <w:multiLevelType w:val="hybridMultilevel"/>
    <w:tmpl w:val="FD240978"/>
    <w:lvl w:ilvl="0" w:tplc="040A000B">
      <w:start w:val="1"/>
      <w:numFmt w:val="bullet"/>
      <w:lvlText w:val=""/>
      <w:lvlJc w:val="left"/>
      <w:pPr>
        <w:tabs>
          <w:tab w:val="num" w:pos="360"/>
        </w:tabs>
        <w:ind w:left="360" w:hanging="360"/>
      </w:pPr>
      <w:rPr>
        <w:rFonts w:ascii="Wingdings" w:hAnsi="Wingdings" w:hint="default"/>
      </w:rPr>
    </w:lvl>
    <w:lvl w:ilvl="1" w:tplc="040A0003">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BEB5FE4"/>
    <w:multiLevelType w:val="multilevel"/>
    <w:tmpl w:val="17CC55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D51F84"/>
    <w:multiLevelType w:val="multilevel"/>
    <w:tmpl w:val="6CF20A5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5A6BBA"/>
    <w:multiLevelType w:val="multilevel"/>
    <w:tmpl w:val="1F58F6F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994255"/>
    <w:multiLevelType w:val="hybridMultilevel"/>
    <w:tmpl w:val="E8405C9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3"/>
  </w:num>
  <w:num w:numId="2">
    <w:abstractNumId w:val="1"/>
  </w:num>
  <w:num w:numId="3">
    <w:abstractNumId w:val="28"/>
  </w:num>
  <w:num w:numId="4">
    <w:abstractNumId w:val="23"/>
  </w:num>
  <w:num w:numId="5">
    <w:abstractNumId w:val="5"/>
  </w:num>
  <w:num w:numId="6">
    <w:abstractNumId w:val="16"/>
  </w:num>
  <w:num w:numId="7">
    <w:abstractNumId w:val="18"/>
  </w:num>
  <w:num w:numId="8">
    <w:abstractNumId w:val="2"/>
  </w:num>
  <w:num w:numId="9">
    <w:abstractNumId w:val="36"/>
  </w:num>
  <w:num w:numId="10">
    <w:abstractNumId w:val="19"/>
  </w:num>
  <w:num w:numId="11">
    <w:abstractNumId w:val="11"/>
  </w:num>
  <w:num w:numId="12">
    <w:abstractNumId w:val="26"/>
  </w:num>
  <w:num w:numId="13">
    <w:abstractNumId w:val="17"/>
  </w:num>
  <w:num w:numId="14">
    <w:abstractNumId w:val="7"/>
  </w:num>
  <w:num w:numId="15">
    <w:abstractNumId w:val="22"/>
  </w:num>
  <w:num w:numId="16">
    <w:abstractNumId w:val="14"/>
  </w:num>
  <w:num w:numId="17">
    <w:abstractNumId w:val="38"/>
  </w:num>
  <w:num w:numId="18">
    <w:abstractNumId w:val="21"/>
  </w:num>
  <w:num w:numId="19">
    <w:abstractNumId w:val="4"/>
  </w:num>
  <w:num w:numId="20">
    <w:abstractNumId w:val="15"/>
  </w:num>
  <w:num w:numId="21">
    <w:abstractNumId w:val="13"/>
  </w:num>
  <w:num w:numId="22">
    <w:abstractNumId w:val="29"/>
  </w:num>
  <w:num w:numId="23">
    <w:abstractNumId w:val="37"/>
  </w:num>
  <w:num w:numId="24">
    <w:abstractNumId w:val="20"/>
  </w:num>
  <w:num w:numId="25">
    <w:abstractNumId w:val="24"/>
  </w:num>
  <w:num w:numId="26">
    <w:abstractNumId w:val="0"/>
  </w:num>
  <w:num w:numId="27">
    <w:abstractNumId w:val="6"/>
  </w:num>
  <w:num w:numId="28">
    <w:abstractNumId w:val="10"/>
  </w:num>
  <w:num w:numId="29">
    <w:abstractNumId w:val="39"/>
  </w:num>
  <w:num w:numId="30">
    <w:abstractNumId w:val="9"/>
  </w:num>
  <w:num w:numId="31">
    <w:abstractNumId w:val="32"/>
  </w:num>
  <w:num w:numId="32">
    <w:abstractNumId w:val="34"/>
  </w:num>
  <w:num w:numId="33">
    <w:abstractNumId w:val="35"/>
  </w:num>
  <w:num w:numId="34">
    <w:abstractNumId w:val="27"/>
  </w:num>
  <w:num w:numId="35">
    <w:abstractNumId w:val="31"/>
  </w:num>
  <w:num w:numId="36">
    <w:abstractNumId w:val="3"/>
  </w:num>
  <w:num w:numId="37">
    <w:abstractNumId w:val="12"/>
  </w:num>
  <w:num w:numId="38">
    <w:abstractNumId w:val="8"/>
  </w:num>
  <w:num w:numId="39">
    <w:abstractNumId w:val="25"/>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A1"/>
    <w:rsid w:val="000167A4"/>
    <w:rsid w:val="000A5F29"/>
    <w:rsid w:val="000B04EE"/>
    <w:rsid w:val="000C1759"/>
    <w:rsid w:val="000C4941"/>
    <w:rsid w:val="000E0FF0"/>
    <w:rsid w:val="000E4DF2"/>
    <w:rsid w:val="000F2870"/>
    <w:rsid w:val="000F2B51"/>
    <w:rsid w:val="000F7C14"/>
    <w:rsid w:val="0011058F"/>
    <w:rsid w:val="00113318"/>
    <w:rsid w:val="001316DC"/>
    <w:rsid w:val="00145BBD"/>
    <w:rsid w:val="0015174E"/>
    <w:rsid w:val="001604F5"/>
    <w:rsid w:val="001801F7"/>
    <w:rsid w:val="001A580D"/>
    <w:rsid w:val="001C5C70"/>
    <w:rsid w:val="00203554"/>
    <w:rsid w:val="0023785E"/>
    <w:rsid w:val="00264222"/>
    <w:rsid w:val="002A1F62"/>
    <w:rsid w:val="002B4B54"/>
    <w:rsid w:val="002B4C2A"/>
    <w:rsid w:val="002D7383"/>
    <w:rsid w:val="00317A63"/>
    <w:rsid w:val="00327A33"/>
    <w:rsid w:val="00344C83"/>
    <w:rsid w:val="0035519C"/>
    <w:rsid w:val="00356B1E"/>
    <w:rsid w:val="00360DA1"/>
    <w:rsid w:val="00367E0D"/>
    <w:rsid w:val="00372500"/>
    <w:rsid w:val="0038545A"/>
    <w:rsid w:val="00385F17"/>
    <w:rsid w:val="003863F2"/>
    <w:rsid w:val="0039579E"/>
    <w:rsid w:val="003A0035"/>
    <w:rsid w:val="003A11A4"/>
    <w:rsid w:val="003D44DA"/>
    <w:rsid w:val="00440F9E"/>
    <w:rsid w:val="0045473B"/>
    <w:rsid w:val="00456F4E"/>
    <w:rsid w:val="00464471"/>
    <w:rsid w:val="00471CF9"/>
    <w:rsid w:val="004E43F8"/>
    <w:rsid w:val="005069E2"/>
    <w:rsid w:val="00513958"/>
    <w:rsid w:val="0053173B"/>
    <w:rsid w:val="00556D95"/>
    <w:rsid w:val="005646B3"/>
    <w:rsid w:val="00574AB6"/>
    <w:rsid w:val="005D54AE"/>
    <w:rsid w:val="005F14E8"/>
    <w:rsid w:val="005F4842"/>
    <w:rsid w:val="006173DB"/>
    <w:rsid w:val="0064295D"/>
    <w:rsid w:val="00657F85"/>
    <w:rsid w:val="00660D0B"/>
    <w:rsid w:val="006E480F"/>
    <w:rsid w:val="006F50CC"/>
    <w:rsid w:val="00754393"/>
    <w:rsid w:val="00754B59"/>
    <w:rsid w:val="007E5175"/>
    <w:rsid w:val="007F0F8F"/>
    <w:rsid w:val="008371FD"/>
    <w:rsid w:val="008431E0"/>
    <w:rsid w:val="00852304"/>
    <w:rsid w:val="00857155"/>
    <w:rsid w:val="00860A75"/>
    <w:rsid w:val="00874B35"/>
    <w:rsid w:val="008A3ED3"/>
    <w:rsid w:val="008C6255"/>
    <w:rsid w:val="009261CF"/>
    <w:rsid w:val="00926F7D"/>
    <w:rsid w:val="00940881"/>
    <w:rsid w:val="00943F4C"/>
    <w:rsid w:val="00944CA1"/>
    <w:rsid w:val="00952490"/>
    <w:rsid w:val="009529CD"/>
    <w:rsid w:val="00963ED6"/>
    <w:rsid w:val="00974B72"/>
    <w:rsid w:val="009D53C1"/>
    <w:rsid w:val="009F4BA2"/>
    <w:rsid w:val="009F4F47"/>
    <w:rsid w:val="00A37B28"/>
    <w:rsid w:val="00A56941"/>
    <w:rsid w:val="00A76755"/>
    <w:rsid w:val="00AB4366"/>
    <w:rsid w:val="00AD2F05"/>
    <w:rsid w:val="00AD46F3"/>
    <w:rsid w:val="00B215DC"/>
    <w:rsid w:val="00B93F8E"/>
    <w:rsid w:val="00B9446C"/>
    <w:rsid w:val="00BD3D0C"/>
    <w:rsid w:val="00BE6996"/>
    <w:rsid w:val="00C01BBD"/>
    <w:rsid w:val="00C15447"/>
    <w:rsid w:val="00C47DA1"/>
    <w:rsid w:val="00C734B6"/>
    <w:rsid w:val="00C8513E"/>
    <w:rsid w:val="00C86A01"/>
    <w:rsid w:val="00CB261B"/>
    <w:rsid w:val="00CC080A"/>
    <w:rsid w:val="00CD0043"/>
    <w:rsid w:val="00CD0A68"/>
    <w:rsid w:val="00CF310B"/>
    <w:rsid w:val="00CF5FE7"/>
    <w:rsid w:val="00D21CEF"/>
    <w:rsid w:val="00D31B21"/>
    <w:rsid w:val="00D6265A"/>
    <w:rsid w:val="00DD00A3"/>
    <w:rsid w:val="00DD2CB2"/>
    <w:rsid w:val="00DE649D"/>
    <w:rsid w:val="00E21B30"/>
    <w:rsid w:val="00E279A7"/>
    <w:rsid w:val="00E85DA8"/>
    <w:rsid w:val="00EA0CED"/>
    <w:rsid w:val="00EC0A22"/>
    <w:rsid w:val="00EC54F4"/>
    <w:rsid w:val="00EE5B47"/>
    <w:rsid w:val="00F17661"/>
    <w:rsid w:val="00F70B8A"/>
    <w:rsid w:val="00FD5F89"/>
    <w:rsid w:val="00FE1DE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3E83D09-4393-4678-ADB7-AA7862B09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17661"/>
    <w:pPr>
      <w:spacing w:after="0" w:line="240" w:lineRule="auto"/>
    </w:pPr>
    <w:rPr>
      <w:lang w:val="es-PE"/>
    </w:rPr>
  </w:style>
  <w:style w:type="paragraph" w:styleId="Nadpis3">
    <w:name w:val="heading 3"/>
    <w:basedOn w:val="Normln"/>
    <w:link w:val="Ttulo3Car"/>
    <w:uiPriority w:val="9"/>
    <w:qFormat/>
    <w:rsid w:val="005F4842"/>
    <w:pPr>
      <w:spacing w:before="100" w:beforeAutospacing="1" w:after="100" w:afterAutospacing="1"/>
      <w:outlineLvl w:val="2"/>
    </w:pPr>
    <w:rPr>
      <w:rFonts w:ascii="Times New Roman" w:eastAsia="Times New Roman" w:hAnsi="Times New Roman" w:cs="Times New Roman"/>
      <w:b/>
      <w:bCs/>
      <w:sz w:val="27"/>
      <w:szCs w:val="27"/>
      <w:lang w:val="es-ES" w:eastAsia="es-ES"/>
    </w:rPr>
  </w:style>
  <w:style w:type="paragraph" w:styleId="Nadpis4">
    <w:name w:val="heading 4"/>
    <w:basedOn w:val="Normln"/>
    <w:link w:val="Ttulo4Car"/>
    <w:uiPriority w:val="9"/>
    <w:qFormat/>
    <w:rsid w:val="005F4842"/>
    <w:pPr>
      <w:spacing w:before="100" w:beforeAutospacing="1" w:after="100" w:afterAutospacing="1"/>
      <w:outlineLvl w:val="3"/>
    </w:pPr>
    <w:rPr>
      <w:rFonts w:ascii="Times New Roman" w:eastAsia="Times New Roman" w:hAnsi="Times New Roman" w:cs="Times New Roman"/>
      <w:b/>
      <w:bCs/>
      <w:sz w:val="24"/>
      <w:szCs w:val="24"/>
      <w:lang w:val="es-ES" w:eastAsia="es-E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tulo3Car">
    <w:name w:val="Título 3 Car"/>
    <w:basedOn w:val="Standardnpsmoodstavce"/>
    <w:link w:val="Nadpis3"/>
    <w:uiPriority w:val="9"/>
    <w:rsid w:val="005F4842"/>
    <w:rPr>
      <w:rFonts w:ascii="Times New Roman" w:eastAsia="Times New Roman" w:hAnsi="Times New Roman" w:cs="Times New Roman"/>
      <w:b/>
      <w:bCs/>
      <w:sz w:val="27"/>
      <w:szCs w:val="27"/>
      <w:lang w:eastAsia="es-ES"/>
    </w:rPr>
  </w:style>
  <w:style w:type="character" w:customStyle="1" w:styleId="Ttulo4Car">
    <w:name w:val="Título 4 Car"/>
    <w:basedOn w:val="Standardnpsmoodstavce"/>
    <w:link w:val="Nadpis4"/>
    <w:uiPriority w:val="9"/>
    <w:rsid w:val="005F4842"/>
    <w:rPr>
      <w:rFonts w:ascii="Times New Roman" w:eastAsia="Times New Roman" w:hAnsi="Times New Roman" w:cs="Times New Roman"/>
      <w:b/>
      <w:bCs/>
      <w:sz w:val="24"/>
      <w:szCs w:val="24"/>
      <w:lang w:eastAsia="es-ES"/>
    </w:rPr>
  </w:style>
  <w:style w:type="paragraph" w:styleId="Normlnweb">
    <w:name w:val="Normal (Web)"/>
    <w:basedOn w:val="Normln"/>
    <w:uiPriority w:val="99"/>
    <w:semiHidden/>
    <w:unhideWhenUsed/>
    <w:rsid w:val="005F4842"/>
    <w:pPr>
      <w:spacing w:before="100" w:beforeAutospacing="1" w:after="100" w:afterAutospacing="1"/>
    </w:pPr>
    <w:rPr>
      <w:rFonts w:ascii="Times New Roman" w:eastAsia="Times New Roman" w:hAnsi="Times New Roman" w:cs="Times New Roman"/>
      <w:sz w:val="24"/>
      <w:szCs w:val="24"/>
      <w:lang w:val="es-ES" w:eastAsia="es-ES"/>
    </w:rPr>
  </w:style>
  <w:style w:type="character" w:styleId="Hypertextovodkaz">
    <w:name w:val="Hyperlink"/>
    <w:basedOn w:val="Standardnpsmoodstavce"/>
    <w:uiPriority w:val="99"/>
    <w:unhideWhenUsed/>
    <w:rsid w:val="005F4842"/>
    <w:rPr>
      <w:color w:val="0000FF"/>
      <w:u w:val="single"/>
    </w:rPr>
  </w:style>
  <w:style w:type="character" w:styleId="Siln">
    <w:name w:val="Strong"/>
    <w:basedOn w:val="Standardnpsmoodstavce"/>
    <w:uiPriority w:val="22"/>
    <w:qFormat/>
    <w:rsid w:val="005F4842"/>
    <w:rPr>
      <w:b/>
      <w:bCs/>
    </w:rPr>
  </w:style>
  <w:style w:type="paragraph" w:styleId="Odstavecseseznamem">
    <w:name w:val="List Paragraph"/>
    <w:basedOn w:val="Normln"/>
    <w:link w:val="PrrafodelistaCar"/>
    <w:qFormat/>
    <w:rsid w:val="00344C83"/>
    <w:pPr>
      <w:ind w:left="720"/>
      <w:contextualSpacing/>
    </w:pPr>
  </w:style>
  <w:style w:type="paragraph" w:styleId="Textbubliny">
    <w:name w:val="Balloon Text"/>
    <w:basedOn w:val="Normln"/>
    <w:link w:val="TextodegloboCar"/>
    <w:uiPriority w:val="99"/>
    <w:semiHidden/>
    <w:unhideWhenUsed/>
    <w:rsid w:val="007F0F8F"/>
    <w:rPr>
      <w:rFonts w:ascii="Tahoma" w:hAnsi="Tahoma" w:cs="Tahoma"/>
      <w:sz w:val="16"/>
      <w:szCs w:val="16"/>
    </w:rPr>
  </w:style>
  <w:style w:type="character" w:customStyle="1" w:styleId="TextodegloboCar">
    <w:name w:val="Texto de globo Car"/>
    <w:basedOn w:val="Standardnpsmoodstavce"/>
    <w:link w:val="Textbubliny"/>
    <w:uiPriority w:val="99"/>
    <w:semiHidden/>
    <w:rsid w:val="007F0F8F"/>
    <w:rPr>
      <w:rFonts w:ascii="Tahoma" w:hAnsi="Tahoma" w:cs="Tahoma"/>
      <w:sz w:val="16"/>
      <w:szCs w:val="16"/>
      <w:lang w:val="es-PE"/>
    </w:rPr>
  </w:style>
  <w:style w:type="table" w:customStyle="1" w:styleId="Barevntabulkasmkou6zvraznn31">
    <w:name w:val="Barevná tabulka s mřížkou 6 – zvýraznění 31"/>
    <w:basedOn w:val="Normlntabulka"/>
    <w:uiPriority w:val="51"/>
    <w:rsid w:val="00F70B8A"/>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Barevntabulkasmkou6zvraznn61">
    <w:name w:val="Barevná tabulka s mřížkou 6 – zvýraznění 61"/>
    <w:basedOn w:val="Normlntabulka"/>
    <w:uiPriority w:val="51"/>
    <w:rsid w:val="000A5F29"/>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Mkatabulky">
    <w:name w:val="Table Grid"/>
    <w:basedOn w:val="Normlntabulka"/>
    <w:uiPriority w:val="59"/>
    <w:rsid w:val="00EA0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basedOn w:val="Normln"/>
    <w:link w:val="SinespaciadoCar"/>
    <w:uiPriority w:val="1"/>
    <w:qFormat/>
    <w:rsid w:val="00DD00A3"/>
    <w:rPr>
      <w:rFonts w:ascii="Calibri" w:eastAsia="Calibri" w:hAnsi="Calibri" w:cs="Times New Roman"/>
      <w:lang w:val="es-ES" w:eastAsia="es-ES"/>
    </w:rPr>
  </w:style>
  <w:style w:type="character" w:customStyle="1" w:styleId="SinespaciadoCar">
    <w:name w:val="Sin espaciado Car"/>
    <w:link w:val="Bezmezer"/>
    <w:uiPriority w:val="1"/>
    <w:rsid w:val="00DD00A3"/>
    <w:rPr>
      <w:rFonts w:ascii="Calibri" w:eastAsia="Calibri" w:hAnsi="Calibri" w:cs="Times New Roman"/>
      <w:lang w:eastAsia="es-ES"/>
    </w:rPr>
  </w:style>
  <w:style w:type="paragraph" w:styleId="Zhlav">
    <w:name w:val="header"/>
    <w:basedOn w:val="Normln"/>
    <w:link w:val="EncabezadoCar"/>
    <w:uiPriority w:val="99"/>
    <w:unhideWhenUsed/>
    <w:rsid w:val="00D21CEF"/>
    <w:pPr>
      <w:tabs>
        <w:tab w:val="center" w:pos="4252"/>
        <w:tab w:val="right" w:pos="8504"/>
      </w:tabs>
    </w:pPr>
  </w:style>
  <w:style w:type="character" w:customStyle="1" w:styleId="EncabezadoCar">
    <w:name w:val="Encabezado Car"/>
    <w:basedOn w:val="Standardnpsmoodstavce"/>
    <w:link w:val="Zhlav"/>
    <w:uiPriority w:val="99"/>
    <w:rsid w:val="00D21CEF"/>
    <w:rPr>
      <w:lang w:val="es-PE"/>
    </w:rPr>
  </w:style>
  <w:style w:type="paragraph" w:styleId="Zpat">
    <w:name w:val="footer"/>
    <w:basedOn w:val="Normln"/>
    <w:link w:val="PiedepginaCar"/>
    <w:uiPriority w:val="99"/>
    <w:unhideWhenUsed/>
    <w:rsid w:val="00D21CEF"/>
    <w:pPr>
      <w:tabs>
        <w:tab w:val="center" w:pos="4252"/>
        <w:tab w:val="right" w:pos="8504"/>
      </w:tabs>
    </w:pPr>
  </w:style>
  <w:style w:type="character" w:customStyle="1" w:styleId="PiedepginaCar">
    <w:name w:val="Pie de página Car"/>
    <w:basedOn w:val="Standardnpsmoodstavce"/>
    <w:link w:val="Zpat"/>
    <w:uiPriority w:val="99"/>
    <w:rsid w:val="00D21CEF"/>
    <w:rPr>
      <w:lang w:val="es-PE"/>
    </w:rPr>
  </w:style>
  <w:style w:type="character" w:customStyle="1" w:styleId="PrrafodelistaCar">
    <w:name w:val="Párrafo de lista Car"/>
    <w:link w:val="Odstavecseseznamem"/>
    <w:locked/>
    <w:rsid w:val="00754393"/>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701091">
      <w:bodyDiv w:val="1"/>
      <w:marLeft w:val="0"/>
      <w:marRight w:val="0"/>
      <w:marTop w:val="0"/>
      <w:marBottom w:val="0"/>
      <w:divBdr>
        <w:top w:val="none" w:sz="0" w:space="0" w:color="auto"/>
        <w:left w:val="none" w:sz="0" w:space="0" w:color="auto"/>
        <w:bottom w:val="none" w:sz="0" w:space="0" w:color="auto"/>
        <w:right w:val="none" w:sz="0" w:space="0" w:color="auto"/>
      </w:divBdr>
      <w:divsChild>
        <w:div w:id="252010379">
          <w:marLeft w:val="0"/>
          <w:marRight w:val="0"/>
          <w:marTop w:val="0"/>
          <w:marBottom w:val="0"/>
          <w:divBdr>
            <w:top w:val="none" w:sz="0" w:space="0" w:color="auto"/>
            <w:left w:val="none" w:sz="0" w:space="0" w:color="auto"/>
            <w:bottom w:val="none" w:sz="0" w:space="0" w:color="auto"/>
            <w:right w:val="none" w:sz="0" w:space="0" w:color="auto"/>
          </w:divBdr>
          <w:divsChild>
            <w:div w:id="1482845175">
              <w:marLeft w:val="0"/>
              <w:marRight w:val="0"/>
              <w:marTop w:val="0"/>
              <w:marBottom w:val="0"/>
              <w:divBdr>
                <w:top w:val="none" w:sz="0" w:space="0" w:color="auto"/>
                <w:left w:val="none" w:sz="0" w:space="0" w:color="auto"/>
                <w:bottom w:val="none" w:sz="0" w:space="0" w:color="auto"/>
                <w:right w:val="none" w:sz="0" w:space="0" w:color="auto"/>
              </w:divBdr>
              <w:divsChild>
                <w:div w:id="1101299139">
                  <w:marLeft w:val="0"/>
                  <w:marRight w:val="0"/>
                  <w:marTop w:val="0"/>
                  <w:marBottom w:val="0"/>
                  <w:divBdr>
                    <w:top w:val="none" w:sz="0" w:space="0" w:color="auto"/>
                    <w:left w:val="none" w:sz="0" w:space="0" w:color="auto"/>
                    <w:bottom w:val="none" w:sz="0" w:space="0" w:color="auto"/>
                    <w:right w:val="none" w:sz="0" w:space="0" w:color="auto"/>
                  </w:divBdr>
                  <w:divsChild>
                    <w:div w:id="245850224">
                      <w:marLeft w:val="0"/>
                      <w:marRight w:val="0"/>
                      <w:marTop w:val="0"/>
                      <w:marBottom w:val="0"/>
                      <w:divBdr>
                        <w:top w:val="none" w:sz="0" w:space="0" w:color="auto"/>
                        <w:left w:val="none" w:sz="0" w:space="0" w:color="auto"/>
                        <w:bottom w:val="none" w:sz="0" w:space="0" w:color="auto"/>
                        <w:right w:val="none" w:sz="0" w:space="0" w:color="auto"/>
                      </w:divBdr>
                      <w:divsChild>
                        <w:div w:id="6388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314920">
          <w:marLeft w:val="0"/>
          <w:marRight w:val="0"/>
          <w:marTop w:val="0"/>
          <w:marBottom w:val="0"/>
          <w:divBdr>
            <w:top w:val="none" w:sz="0" w:space="0" w:color="auto"/>
            <w:left w:val="none" w:sz="0" w:space="0" w:color="auto"/>
            <w:bottom w:val="none" w:sz="0" w:space="0" w:color="auto"/>
            <w:right w:val="none" w:sz="0" w:space="0" w:color="auto"/>
          </w:divBdr>
          <w:divsChild>
            <w:div w:id="374548146">
              <w:marLeft w:val="0"/>
              <w:marRight w:val="0"/>
              <w:marTop w:val="0"/>
              <w:marBottom w:val="0"/>
              <w:divBdr>
                <w:top w:val="none" w:sz="0" w:space="0" w:color="auto"/>
                <w:left w:val="none" w:sz="0" w:space="0" w:color="auto"/>
                <w:bottom w:val="none" w:sz="0" w:space="0" w:color="auto"/>
                <w:right w:val="none" w:sz="0" w:space="0" w:color="auto"/>
              </w:divBdr>
              <w:divsChild>
                <w:div w:id="885334542">
                  <w:marLeft w:val="0"/>
                  <w:marRight w:val="0"/>
                  <w:marTop w:val="0"/>
                  <w:marBottom w:val="0"/>
                  <w:divBdr>
                    <w:top w:val="none" w:sz="0" w:space="0" w:color="auto"/>
                    <w:left w:val="none" w:sz="0" w:space="0" w:color="auto"/>
                    <w:bottom w:val="none" w:sz="0" w:space="0" w:color="auto"/>
                    <w:right w:val="none" w:sz="0" w:space="0" w:color="auto"/>
                  </w:divBdr>
                  <w:divsChild>
                    <w:div w:id="767966420">
                      <w:marLeft w:val="0"/>
                      <w:marRight w:val="0"/>
                      <w:marTop w:val="0"/>
                      <w:marBottom w:val="0"/>
                      <w:divBdr>
                        <w:top w:val="none" w:sz="0" w:space="0" w:color="auto"/>
                        <w:left w:val="none" w:sz="0" w:space="0" w:color="auto"/>
                        <w:bottom w:val="none" w:sz="0" w:space="0" w:color="auto"/>
                        <w:right w:val="none" w:sz="0" w:space="0" w:color="auto"/>
                      </w:divBdr>
                    </w:div>
                    <w:div w:id="1393508358">
                      <w:marLeft w:val="0"/>
                      <w:marRight w:val="0"/>
                      <w:marTop w:val="0"/>
                      <w:marBottom w:val="0"/>
                      <w:divBdr>
                        <w:top w:val="none" w:sz="0" w:space="0" w:color="auto"/>
                        <w:left w:val="none" w:sz="0" w:space="0" w:color="auto"/>
                        <w:bottom w:val="none" w:sz="0" w:space="0" w:color="auto"/>
                        <w:right w:val="none" w:sz="0" w:space="0" w:color="auto"/>
                      </w:divBdr>
                      <w:divsChild>
                        <w:div w:id="2079017614">
                          <w:marLeft w:val="0"/>
                          <w:marRight w:val="0"/>
                          <w:marTop w:val="0"/>
                          <w:marBottom w:val="0"/>
                          <w:divBdr>
                            <w:top w:val="none" w:sz="0" w:space="0" w:color="auto"/>
                            <w:left w:val="none" w:sz="0" w:space="0" w:color="auto"/>
                            <w:bottom w:val="none" w:sz="0" w:space="0" w:color="auto"/>
                            <w:right w:val="none" w:sz="0" w:space="0" w:color="auto"/>
                          </w:divBdr>
                          <w:divsChild>
                            <w:div w:id="862128290">
                              <w:marLeft w:val="0"/>
                              <w:marRight w:val="0"/>
                              <w:marTop w:val="0"/>
                              <w:marBottom w:val="0"/>
                              <w:divBdr>
                                <w:top w:val="none" w:sz="0" w:space="0" w:color="auto"/>
                                <w:left w:val="none" w:sz="0" w:space="0" w:color="auto"/>
                                <w:bottom w:val="none" w:sz="0" w:space="0" w:color="auto"/>
                                <w:right w:val="none" w:sz="0" w:space="0" w:color="auto"/>
                              </w:divBdr>
                            </w:div>
                            <w:div w:id="66070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dir.internacionales@gag.cu" TargetMode="External"/><Relationship Id="rId26" Type="http://schemas.openxmlformats.org/officeDocument/2006/relationships/image" Target="media/image9.jpeg"/><Relationship Id="rId39" Type="http://schemas.openxmlformats.org/officeDocument/2006/relationships/hyperlink" Target="mailto:proyecto@eam.minag.cu" TargetMode="External"/><Relationship Id="rId21" Type="http://schemas.openxmlformats.org/officeDocument/2006/relationships/hyperlink" Target="mailto:inversion01@gef.cu" TargetMode="External"/><Relationship Id="rId34" Type="http://schemas.openxmlformats.org/officeDocument/2006/relationships/image" Target="media/image12.jpeg"/><Relationship Id="rId42" Type="http://schemas.openxmlformats.org/officeDocument/2006/relationships/hyperlink" Target="mailto:dgeneral@dceballos.co.cu" TargetMode="External"/><Relationship Id="rId47" Type="http://schemas.openxmlformats.org/officeDocument/2006/relationships/image" Target="media/image17.jpeg"/><Relationship Id="rId50" Type="http://schemas.openxmlformats.org/officeDocument/2006/relationships/image" Target="media/image19.jpeg"/><Relationship Id="rId55" Type="http://schemas.openxmlformats.org/officeDocument/2006/relationships/hyperlink" Target="mailto:jblanco.oc@geg.cu" TargetMode="External"/><Relationship Id="rId63" Type="http://schemas.openxmlformats.org/officeDocument/2006/relationships/image" Target="media/image26.jpeg"/><Relationship Id="rId68" Type="http://schemas.openxmlformats.org/officeDocument/2006/relationships/image" Target="media/image30.jpeg"/><Relationship Id="rId76" Type="http://schemas.openxmlformats.org/officeDocument/2006/relationships/image" Target="media/image37.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mailto:desarrollo1@gaf.minag.cu" TargetMode="External"/><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hyperlink" Target="mailto:dir.internacionales@gag.cu" TargetMode="External"/><Relationship Id="rId32" Type="http://schemas.openxmlformats.org/officeDocument/2006/relationships/hyperlink" Target="mailto:dircultivos@gag.cu" TargetMode="External"/><Relationship Id="rId37" Type="http://schemas.openxmlformats.org/officeDocument/2006/relationships/image" Target="media/image13.jpeg"/><Relationship Id="rId40" Type="http://schemas.openxmlformats.org/officeDocument/2006/relationships/hyperlink" Target="mailto:dir.internacionales@gag.cu" TargetMode="External"/><Relationship Id="rId45" Type="http://schemas.openxmlformats.org/officeDocument/2006/relationships/image" Target="media/image16.jpeg"/><Relationship Id="rId53" Type="http://schemas.openxmlformats.org/officeDocument/2006/relationships/image" Target="media/image21.jpeg"/><Relationship Id="rId58" Type="http://schemas.openxmlformats.org/officeDocument/2006/relationships/hyperlink" Target="mailto:cgutierrez.oc@geg.cu" TargetMode="External"/><Relationship Id="rId66" Type="http://schemas.openxmlformats.org/officeDocument/2006/relationships/hyperlink" Target="mailto:dir.negocios@labnet.com.cu" TargetMode="External"/><Relationship Id="rId74" Type="http://schemas.openxmlformats.org/officeDocument/2006/relationships/image" Target="media/image35.jpeg"/><Relationship Id="rId79"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image" Target="media/image4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desarrollo1@gaf.minag.cu" TargetMode="External"/><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hyperlink" Target="mailto:director@citrovg.cu" TargetMode="External"/><Relationship Id="rId30" Type="http://schemas.openxmlformats.org/officeDocument/2006/relationships/hyperlink" Target="mailto:dir.internacionales@gag.cu" TargetMode="External"/><Relationship Id="rId35" Type="http://schemas.openxmlformats.org/officeDocument/2006/relationships/hyperlink" Target="mailto:lacuba@cav.minag.cu" TargetMode="External"/><Relationship Id="rId43" Type="http://schemas.openxmlformats.org/officeDocument/2006/relationships/hyperlink" Target="mailto:dfrutales@gag.cu" TargetMode="External"/><Relationship Id="rId48" Type="http://schemas.openxmlformats.org/officeDocument/2006/relationships/image" Target="media/image18.jpeg"/><Relationship Id="rId56" Type="http://schemas.openxmlformats.org/officeDocument/2006/relationships/image" Target="media/image23.png"/><Relationship Id="rId64" Type="http://schemas.openxmlformats.org/officeDocument/2006/relationships/image" Target="media/image27.jpeg"/><Relationship Id="rId69" Type="http://schemas.openxmlformats.org/officeDocument/2006/relationships/hyperlink" Target="mailto:dir.negocios@labnet.com.cu" TargetMode="External"/><Relationship Id="rId77"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hyperlink" Target="mailto:jblanco.oc@geg.cu" TargetMode="External"/><Relationship Id="rId72" Type="http://schemas.openxmlformats.org/officeDocument/2006/relationships/image" Target="media/image33.jpeg"/><Relationship Id="rId80" Type="http://schemas.openxmlformats.org/officeDocument/2006/relationships/image" Target="media/image4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esarrollo1@gaf.minag.cu" TargetMode="External"/><Relationship Id="rId17" Type="http://schemas.openxmlformats.org/officeDocument/2006/relationships/image" Target="media/image6.jpeg"/><Relationship Id="rId25" Type="http://schemas.openxmlformats.org/officeDocument/2006/relationships/hyperlink" Target="mailto:inversion01@gef.cu" TargetMode="External"/><Relationship Id="rId33" Type="http://schemas.openxmlformats.org/officeDocument/2006/relationships/hyperlink" Target="mailto:dir.internacionales@gag.cu" TargetMode="External"/><Relationship Id="rId38" Type="http://schemas.openxmlformats.org/officeDocument/2006/relationships/image" Target="media/image14.jpeg"/><Relationship Id="rId46" Type="http://schemas.openxmlformats.org/officeDocument/2006/relationships/hyperlink" Target="mailto:dir.internacionales@gag.cu" TargetMode="External"/><Relationship Id="rId59" Type="http://schemas.openxmlformats.org/officeDocument/2006/relationships/image" Target="media/image24.jpeg"/><Relationship Id="rId67" Type="http://schemas.openxmlformats.org/officeDocument/2006/relationships/image" Target="media/image29.jpeg"/><Relationship Id="rId20" Type="http://schemas.openxmlformats.org/officeDocument/2006/relationships/hyperlink" Target="mailto:dir.internacionales@gag.cu" TargetMode="External"/><Relationship Id="rId41" Type="http://schemas.openxmlformats.org/officeDocument/2006/relationships/image" Target="media/image15.jpeg"/><Relationship Id="rId54" Type="http://schemas.openxmlformats.org/officeDocument/2006/relationships/image" Target="media/image22.jpeg"/><Relationship Id="rId62" Type="http://schemas.openxmlformats.org/officeDocument/2006/relationships/hyperlink" Target="mailto:vicepresidenta3@osde.ffauna.cu" TargetMode="External"/><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mailto:osiel2.martinez@nauta.cu" TargetMode="External"/><Relationship Id="rId28" Type="http://schemas.openxmlformats.org/officeDocument/2006/relationships/hyperlink" Target="mailto:dir.internacionales@gag.cu" TargetMode="External"/><Relationship Id="rId36" Type="http://schemas.openxmlformats.org/officeDocument/2006/relationships/hyperlink" Target="mailto:dir.internacionales@gag.cu" TargetMode="External"/><Relationship Id="rId49" Type="http://schemas.openxmlformats.org/officeDocument/2006/relationships/hyperlink" Target="mailto:jblanco.oc@geg.cu" TargetMode="External"/><Relationship Id="rId57" Type="http://schemas.openxmlformats.org/officeDocument/2006/relationships/hyperlink" Target="mailto:jblanco.oc@geg.cu" TargetMode="External"/><Relationship Id="rId10" Type="http://schemas.openxmlformats.org/officeDocument/2006/relationships/hyperlink" Target="mailto:hsl230" TargetMode="External"/><Relationship Id="rId31" Type="http://schemas.openxmlformats.org/officeDocument/2006/relationships/image" Target="media/image11.png"/><Relationship Id="rId44" Type="http://schemas.openxmlformats.org/officeDocument/2006/relationships/hyperlink" Target="mailto:dir.internacionales@gag.cu" TargetMode="External"/><Relationship Id="rId52" Type="http://schemas.openxmlformats.org/officeDocument/2006/relationships/image" Target="media/image20.jpeg"/><Relationship Id="rId60" Type="http://schemas.openxmlformats.org/officeDocument/2006/relationships/hyperlink" Target="mailto:vicepresidenta3@osde.ffauna.cu" TargetMode="External"/><Relationship Id="rId65" Type="http://schemas.openxmlformats.org/officeDocument/2006/relationships/image" Target="media/image28.jpeg"/><Relationship Id="rId73" Type="http://schemas.openxmlformats.org/officeDocument/2006/relationships/image" Target="media/image34.jpeg"/><Relationship Id="rId78" Type="http://schemas.openxmlformats.org/officeDocument/2006/relationships/image" Target="media/image39.png"/><Relationship Id="rId8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4B1CD-D0B0-49C4-94D7-318D10F12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11289</Words>
  <Characters>66607</Characters>
  <Application>Microsoft Office Word</Application>
  <DocSecurity>4</DocSecurity>
  <Lines>555</Lines>
  <Paragraphs>155</Paragraphs>
  <ScaleCrop>false</ScaleCrop>
  <HeadingPairs>
    <vt:vector size="4" baseType="variant">
      <vt:variant>
        <vt:lpstr>Název</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Galarraga Suarez</dc:creator>
  <cp:keywords/>
  <dc:description/>
  <cp:lastModifiedBy>Šeráková Petra</cp:lastModifiedBy>
  <cp:revision>2</cp:revision>
  <cp:lastPrinted>2019-06-18T20:51:00Z</cp:lastPrinted>
  <dcterms:created xsi:type="dcterms:W3CDTF">2020-02-05T14:50:00Z</dcterms:created>
  <dcterms:modified xsi:type="dcterms:W3CDTF">2020-02-05T14:50:00Z</dcterms:modified>
</cp:coreProperties>
</file>