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4832B8">
      <w:pPr>
        <w:jc w:val="center"/>
        <w:rPr>
          <w:b/>
          <w:bCs/>
          <w:sz w:val="28"/>
          <w:szCs w:val="28"/>
        </w:rPr>
      </w:pPr>
      <w:r>
        <w:rPr>
          <w:rFonts w:hint="eastAsia"/>
          <w:b/>
          <w:bCs/>
          <w:sz w:val="28"/>
          <w:szCs w:val="28"/>
        </w:rPr>
        <w:t>Company Profile</w:t>
      </w:r>
      <w:r w:rsidR="00F71ED0">
        <w:rPr>
          <w:b/>
          <w:bCs/>
          <w:sz w:val="28"/>
          <w:szCs w:val="28"/>
        </w:rPr>
        <w:t xml:space="preserve"> –</w:t>
      </w:r>
      <w:r w:rsidR="00414653" w:rsidRPr="00414653">
        <w:t xml:space="preserve"> </w:t>
      </w:r>
      <w:r w:rsidR="004832B8" w:rsidRPr="006631B7">
        <w:rPr>
          <w:b/>
          <w:bCs/>
          <w:sz w:val="28"/>
          <w:szCs w:val="28"/>
        </w:rPr>
        <w:t>202</w:t>
      </w:r>
      <w:r w:rsidR="004832B8">
        <w:rPr>
          <w:b/>
          <w:bCs/>
          <w:sz w:val="28"/>
          <w:szCs w:val="28"/>
        </w:rPr>
        <w:t>5</w:t>
      </w:r>
      <w:r w:rsidR="004832B8" w:rsidRPr="006631B7">
        <w:rPr>
          <w:b/>
          <w:bCs/>
          <w:sz w:val="28"/>
          <w:szCs w:val="28"/>
        </w:rPr>
        <w:t xml:space="preserve"> Taichung Int'l Tea, Coffee and Bakery Show</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5659AE" w:rsidTr="009A663D">
        <w:trPr>
          <w:jc w:val="center"/>
        </w:trPr>
        <w:tc>
          <w:tcPr>
            <w:tcW w:w="3124" w:type="dxa"/>
          </w:tcPr>
          <w:p w:rsidR="005659AE" w:rsidRDefault="005659AE" w:rsidP="005659AE">
            <w:pPr>
              <w:rPr>
                <w:kern w:val="0"/>
              </w:rPr>
            </w:pPr>
            <w:r>
              <w:rPr>
                <w:kern w:val="0"/>
              </w:rPr>
              <w:t>Job Position</w:t>
            </w:r>
          </w:p>
        </w:tc>
        <w:tc>
          <w:tcPr>
            <w:tcW w:w="6520" w:type="dxa"/>
          </w:tcPr>
          <w:p w:rsidR="005659AE" w:rsidRDefault="005659AE" w:rsidP="005659AE"/>
        </w:tc>
      </w:tr>
      <w:tr w:rsidR="005659AE" w:rsidTr="009A663D">
        <w:trPr>
          <w:jc w:val="center"/>
        </w:trPr>
        <w:tc>
          <w:tcPr>
            <w:tcW w:w="3124" w:type="dxa"/>
          </w:tcPr>
          <w:p w:rsidR="005659AE" w:rsidRDefault="005659AE" w:rsidP="005659AE">
            <w:r>
              <w:t>Email</w:t>
            </w:r>
          </w:p>
        </w:tc>
        <w:tc>
          <w:tcPr>
            <w:tcW w:w="6520" w:type="dxa"/>
          </w:tcPr>
          <w:p w:rsidR="005659AE" w:rsidRDefault="005659AE" w:rsidP="005659AE"/>
        </w:tc>
      </w:tr>
      <w:tr w:rsidR="005659AE" w:rsidTr="009A663D">
        <w:trPr>
          <w:jc w:val="center"/>
        </w:trPr>
        <w:tc>
          <w:tcPr>
            <w:tcW w:w="3124" w:type="dxa"/>
          </w:tcPr>
          <w:p w:rsidR="005659AE" w:rsidRDefault="005659AE" w:rsidP="005659AE">
            <w:r>
              <w:t>Website</w:t>
            </w:r>
          </w:p>
        </w:tc>
        <w:tc>
          <w:tcPr>
            <w:tcW w:w="6520" w:type="dxa"/>
          </w:tcPr>
          <w:p w:rsidR="005659AE" w:rsidRDefault="005659AE" w:rsidP="005659AE"/>
        </w:tc>
      </w:tr>
      <w:tr w:rsidR="005659AE" w:rsidTr="009A663D">
        <w:trPr>
          <w:jc w:val="center"/>
        </w:trPr>
        <w:tc>
          <w:tcPr>
            <w:tcW w:w="3124" w:type="dxa"/>
          </w:tcPr>
          <w:p w:rsidR="005659AE" w:rsidRDefault="005659AE" w:rsidP="005659AE">
            <w:r>
              <w:t>Phone Number</w:t>
            </w:r>
          </w:p>
        </w:tc>
        <w:tc>
          <w:tcPr>
            <w:tcW w:w="6520" w:type="dxa"/>
          </w:tcPr>
          <w:p w:rsidR="005659AE" w:rsidRDefault="005659AE" w:rsidP="005659AE"/>
        </w:tc>
      </w:tr>
      <w:tr w:rsidR="005659AE" w:rsidTr="009A663D">
        <w:trPr>
          <w:jc w:val="center"/>
        </w:trPr>
        <w:tc>
          <w:tcPr>
            <w:tcW w:w="3124" w:type="dxa"/>
          </w:tcPr>
          <w:p w:rsidR="005659AE" w:rsidRDefault="005659AE" w:rsidP="005659AE">
            <w:r>
              <w:t>Company Address</w:t>
            </w:r>
          </w:p>
        </w:tc>
        <w:tc>
          <w:tcPr>
            <w:tcW w:w="6520" w:type="dxa"/>
          </w:tcPr>
          <w:p w:rsidR="005659AE" w:rsidRDefault="005659AE" w:rsidP="005659AE">
            <w:pPr>
              <w:rPr>
                <w:lang w:val="sk-SK"/>
              </w:rPr>
            </w:pPr>
          </w:p>
        </w:tc>
      </w:tr>
      <w:tr w:rsidR="005659AE" w:rsidTr="009A663D">
        <w:trPr>
          <w:jc w:val="center"/>
        </w:trPr>
        <w:tc>
          <w:tcPr>
            <w:tcW w:w="3124" w:type="dxa"/>
          </w:tcPr>
          <w:p w:rsidR="005659AE" w:rsidRDefault="005659AE" w:rsidP="005659AE">
            <w:r>
              <w:t xml:space="preserve">Type of Business </w:t>
            </w:r>
          </w:p>
        </w:tc>
        <w:tc>
          <w:tcPr>
            <w:tcW w:w="6520" w:type="dxa"/>
          </w:tcPr>
          <w:p w:rsidR="005659AE" w:rsidRDefault="005659AE" w:rsidP="005659AE">
            <w:pPr>
              <w:jc w:val="both"/>
            </w:pPr>
            <w:r>
              <w:rPr>
                <w:rFonts w:asciiTheme="minorEastAsia" w:hAnsiTheme="minorEastAsia" w:hint="eastAsia"/>
              </w:rPr>
              <w:t>__</w:t>
            </w:r>
            <w:r>
              <w:t>Importers</w:t>
            </w:r>
          </w:p>
          <w:p w:rsidR="005659AE" w:rsidRDefault="005659AE" w:rsidP="005659AE">
            <w:pPr>
              <w:jc w:val="both"/>
            </w:pPr>
            <w:r>
              <w:t>__Exporters</w:t>
            </w:r>
          </w:p>
          <w:p w:rsidR="005659AE" w:rsidRDefault="005659AE" w:rsidP="005659AE">
            <w:pPr>
              <w:jc w:val="both"/>
            </w:pPr>
            <w:r>
              <w:rPr>
                <w:rFonts w:asciiTheme="minorEastAsia" w:hAnsiTheme="minorEastAsia" w:hint="eastAsia"/>
              </w:rPr>
              <w:t>__</w:t>
            </w:r>
            <w:r>
              <w:t>Manufacturers</w:t>
            </w:r>
          </w:p>
          <w:p w:rsidR="005659AE" w:rsidRDefault="005659AE" w:rsidP="005659AE">
            <w:pPr>
              <w:jc w:val="both"/>
            </w:pPr>
            <w:r>
              <w:rPr>
                <w:rFonts w:asciiTheme="minorEastAsia" w:hAnsiTheme="minorEastAsia" w:hint="eastAsia"/>
              </w:rPr>
              <w:t>__</w:t>
            </w:r>
            <w:r>
              <w:t>Wholesale</w:t>
            </w:r>
          </w:p>
          <w:p w:rsidR="005659AE" w:rsidRDefault="005659AE" w:rsidP="005659AE">
            <w:pPr>
              <w:jc w:val="both"/>
            </w:pPr>
            <w:r>
              <w:rPr>
                <w:rFonts w:asciiTheme="minorEastAsia" w:hAnsiTheme="minorEastAsia" w:hint="eastAsia"/>
              </w:rPr>
              <w:t>__</w:t>
            </w:r>
            <w:r>
              <w:t>Distributers</w:t>
            </w:r>
          </w:p>
          <w:p w:rsidR="005659AE" w:rsidRDefault="005659AE" w:rsidP="005659AE">
            <w:pPr>
              <w:jc w:val="both"/>
            </w:pPr>
            <w:r>
              <w:rPr>
                <w:rFonts w:asciiTheme="minorEastAsia" w:hAnsiTheme="minorEastAsia" w:hint="eastAsia"/>
              </w:rPr>
              <w:t>__</w:t>
            </w:r>
            <w:r>
              <w:t>others____________</w:t>
            </w:r>
          </w:p>
        </w:tc>
      </w:tr>
      <w:tr w:rsidR="005659AE" w:rsidTr="009A663D">
        <w:trPr>
          <w:jc w:val="center"/>
        </w:trPr>
        <w:tc>
          <w:tcPr>
            <w:tcW w:w="3124" w:type="dxa"/>
            <w:vMerge w:val="restart"/>
          </w:tcPr>
          <w:p w:rsidR="005659AE" w:rsidRDefault="005659AE" w:rsidP="005659AE">
            <w:r>
              <w:t>Company Introduction</w:t>
            </w:r>
          </w:p>
        </w:tc>
        <w:tc>
          <w:tcPr>
            <w:tcW w:w="6520" w:type="dxa"/>
          </w:tcPr>
          <w:p w:rsidR="005659AE" w:rsidRDefault="005659AE" w:rsidP="005659AE">
            <w:r>
              <w:rPr>
                <w:bCs/>
              </w:rPr>
              <w:t>Founded Year</w:t>
            </w:r>
            <w:r>
              <w:t xml:space="preserve">: </w:t>
            </w:r>
          </w:p>
        </w:tc>
      </w:tr>
      <w:tr w:rsidR="005659AE" w:rsidTr="002E177B">
        <w:trPr>
          <w:jc w:val="center"/>
        </w:trPr>
        <w:tc>
          <w:tcPr>
            <w:tcW w:w="3124" w:type="dxa"/>
            <w:vMerge/>
            <w:vAlign w:val="center"/>
          </w:tcPr>
          <w:p w:rsidR="005659AE" w:rsidRPr="007E3037" w:rsidRDefault="005659AE" w:rsidP="005659AE"/>
        </w:tc>
        <w:tc>
          <w:tcPr>
            <w:tcW w:w="6520" w:type="dxa"/>
          </w:tcPr>
          <w:p w:rsidR="005659AE" w:rsidRPr="007E3037" w:rsidRDefault="005659AE" w:rsidP="00EB48C0">
            <w:r>
              <w:rPr>
                <w:bCs/>
              </w:rPr>
              <w:t>Employee Number (2024)</w:t>
            </w:r>
            <w:r>
              <w:t xml:space="preserve">: </w:t>
            </w:r>
          </w:p>
        </w:tc>
      </w:tr>
      <w:tr w:rsidR="005659AE" w:rsidTr="002E177B">
        <w:trPr>
          <w:jc w:val="center"/>
        </w:trPr>
        <w:tc>
          <w:tcPr>
            <w:tcW w:w="3124" w:type="dxa"/>
            <w:vMerge/>
            <w:vAlign w:val="center"/>
          </w:tcPr>
          <w:p w:rsidR="005659AE" w:rsidRPr="007E3037" w:rsidRDefault="005659AE" w:rsidP="005659AE"/>
        </w:tc>
        <w:tc>
          <w:tcPr>
            <w:tcW w:w="6520" w:type="dxa"/>
          </w:tcPr>
          <w:p w:rsidR="005659AE" w:rsidRPr="007E3037" w:rsidRDefault="005659AE" w:rsidP="00EB48C0">
            <w:r>
              <w:rPr>
                <w:bCs/>
              </w:rPr>
              <w:t>Total Revenues (2024)</w:t>
            </w:r>
            <w:r>
              <w:t xml:space="preserve">:  </w:t>
            </w:r>
          </w:p>
        </w:tc>
      </w:tr>
      <w:tr w:rsidR="005659AE" w:rsidTr="002E177B">
        <w:trPr>
          <w:jc w:val="center"/>
        </w:trPr>
        <w:tc>
          <w:tcPr>
            <w:tcW w:w="3124" w:type="dxa"/>
            <w:vMerge/>
            <w:vAlign w:val="center"/>
          </w:tcPr>
          <w:p w:rsidR="005659AE" w:rsidRDefault="005659AE" w:rsidP="005659AE"/>
        </w:tc>
        <w:tc>
          <w:tcPr>
            <w:tcW w:w="6520" w:type="dxa"/>
          </w:tcPr>
          <w:p w:rsidR="005659AE" w:rsidRDefault="005659AE" w:rsidP="00EB48C0">
            <w:r>
              <w:t>Annual Sales(</w:t>
            </w:r>
            <w:bookmarkStart w:id="0" w:name="_GoBack"/>
            <w:bookmarkEnd w:id="0"/>
            <w:r>
              <w:rPr>
                <w:bCs/>
              </w:rPr>
              <w:t>2024</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1F4583" w:rsidRDefault="001F4583" w:rsidP="001F4583">
      <w:r>
        <w:t>If you would like to apply for the incentive, tick the box of the package you are interested within the table below. Please note that the trade show organizers reserve the right to make a final decision</w:t>
      </w:r>
    </w:p>
    <w:p w:rsidR="001F4583" w:rsidRDefault="001F4583" w:rsidP="001F4583"/>
    <w:p w:rsidR="001F4583" w:rsidRDefault="001F4583" w:rsidP="001F4583">
      <w:r>
        <w:t xml:space="preserve">Please send the filled in and signed form to </w:t>
      </w:r>
      <w:hyperlink r:id="rId7" w:history="1">
        <w:r>
          <w:rPr>
            <w:rStyle w:val="a4"/>
          </w:rPr>
          <w:t>czech@sa.moea.gov.tw</w:t>
        </w:r>
      </w:hyperlink>
      <w:r>
        <w:t xml:space="preserve"> .</w:t>
      </w:r>
    </w:p>
    <w:p w:rsidR="001F4583" w:rsidRDefault="001F4583" w:rsidP="001F4583"/>
    <w:p w:rsidR="001F4583" w:rsidRDefault="001F4583" w:rsidP="001F4583">
      <w:r>
        <w:t xml:space="preserve">For further information, please contact: </w:t>
      </w:r>
    </w:p>
    <w:p w:rsidR="001F4583" w:rsidRDefault="001F4583" w:rsidP="001F4583">
      <w:r>
        <w:t xml:space="preserve">Ms. Michaela </w:t>
      </w:r>
      <w:proofErr w:type="spellStart"/>
      <w:r>
        <w:t>Orságová</w:t>
      </w:r>
      <w:proofErr w:type="spellEnd"/>
    </w:p>
    <w:p w:rsidR="001F4583" w:rsidRDefault="001F4583" w:rsidP="001F4583">
      <w:r>
        <w:t>Economic Division</w:t>
      </w:r>
    </w:p>
    <w:p w:rsidR="001F4583" w:rsidRDefault="001F4583" w:rsidP="001F4583">
      <w:r>
        <w:t xml:space="preserve">Taipei Economic and Cultural Office, Prague </w:t>
      </w:r>
    </w:p>
    <w:p w:rsidR="001F4583" w:rsidRDefault="001F4583" w:rsidP="001F4583">
      <w:r>
        <w:t>Tel.: (+420) 234 722 021</w:t>
      </w:r>
    </w:p>
    <w:p w:rsidR="001F4583" w:rsidRDefault="0021249D" w:rsidP="001F4583">
      <w:hyperlink r:id="rId8" w:history="1">
        <w:r w:rsidR="001F4583">
          <w:rPr>
            <w:rStyle w:val="a4"/>
          </w:rPr>
          <w:t>cztwec01@sa.moea.org.tw</w:t>
        </w:r>
      </w:hyperlink>
      <w:r w:rsidR="001F4583">
        <w:t xml:space="preserve"> </w:t>
      </w:r>
    </w:p>
    <w:p w:rsidR="00BC3EBE" w:rsidRDefault="00BC3EBE">
      <w:pPr>
        <w:widowControl/>
      </w:pPr>
    </w:p>
    <w:p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1411"/>
        <w:tblW w:w="5336" w:type="pct"/>
        <w:tblCellMar>
          <w:left w:w="0" w:type="dxa"/>
          <w:right w:w="0" w:type="dxa"/>
        </w:tblCellMar>
        <w:tblLook w:val="04A0" w:firstRow="1" w:lastRow="0" w:firstColumn="1" w:lastColumn="0" w:noHBand="0" w:noVBand="1"/>
      </w:tblPr>
      <w:tblGrid>
        <w:gridCol w:w="2118"/>
        <w:gridCol w:w="4394"/>
        <w:gridCol w:w="8363"/>
      </w:tblGrid>
      <w:tr w:rsidR="00655B70" w:rsidRPr="00BA0AF4" w:rsidTr="0029645A">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8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tr w:rsidR="001F64DB" w:rsidRPr="00BA0AF4" w:rsidTr="0029645A">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F64DB" w:rsidRPr="00BA0AF4" w:rsidRDefault="001F64DB" w:rsidP="001F64DB">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797976084"/>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SME</w:t>
            </w:r>
            <w:r w:rsidRPr="00BA0AF4">
              <w:rPr>
                <w:rFonts w:eastAsia="新細明體" w:cstheme="minorHAnsi"/>
                <w:kern w:val="0"/>
                <w:sz w:val="22"/>
                <w:lang w:eastAsia="zh-CN"/>
              </w:rPr>
              <w:t>: Room Accommodation</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tcPr>
          <w:p w:rsidR="001F64DB" w:rsidRDefault="001F64DB" w:rsidP="001F64DB">
            <w:pPr>
              <w:pStyle w:val="ab"/>
              <w:widowControl/>
              <w:spacing w:line="240" w:lineRule="exact"/>
              <w:ind w:left="323"/>
              <w:rPr>
                <w:rFonts w:eastAsia="新細明體" w:cstheme="minorHAnsi"/>
                <w:kern w:val="0"/>
                <w:sz w:val="22"/>
                <w:lang w:eastAsia="zh-CN"/>
              </w:rPr>
            </w:pPr>
          </w:p>
          <w:p w:rsidR="001F64DB" w:rsidRPr="00BA0AF4" w:rsidRDefault="001F64DB" w:rsidP="001F64DB">
            <w:pPr>
              <w:pStyle w:val="ab"/>
              <w:widowControl/>
              <w:numPr>
                <w:ilvl w:val="0"/>
                <w:numId w:val="2"/>
              </w:numPr>
              <w:spacing w:line="240" w:lineRule="exact"/>
              <w:ind w:left="323"/>
              <w:rPr>
                <w:rFonts w:eastAsia="新細明體" w:cstheme="minorHAnsi"/>
                <w:kern w:val="0"/>
                <w:sz w:val="22"/>
                <w:lang w:eastAsia="zh-CN"/>
              </w:rPr>
            </w:pPr>
            <w:r w:rsidRPr="00BA0AF4">
              <w:rPr>
                <w:rFonts w:eastAsia="新細明體" w:cstheme="minorHAnsi"/>
                <w:kern w:val="0"/>
                <w:sz w:val="22"/>
                <w:lang w:eastAsia="zh-CN"/>
              </w:rPr>
              <w:t>Your company operates in an industry that is related to the trade show.</w:t>
            </w:r>
          </w:p>
          <w:p w:rsidR="001F64DB" w:rsidRDefault="001F64DB" w:rsidP="001F64DB">
            <w:pPr>
              <w:pStyle w:val="ab"/>
              <w:widowControl/>
              <w:numPr>
                <w:ilvl w:val="0"/>
                <w:numId w:val="2"/>
              </w:numPr>
              <w:spacing w:line="240" w:lineRule="exact"/>
              <w:ind w:left="323"/>
              <w:rPr>
                <w:rFonts w:eastAsia="新細明體" w:cstheme="minorHAnsi"/>
                <w:kern w:val="0"/>
                <w:sz w:val="22"/>
                <w:lang w:eastAsia="zh-CN"/>
              </w:rPr>
            </w:pPr>
            <w:r w:rsidRPr="00BA0AF4">
              <w:rPr>
                <w:rFonts w:eastAsia="新細明體" w:cstheme="minorHAnsi"/>
                <w:kern w:val="0"/>
                <w:sz w:val="22"/>
                <w:lang w:eastAsia="zh-CN"/>
              </w:rPr>
              <w:t>Within the past 3 years, your company had an annual sale that exceeded US$ 0.3 million.</w:t>
            </w:r>
          </w:p>
          <w:p w:rsidR="001F64DB" w:rsidRPr="00BA0AF4" w:rsidRDefault="001F64DB" w:rsidP="001F64DB">
            <w:pPr>
              <w:widowControl/>
              <w:spacing w:line="240" w:lineRule="exact"/>
              <w:rPr>
                <w:rFonts w:eastAsia="新細明體" w:cstheme="minorHAnsi"/>
                <w:kern w:val="0"/>
                <w:sz w:val="22"/>
                <w:lang w:eastAsia="zh-CN"/>
              </w:rPr>
            </w:pP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tcPr>
          <w:p w:rsidR="001F64DB" w:rsidRDefault="001F64DB" w:rsidP="001F64DB">
            <w:pPr>
              <w:pStyle w:val="ab"/>
              <w:widowControl/>
              <w:numPr>
                <w:ilvl w:val="0"/>
                <w:numId w:val="3"/>
              </w:numPr>
              <w:spacing w:line="240" w:lineRule="exact"/>
              <w:ind w:left="317" w:hanging="357"/>
              <w:rPr>
                <w:rFonts w:eastAsia="新細明體" w:cstheme="minorHAnsi"/>
                <w:kern w:val="0"/>
                <w:sz w:val="22"/>
                <w:lang w:eastAsia="zh-CN"/>
              </w:rPr>
            </w:pPr>
            <w:r w:rsidRPr="001F64DB">
              <w:rPr>
                <w:rFonts w:eastAsia="新細明體" w:cstheme="minorHAnsi"/>
                <w:kern w:val="0"/>
                <w:sz w:val="22"/>
                <w:lang w:eastAsia="zh-CN"/>
              </w:rPr>
              <w:t xml:space="preserve">One room accommodation contribution of maximum NT$12,000 </w:t>
            </w:r>
            <w:proofErr w:type="gramStart"/>
            <w:r w:rsidRPr="001F64DB">
              <w:rPr>
                <w:rFonts w:eastAsia="新細明體" w:cstheme="minorHAnsi"/>
                <w:kern w:val="0"/>
                <w:sz w:val="22"/>
                <w:lang w:eastAsia="zh-CN"/>
              </w:rPr>
              <w:t>( up</w:t>
            </w:r>
            <w:proofErr w:type="gramEnd"/>
            <w:r w:rsidRPr="001F64DB">
              <w:rPr>
                <w:rFonts w:eastAsia="新細明體" w:cstheme="minorHAnsi"/>
                <w:kern w:val="0"/>
                <w:sz w:val="22"/>
                <w:lang w:eastAsia="zh-CN"/>
              </w:rPr>
              <w:t xml:space="preserve"> to 4 nights between July </w:t>
            </w:r>
            <w:r w:rsidRPr="001F64DB">
              <w:rPr>
                <w:rFonts w:eastAsia="新細明體" w:cstheme="minorHAnsi"/>
                <w:kern w:val="0"/>
                <w:sz w:val="22"/>
                <w:lang w:eastAsia="zh-CN"/>
              </w:rPr>
              <w:t>10 to July 14, 2025</w:t>
            </w:r>
            <w:r w:rsidRPr="001F64DB">
              <w:rPr>
                <w:rFonts w:eastAsia="新細明體" w:cstheme="minorHAnsi"/>
                <w:kern w:val="0"/>
                <w:sz w:val="22"/>
                <w:lang w:eastAsia="zh-CN"/>
              </w:rPr>
              <w:t>) including airport pickup to and from the accommodation.</w:t>
            </w:r>
          </w:p>
          <w:p w:rsidR="001F64DB" w:rsidRPr="001F64DB" w:rsidRDefault="001F64DB" w:rsidP="001F64DB">
            <w:pPr>
              <w:pStyle w:val="ab"/>
              <w:widowControl/>
              <w:numPr>
                <w:ilvl w:val="0"/>
                <w:numId w:val="3"/>
              </w:numPr>
              <w:spacing w:line="240" w:lineRule="exact"/>
              <w:ind w:left="317" w:hanging="357"/>
              <w:rPr>
                <w:rFonts w:eastAsia="新細明體" w:cstheme="minorHAnsi"/>
                <w:kern w:val="0"/>
                <w:sz w:val="22"/>
                <w:lang w:eastAsia="zh-CN"/>
              </w:rPr>
            </w:pPr>
            <w:r w:rsidRPr="001F64DB">
              <w:rPr>
                <w:rFonts w:eastAsia="新細明體" w:cstheme="minorHAnsi"/>
                <w:kern w:val="0"/>
                <w:sz w:val="22"/>
                <w:lang w:eastAsia="zh-CN"/>
              </w:rPr>
              <w:t>Round-trip economy-class high-speed rail tickets from the HSR station nearest to the airport of arrival to Taichung HSR Station.</w:t>
            </w:r>
          </w:p>
        </w:tc>
      </w:tr>
    </w:tbl>
    <w:p w:rsidR="00CA115E" w:rsidRDefault="00CA115E" w:rsidP="00BA0AF4">
      <w:pPr>
        <w:widowControl/>
        <w:rPr>
          <w:rFonts w:ascii="Arial" w:eastAsia="新細明體" w:hAnsi="Arial" w:cs="Arial"/>
          <w:sz w:val="20"/>
          <w:szCs w:val="20"/>
        </w:rPr>
        <w:sectPr w:rsidR="00CA115E" w:rsidSect="009541D2">
          <w:pgSz w:w="16838" w:h="11906" w:orient="landscape"/>
          <w:pgMar w:top="1418" w:right="1440" w:bottom="1276" w:left="1440" w:header="851" w:footer="992" w:gutter="0"/>
          <w:cols w:space="425"/>
          <w:docGrid w:type="lines" w:linePitch="360"/>
        </w:sectPr>
      </w:pP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49D" w:rsidRDefault="0021249D" w:rsidP="009A663D">
      <w:r>
        <w:separator/>
      </w:r>
    </w:p>
  </w:endnote>
  <w:endnote w:type="continuationSeparator" w:id="0">
    <w:p w:rsidR="0021249D" w:rsidRDefault="0021249D"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EB48C0" w:rsidRPr="00EB48C0">
          <w:rPr>
            <w:noProof/>
            <w:lang w:val="zh-TW" w:eastAsia="zh-TW"/>
          </w:rPr>
          <w:t>2</w:t>
        </w:r>
        <w:r>
          <w:fldChar w:fldCharType="end"/>
        </w:r>
      </w:p>
    </w:sdtContent>
  </w:sdt>
  <w:p w:rsidR="005A7704" w:rsidRDefault="0021249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49D" w:rsidRDefault="0021249D" w:rsidP="009A663D">
      <w:r>
        <w:separator/>
      </w:r>
    </w:p>
  </w:footnote>
  <w:footnote w:type="continuationSeparator" w:id="0">
    <w:p w:rsidR="0021249D" w:rsidRDefault="0021249D"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21249D"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70CEA"/>
    <w:multiLevelType w:val="hybridMultilevel"/>
    <w:tmpl w:val="9092DAE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D2D43"/>
    <w:multiLevelType w:val="hybridMultilevel"/>
    <w:tmpl w:val="9092DAE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7701F"/>
    <w:rsid w:val="0007786D"/>
    <w:rsid w:val="00086615"/>
    <w:rsid w:val="000B498A"/>
    <w:rsid w:val="000D3D34"/>
    <w:rsid w:val="001240EB"/>
    <w:rsid w:val="00153563"/>
    <w:rsid w:val="001565AF"/>
    <w:rsid w:val="00160F6D"/>
    <w:rsid w:val="001B2A67"/>
    <w:rsid w:val="001E1232"/>
    <w:rsid w:val="001F4583"/>
    <w:rsid w:val="001F64DB"/>
    <w:rsid w:val="0021249D"/>
    <w:rsid w:val="002311E2"/>
    <w:rsid w:val="00234E0B"/>
    <w:rsid w:val="002C5841"/>
    <w:rsid w:val="00302DDB"/>
    <w:rsid w:val="00304AB0"/>
    <w:rsid w:val="00352080"/>
    <w:rsid w:val="0035506C"/>
    <w:rsid w:val="003E1034"/>
    <w:rsid w:val="00406D09"/>
    <w:rsid w:val="00412788"/>
    <w:rsid w:val="00414653"/>
    <w:rsid w:val="00462EFD"/>
    <w:rsid w:val="00470421"/>
    <w:rsid w:val="004832B8"/>
    <w:rsid w:val="004C270A"/>
    <w:rsid w:val="005111F8"/>
    <w:rsid w:val="0052219F"/>
    <w:rsid w:val="005659AE"/>
    <w:rsid w:val="00574CC5"/>
    <w:rsid w:val="005A6A05"/>
    <w:rsid w:val="005B3E72"/>
    <w:rsid w:val="006045D0"/>
    <w:rsid w:val="00607F9A"/>
    <w:rsid w:val="00655B70"/>
    <w:rsid w:val="006631B7"/>
    <w:rsid w:val="006635BC"/>
    <w:rsid w:val="006970D2"/>
    <w:rsid w:val="006D770D"/>
    <w:rsid w:val="006E0824"/>
    <w:rsid w:val="006F1F56"/>
    <w:rsid w:val="006F3D0C"/>
    <w:rsid w:val="007074DC"/>
    <w:rsid w:val="00713E19"/>
    <w:rsid w:val="00740A47"/>
    <w:rsid w:val="00791A1A"/>
    <w:rsid w:val="007D368E"/>
    <w:rsid w:val="00824884"/>
    <w:rsid w:val="008630E1"/>
    <w:rsid w:val="0089758D"/>
    <w:rsid w:val="008B02E0"/>
    <w:rsid w:val="008D7595"/>
    <w:rsid w:val="008E6BAC"/>
    <w:rsid w:val="0091137D"/>
    <w:rsid w:val="009541D2"/>
    <w:rsid w:val="0096296B"/>
    <w:rsid w:val="00991D40"/>
    <w:rsid w:val="009A663D"/>
    <w:rsid w:val="009B0CF9"/>
    <w:rsid w:val="009B0FD7"/>
    <w:rsid w:val="009B23B8"/>
    <w:rsid w:val="009D1152"/>
    <w:rsid w:val="00A071CB"/>
    <w:rsid w:val="00A97FC5"/>
    <w:rsid w:val="00AC388F"/>
    <w:rsid w:val="00B0337C"/>
    <w:rsid w:val="00B03CB3"/>
    <w:rsid w:val="00B94B63"/>
    <w:rsid w:val="00BA0AF4"/>
    <w:rsid w:val="00BB4CC5"/>
    <w:rsid w:val="00BC3EBE"/>
    <w:rsid w:val="00C02194"/>
    <w:rsid w:val="00C02744"/>
    <w:rsid w:val="00C9778C"/>
    <w:rsid w:val="00CA115E"/>
    <w:rsid w:val="00CC1957"/>
    <w:rsid w:val="00CD1726"/>
    <w:rsid w:val="00CD27AF"/>
    <w:rsid w:val="00CD337A"/>
    <w:rsid w:val="00D2470B"/>
    <w:rsid w:val="00D80637"/>
    <w:rsid w:val="00D86552"/>
    <w:rsid w:val="00D9043D"/>
    <w:rsid w:val="00DB03DC"/>
    <w:rsid w:val="00DC33B3"/>
    <w:rsid w:val="00DD42DA"/>
    <w:rsid w:val="00DD7214"/>
    <w:rsid w:val="00DE69E1"/>
    <w:rsid w:val="00E32941"/>
    <w:rsid w:val="00E370DC"/>
    <w:rsid w:val="00E62147"/>
    <w:rsid w:val="00EB48C0"/>
    <w:rsid w:val="00EC712F"/>
    <w:rsid w:val="00F10B0F"/>
    <w:rsid w:val="00F34266"/>
    <w:rsid w:val="00F71ED0"/>
    <w:rsid w:val="00FA0733"/>
    <w:rsid w:val="00FA70F6"/>
    <w:rsid w:val="00FE5C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1F70F"/>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 w:type="paragraph" w:styleId="ab">
    <w:name w:val="List Paragraph"/>
    <w:basedOn w:val="a"/>
    <w:uiPriority w:val="34"/>
    <w:qFormat/>
    <w:rsid w:val="0016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534518">
      <w:bodyDiv w:val="1"/>
      <w:marLeft w:val="0"/>
      <w:marRight w:val="0"/>
      <w:marTop w:val="0"/>
      <w:marBottom w:val="0"/>
      <w:divBdr>
        <w:top w:val="none" w:sz="0" w:space="0" w:color="auto"/>
        <w:left w:val="none" w:sz="0" w:space="0" w:color="auto"/>
        <w:bottom w:val="none" w:sz="0" w:space="0" w:color="auto"/>
        <w:right w:val="none" w:sz="0" w:space="0" w:color="auto"/>
      </w:divBdr>
    </w:div>
    <w:div w:id="11064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5</cp:revision>
  <cp:lastPrinted>2022-07-08T14:10:00Z</cp:lastPrinted>
  <dcterms:created xsi:type="dcterms:W3CDTF">2025-05-22T14:37:00Z</dcterms:created>
  <dcterms:modified xsi:type="dcterms:W3CDTF">2025-05-22T14:41:00Z</dcterms:modified>
</cp:coreProperties>
</file>